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F718" w14:textId="7F842927" w:rsidR="003243C7" w:rsidRPr="003243C7" w:rsidRDefault="003243C7" w:rsidP="009313E1">
      <w:pPr>
        <w:spacing w:line="259" w:lineRule="auto"/>
        <w:jc w:val="center"/>
        <w:rPr>
          <w:rFonts w:ascii="Verdana" w:eastAsia="Times New Roman" w:hAnsi="Verdana" w:cs="Verdana"/>
          <w:b/>
          <w:bCs/>
          <w:color w:val="333333"/>
          <w:kern w:val="0"/>
          <w:sz w:val="22"/>
          <w:szCs w:val="22"/>
          <w:lang w:eastAsia="pl-PL"/>
          <w14:ligatures w14:val="none"/>
        </w:rPr>
      </w:pPr>
      <w:r w:rsidRPr="003243C7">
        <w:rPr>
          <w:rFonts w:ascii="Calibri" w:eastAsia="Microsoft YaHei" w:hAnsi="Calibri" w:cs="Calibri"/>
          <w:b/>
          <w:bCs/>
          <w:kern w:val="0"/>
          <w:sz w:val="22"/>
          <w:szCs w:val="22"/>
          <w:lang w:eastAsia="pl-PL"/>
          <w14:ligatures w14:val="none"/>
        </w:rPr>
        <w:t>KL</w:t>
      </w:r>
      <w:r w:rsidRPr="00B10C68">
        <w:rPr>
          <w:rFonts w:ascii="Calibri" w:eastAsia="Microsoft YaHei" w:hAnsi="Calibri" w:cs="Calibri"/>
          <w:b/>
          <w:bCs/>
          <w:kern w:val="0"/>
          <w:sz w:val="22"/>
          <w:szCs w:val="22"/>
          <w:lang w:eastAsia="pl-PL"/>
          <w14:ligatures w14:val="none"/>
        </w:rPr>
        <w:t xml:space="preserve">AUZULA </w:t>
      </w:r>
      <w:r w:rsidRPr="003243C7">
        <w:rPr>
          <w:rFonts w:ascii="Calibri" w:eastAsia="Microsoft YaHei" w:hAnsi="Calibri" w:cs="Calibri"/>
          <w:b/>
          <w:bCs/>
          <w:kern w:val="0"/>
          <w:sz w:val="22"/>
          <w:szCs w:val="22"/>
          <w:lang w:eastAsia="pl-PL"/>
          <w14:ligatures w14:val="none"/>
        </w:rPr>
        <w:t>INFORMACYJNA DLA PRACOWNIKÓW I OSÓB UBIEGAJĄCYCH SIĘ O PRACĘ</w:t>
      </w:r>
    </w:p>
    <w:p w14:paraId="5C9E4B3A" w14:textId="12D7A34B" w:rsidR="003243C7" w:rsidRPr="003243C7" w:rsidRDefault="003243C7" w:rsidP="003243C7">
      <w:pPr>
        <w:spacing w:after="0" w:line="240" w:lineRule="auto"/>
        <w:jc w:val="both"/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</w:pP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Zgodnie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</w:t>
      </w:r>
      <w:r w:rsidR="00B10C68" w:rsidRPr="00F22541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- ,,RODO”</w:t>
      </w: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 xml:space="preserve">, </w:t>
      </w:r>
      <w:r w:rsidR="00B10C68" w:rsidRPr="00F22541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 xml:space="preserve">uprzejmie </w:t>
      </w: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informujemy, że:</w:t>
      </w:r>
    </w:p>
    <w:p w14:paraId="3FB8E57C" w14:textId="16A2DC9F" w:rsidR="003243C7" w:rsidRPr="003243C7" w:rsidRDefault="003243C7" w:rsidP="003243C7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  <w:sz w:val="19"/>
          <w:szCs w:val="19"/>
          <w:lang w:eastAsia="ar-SA"/>
          <w14:ligatures w14:val="none"/>
        </w:rPr>
      </w:pPr>
      <w:r w:rsidRPr="003243C7">
        <w:rPr>
          <w:rFonts w:eastAsia="DejaVu Sans" w:cstheme="minorHAnsi"/>
          <w:sz w:val="19"/>
          <w:szCs w:val="19"/>
          <w:lang w:eastAsia="ar-SA"/>
          <w14:ligatures w14:val="none"/>
        </w:rPr>
        <w:t xml:space="preserve">Administratorem Pani/Pana danych osobowych jest </w:t>
      </w:r>
      <w:r w:rsidRPr="003243C7">
        <w:rPr>
          <w:rFonts w:eastAsia="Calibri" w:cstheme="minorHAnsi"/>
          <w:b/>
          <w:bCs/>
          <w:sz w:val="19"/>
          <w:szCs w:val="19"/>
          <w:lang w:eastAsia="ar-SA"/>
          <w14:ligatures w14:val="none"/>
        </w:rPr>
        <w:t xml:space="preserve">Urząd Miasta i Gminy </w:t>
      </w:r>
      <w:r w:rsidR="00CA4346" w:rsidRPr="00F22541">
        <w:rPr>
          <w:rFonts w:eastAsia="Calibri" w:cstheme="minorHAnsi"/>
          <w:b/>
          <w:bCs/>
          <w:sz w:val="19"/>
          <w:szCs w:val="19"/>
          <w:lang w:eastAsia="ar-SA"/>
          <w14:ligatures w14:val="none"/>
        </w:rPr>
        <w:t>Żuromin</w:t>
      </w:r>
      <w:r w:rsidR="00CA4346" w:rsidRPr="00F22541">
        <w:rPr>
          <w:rFonts w:eastAsia="Calibri" w:cstheme="minorHAnsi"/>
          <w:sz w:val="19"/>
          <w:szCs w:val="19"/>
          <w:lang w:eastAsia="ar-SA"/>
          <w14:ligatures w14:val="none"/>
        </w:rPr>
        <w:t xml:space="preserve"> z siedzibą: 09-300 Żuromin, Plac Józefa Piłsudskiego 3. Kontakt do Administratora: telefon: 23 657 25 58, email: </w:t>
      </w:r>
      <w:hyperlink r:id="rId8" w:history="1">
        <w:r w:rsidR="00CA4346" w:rsidRPr="00F22541">
          <w:rPr>
            <w:rStyle w:val="Hipercze"/>
            <w:rFonts w:eastAsia="Calibri" w:cstheme="minorHAnsi"/>
            <w:sz w:val="19"/>
            <w:szCs w:val="19"/>
            <w:lang w:eastAsia="ar-SA"/>
            <w14:ligatures w14:val="none"/>
          </w:rPr>
          <w:t>ugimz@zuromin.info</w:t>
        </w:r>
      </w:hyperlink>
      <w:r w:rsidR="00CA4346" w:rsidRPr="00F22541">
        <w:rPr>
          <w:rFonts w:eastAsia="Calibri" w:cstheme="minorHAnsi"/>
          <w:sz w:val="19"/>
          <w:szCs w:val="19"/>
          <w:lang w:eastAsia="ar-SA"/>
          <w14:ligatures w14:val="none"/>
        </w:rPr>
        <w:t xml:space="preserve">. </w:t>
      </w:r>
    </w:p>
    <w:p w14:paraId="334891BA" w14:textId="77777777" w:rsidR="003243C7" w:rsidRPr="003243C7" w:rsidRDefault="003243C7" w:rsidP="003243C7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  <w:sz w:val="19"/>
          <w:szCs w:val="19"/>
          <w:lang w:eastAsia="ar-SA"/>
          <w14:ligatures w14:val="none"/>
        </w:rPr>
      </w:pP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 xml:space="preserve">Kontakt z Inspektorem Ochrony Danych Osobowych: </w:t>
      </w:r>
      <w:hyperlink r:id="rId9" w:history="1">
        <w:r w:rsidRPr="003243C7">
          <w:rPr>
            <w:rFonts w:eastAsia="Times New Roman" w:cstheme="minorHAnsi"/>
            <w:color w:val="0563C1"/>
            <w:kern w:val="0"/>
            <w:sz w:val="19"/>
            <w:szCs w:val="19"/>
            <w:u w:val="single"/>
            <w:lang w:eastAsia="pl-PL"/>
            <w14:ligatures w14:val="none"/>
          </w:rPr>
          <w:t>inspektor@kiodo.pl</w:t>
        </w:r>
      </w:hyperlink>
      <w:r w:rsidRPr="003243C7">
        <w:rPr>
          <w:rFonts w:eastAsia="Times New Roman" w:cstheme="minorHAnsi"/>
          <w:color w:val="000000"/>
          <w:kern w:val="0"/>
          <w:sz w:val="19"/>
          <w:szCs w:val="19"/>
          <w:lang w:eastAsia="pl-PL"/>
          <w14:ligatures w14:val="none"/>
        </w:rPr>
        <w:t xml:space="preserve"> lub tel. 544 544 006.</w:t>
      </w:r>
    </w:p>
    <w:p w14:paraId="020B5195" w14:textId="77777777" w:rsidR="003243C7" w:rsidRPr="003243C7" w:rsidRDefault="003243C7" w:rsidP="003243C7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eastAsia="Calibri" w:cstheme="minorHAnsi"/>
          <w:sz w:val="19"/>
          <w:szCs w:val="19"/>
          <w:lang w:eastAsia="ar-SA"/>
          <w14:ligatures w14:val="none"/>
        </w:rPr>
      </w:pPr>
      <w:r w:rsidRPr="003243C7">
        <w:rPr>
          <w:rFonts w:eastAsia="DejaVu Sans" w:cstheme="minorHAnsi"/>
          <w:sz w:val="19"/>
          <w:szCs w:val="19"/>
          <w:lang w:eastAsia="ar-SA"/>
          <w14:ligatures w14:val="none"/>
        </w:rPr>
        <w:t xml:space="preserve">Państwa dane osobowe będą przetwarzane w następujących celach: </w:t>
      </w:r>
    </w:p>
    <w:p w14:paraId="07457FC6" w14:textId="2C540768" w:rsidR="003243C7" w:rsidRPr="003243C7" w:rsidRDefault="003243C7" w:rsidP="003243C7">
      <w:pPr>
        <w:numPr>
          <w:ilvl w:val="0"/>
          <w:numId w:val="5"/>
        </w:numPr>
        <w:spacing w:after="0" w:line="240" w:lineRule="auto"/>
        <w:ind w:left="993" w:hanging="284"/>
        <w:jc w:val="both"/>
        <w:rPr>
          <w:rFonts w:eastAsia="Times New Roman" w:cstheme="minorHAnsi"/>
          <w:kern w:val="0"/>
          <w:sz w:val="19"/>
          <w:szCs w:val="19"/>
          <w:u w:val="single"/>
          <w:lang w:eastAsia="pl-PL"/>
          <w14:ligatures w14:val="none"/>
        </w:rPr>
      </w:pP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w celu przeprowadzenia procesu rekrutacji /podstawa prawna: art. 6 ust. 1 lit. c</w:t>
      </w:r>
      <w:r w:rsidR="00CA4346" w:rsidRPr="00F22541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)</w:t>
      </w: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 xml:space="preserve"> RODO (tj. przetwarzanie jest niezbędne do realizacji obowiązków na nas ciążących wynikających m.in. z Kodeksu pracy a także </w:t>
      </w:r>
      <w:r w:rsidR="00F22541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br/>
      </w: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w związku z Ustawą o pracownikach samorządowych, jeśli dotyczy) oraz art. 6 ust. 1 lit. b</w:t>
      </w:r>
      <w:r w:rsidR="00CA4346" w:rsidRPr="00F22541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)</w:t>
      </w: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 xml:space="preserve"> RODO, </w:t>
      </w:r>
      <w:r w:rsidR="00F22541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br/>
      </w: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 xml:space="preserve">tj. podstawą przetwarzania jest chęć zawarcia umowy o pracę/. </w:t>
      </w:r>
    </w:p>
    <w:p w14:paraId="10437CB7" w14:textId="77777777" w:rsidR="003243C7" w:rsidRPr="003243C7" w:rsidRDefault="003243C7" w:rsidP="003243C7">
      <w:pPr>
        <w:spacing w:after="0" w:line="240" w:lineRule="auto"/>
        <w:jc w:val="both"/>
        <w:rPr>
          <w:rFonts w:eastAsia="Times New Roman" w:cstheme="minorHAnsi"/>
          <w:kern w:val="0"/>
          <w:sz w:val="19"/>
          <w:szCs w:val="19"/>
          <w:u w:val="single"/>
          <w:lang w:eastAsia="pl-PL"/>
          <w14:ligatures w14:val="none"/>
        </w:rPr>
      </w:pPr>
      <w:r w:rsidRPr="003243C7">
        <w:rPr>
          <w:rFonts w:eastAsia="Times New Roman" w:cstheme="minorHAnsi"/>
          <w:kern w:val="0"/>
          <w:sz w:val="19"/>
          <w:szCs w:val="19"/>
          <w:u w:val="single"/>
          <w:lang w:eastAsia="pl-PL"/>
          <w14:ligatures w14:val="none"/>
        </w:rPr>
        <w:t xml:space="preserve">Jeśli Państwa kandydatura zostanie zaakceptowana i zostanie podpisana umowa o pracę, dane będą dalej przetwarzane: </w:t>
      </w:r>
    </w:p>
    <w:p w14:paraId="08144247" w14:textId="6554DA5F" w:rsidR="003243C7" w:rsidRPr="003243C7" w:rsidRDefault="003243C7" w:rsidP="003243C7">
      <w:pPr>
        <w:numPr>
          <w:ilvl w:val="0"/>
          <w:numId w:val="5"/>
        </w:numPr>
        <w:spacing w:after="0" w:line="240" w:lineRule="auto"/>
        <w:ind w:left="993" w:hanging="284"/>
        <w:jc w:val="both"/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</w:pP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w celu prawidłowej realizacji umowy (podstawa prawna: art. 6 ust. 1 lit. b</w:t>
      </w:r>
      <w:r w:rsidR="00CA4346" w:rsidRPr="00F22541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)</w:t>
      </w: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 xml:space="preserve"> RODO), </w:t>
      </w:r>
    </w:p>
    <w:p w14:paraId="0C3F652A" w14:textId="2EACE6EA" w:rsidR="003243C7" w:rsidRPr="003243C7" w:rsidRDefault="003243C7" w:rsidP="003243C7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993" w:hanging="284"/>
        <w:jc w:val="both"/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</w:pP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celem wykonania obowiązków prawnych, jakie na nas ciążą - jako pracodawcy, takich jak obowiązek prowadzenia i przechowywania akt pracowniczych, realizowanie zobowiązań podatkowych</w:t>
      </w:r>
      <w:r w:rsidR="00B10C68" w:rsidRPr="00F22541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 xml:space="preserve"> </w:t>
      </w:r>
      <w:r w:rsidR="009313E1" w:rsidRPr="00F22541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br/>
      </w: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i ubezpieczeniowych (podstawa prawna: art. 6 ust. 1 lit. c</w:t>
      </w:r>
      <w:r w:rsidR="00CA4346" w:rsidRPr="00F22541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)</w:t>
      </w: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 xml:space="preserve"> RODO oraz art. 9 ust</w:t>
      </w:r>
      <w:r w:rsidR="00CA4346" w:rsidRPr="00F22541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.</w:t>
      </w: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 xml:space="preserve"> 2 lit. b</w:t>
      </w:r>
      <w:r w:rsidR="00CA4346" w:rsidRPr="00F22541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)</w:t>
      </w: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 xml:space="preserve"> RODO </w:t>
      </w:r>
      <w:r w:rsidR="00F22541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br/>
      </w: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tj. przetwarzanie jest niezbędne do realizacji obowiązków na nas ciążących wynikających m.in. z Kodeksu pracy)</w:t>
      </w:r>
      <w:r w:rsidR="00CA4346" w:rsidRPr="00F22541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 xml:space="preserve">, </w:t>
      </w:r>
    </w:p>
    <w:p w14:paraId="7718C366" w14:textId="575A73CB" w:rsidR="003243C7" w:rsidRPr="003243C7" w:rsidRDefault="003243C7" w:rsidP="003243C7">
      <w:pPr>
        <w:numPr>
          <w:ilvl w:val="0"/>
          <w:numId w:val="5"/>
        </w:numPr>
        <w:spacing w:after="0" w:line="240" w:lineRule="auto"/>
        <w:ind w:left="993" w:hanging="284"/>
        <w:jc w:val="both"/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</w:pP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w celu ewentualnego dochodzenia roszczeń wynikających z przepisów prawa cywilnego oraz obrony przed takimi roszczeniami, jeśli takie się pojawią (podstawa prawna art. 6 ust. 1 lit. f</w:t>
      </w:r>
      <w:r w:rsidR="00CA4346" w:rsidRPr="00F22541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)</w:t>
      </w: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 xml:space="preserve"> RODO, tj. prawnie uzasadniony interes administratora),  </w:t>
      </w:r>
    </w:p>
    <w:p w14:paraId="0C0D1F06" w14:textId="3A237972" w:rsidR="003243C7" w:rsidRPr="003243C7" w:rsidRDefault="003243C7" w:rsidP="003243C7">
      <w:pPr>
        <w:numPr>
          <w:ilvl w:val="0"/>
          <w:numId w:val="5"/>
        </w:numPr>
        <w:spacing w:after="0" w:line="240" w:lineRule="auto"/>
        <w:ind w:left="993" w:hanging="284"/>
        <w:jc w:val="both"/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</w:pP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w wyjątkowych sytuacjach na podstawie Państwa zgody (podstawa prawna</w:t>
      </w:r>
      <w:r w:rsidR="00CA4346" w:rsidRPr="00F22541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:</w:t>
      </w: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 xml:space="preserve"> art. 6 ust</w:t>
      </w:r>
      <w:r w:rsidR="00CA4346" w:rsidRPr="00F22541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.</w:t>
      </w: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 xml:space="preserve"> 1 lit</w:t>
      </w:r>
      <w:r w:rsidR="00CA4346" w:rsidRPr="00F22541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.</w:t>
      </w: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 xml:space="preserve"> a</w:t>
      </w:r>
      <w:r w:rsidR="00CA4346" w:rsidRPr="00F22541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)</w:t>
      </w: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 xml:space="preserve"> RODO)</w:t>
      </w:r>
      <w:r w:rsidR="00CA4346" w:rsidRPr="00F22541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 xml:space="preserve">, </w:t>
      </w: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 xml:space="preserve">np. w celu wykorzystania Państwa wizerunku na potrzeby działań marketingowych administratora lub </w:t>
      </w:r>
      <w:r w:rsidR="00F22541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br/>
      </w: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 xml:space="preserve">w przypadku dostarczenia w CV dodatkowych informacji z Państwa inicjatywy. </w:t>
      </w:r>
    </w:p>
    <w:p w14:paraId="6E6BE7E4" w14:textId="77777777" w:rsidR="003243C7" w:rsidRPr="003243C7" w:rsidRDefault="003243C7" w:rsidP="003243C7">
      <w:pPr>
        <w:spacing w:after="0" w:line="240" w:lineRule="auto"/>
        <w:ind w:left="426" w:hanging="284"/>
        <w:jc w:val="both"/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</w:pPr>
    </w:p>
    <w:p w14:paraId="3CAC174E" w14:textId="3055B814" w:rsidR="003243C7" w:rsidRPr="003243C7" w:rsidRDefault="003243C7" w:rsidP="003243C7">
      <w:pPr>
        <w:numPr>
          <w:ilvl w:val="0"/>
          <w:numId w:val="7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</w:pP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Państwa dane osobowe będą przechowywane przez okres niezbędny do realizacji wymienionych celów, zgodnie z wymogami wynikającymi z odrębnych przepisów prawa (10 lub 50 lat w zależności od daty zatrudnienia).</w:t>
      </w:r>
      <w:r w:rsidR="00F22541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 xml:space="preserve"> </w:t>
      </w: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 xml:space="preserve">W przypadku niepodjęcia współpracy, Państwa dane zostaną usunięte po zakończeniu procesu rekrutacji, chyba, że wyrażą Państwo zgodę na ich przechowywanie na potrzeby kolejnych rekrutacji. </w:t>
      </w:r>
      <w:r w:rsidR="00F22541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br/>
      </w: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W przypadku danych przetwarzanych na podstawie zgody, będą one przetwarzane do momentu ustania celu przetwarzania lub do momentu wycofania zgody.</w:t>
      </w:r>
      <w:r w:rsidR="00CA4346" w:rsidRPr="00F22541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 xml:space="preserve"> </w:t>
      </w: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 xml:space="preserve">W przypadku naboru </w:t>
      </w:r>
      <w:hyperlink r:id="rId10" w:history="1">
        <w:r w:rsidRPr="003243C7">
          <w:rPr>
            <w:rFonts w:eastAsia="Times New Roman" w:cstheme="minorHAnsi"/>
            <w:kern w:val="0"/>
            <w:sz w:val="19"/>
            <w:szCs w:val="19"/>
            <w:lang w:eastAsia="pl-PL"/>
            <w14:ligatures w14:val="none"/>
          </w:rPr>
          <w:t>kandydatów</w:t>
        </w:r>
      </w:hyperlink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 xml:space="preserve"> na wolne stanowiska urzędnicze, niezwłocznie po przeprowadzonym naborze informacja o wyniku jest upowszechniana przez umieszczenie na tablicy informacyjnej w jednostce, w której był przeprowadzony nabór, oraz opublikowanie w Biuletynie przez okres co najmniej 3 miesięcy. Jeżeli w ciągu 3 miesięcy od dnia nawiązania stosunku pracy z osobą wyłonioną w drodze naboru istnieje konieczność ponownego obsadzenia tego samego stanowiska, możliwe jest zatrudnienie na tym samym stanowisku innej osoby spośród kandydatów.</w:t>
      </w:r>
    </w:p>
    <w:p w14:paraId="3106E061" w14:textId="6383A2CB" w:rsidR="003243C7" w:rsidRPr="003243C7" w:rsidRDefault="003243C7" w:rsidP="003243C7">
      <w:pPr>
        <w:numPr>
          <w:ilvl w:val="0"/>
          <w:numId w:val="7"/>
        </w:numPr>
        <w:suppressAutoHyphens/>
        <w:spacing w:after="200" w:line="259" w:lineRule="auto"/>
        <w:ind w:left="709"/>
        <w:contextualSpacing/>
        <w:jc w:val="both"/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</w:pP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Odbiorcami danych osobowych mogą być tylko podmioty uprawnione do odbioru danych na podstawie odpowiednich przepisów prawa - tj. organy władzy publicznej oraz podmioty wykonujące zadania publiczne lub działające na zlecenie organów władzy publicznej, w zakresie i w celach, które wynikają z przepisów powszechnie obowiązującego prawa. Dane mogą być również przekazywane podmiotom, które przetwarzają dane osobowe w imieniu Administratora, na podstawie zawartej z nim umowy powierzenia przetwarzania danych osobowych (np. firmy hostingowe, IT, dostawcy oprogramowań). Administrator obsługuje także urzędowy publikator teleinformatyczny-</w:t>
      </w:r>
      <w:r w:rsidR="00B10C68" w:rsidRPr="00F22541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 xml:space="preserve"> </w:t>
      </w: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BIP w celu powszechnego udostępniania informacji publicznej (dot. danych z zakresu funkcjonowania jednostki, każda informacja o sprawach publicznych).</w:t>
      </w:r>
    </w:p>
    <w:p w14:paraId="6FDAC94B" w14:textId="77777777" w:rsidR="003243C7" w:rsidRPr="003243C7" w:rsidRDefault="003243C7" w:rsidP="003243C7">
      <w:pPr>
        <w:numPr>
          <w:ilvl w:val="0"/>
          <w:numId w:val="7"/>
        </w:numPr>
        <w:suppressAutoHyphens/>
        <w:spacing w:after="0" w:line="259" w:lineRule="auto"/>
        <w:ind w:left="709" w:hanging="283"/>
        <w:contextualSpacing/>
        <w:jc w:val="both"/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</w:pPr>
      <w:r w:rsidRPr="003243C7">
        <w:rPr>
          <w:rFonts w:eastAsia="DejaVu Sans" w:cstheme="minorHAnsi"/>
          <w:sz w:val="19"/>
          <w:szCs w:val="19"/>
          <w:lang w:eastAsia="ar-SA"/>
          <w14:ligatures w14:val="none"/>
        </w:rPr>
        <w:t xml:space="preserve">Na zasadach określonych w RODO mają Państwo prawo dostępu do swoich danych osobowych, do ich sprostowania, żądania ich usunięcia lub wniesienia sprzeciwu z powodu Państwa szczególnej sytuacji. Mają Państwo również prawo do żądania od nas ograniczenia przetwarzania Państwa danych, a także do ich przenoszenia. W przypadku przetwarzania danych na podstawie zgody, mają Państwo prawo jej wycofania w każdej chwili bez wpływu na godność z prawem przetwarzania, jakiego dokonano przed jej wycofaniem.  </w:t>
      </w:r>
    </w:p>
    <w:p w14:paraId="37693D34" w14:textId="77777777" w:rsidR="003243C7" w:rsidRPr="003243C7" w:rsidRDefault="003243C7" w:rsidP="003243C7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</w:pP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 xml:space="preserve">Jeżeli uznają Państwo, że dane osobowe są przetwarzane niezgodnie z wymogami prawa, mają Państwo prawo wnieść skargę do organu nadzorczego, którym jest Prezes Urzędu Ochrony Danych Osobowych. </w:t>
      </w:r>
    </w:p>
    <w:p w14:paraId="5B5DD093" w14:textId="77777777" w:rsidR="003243C7" w:rsidRPr="003243C7" w:rsidRDefault="003243C7" w:rsidP="003243C7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</w:pP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W ramach przetwarzania danych nie stosujemy metod polegających na zautomatyzowanym podejmowaniu decyzji i profilowaniu.</w:t>
      </w:r>
    </w:p>
    <w:p w14:paraId="125AC7C8" w14:textId="77777777" w:rsidR="00CA4346" w:rsidRPr="00F22541" w:rsidRDefault="003243C7" w:rsidP="00CA4346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</w:pP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lastRenderedPageBreak/>
        <w:t xml:space="preserve">Podanie przez Państwa danych jest wymogiem ustawowym i warunkiem zawarcia umowy o pracę w zakresie wymaganym przez Kodeks pracy. Konsekwencją ich niepodania będzie niemożność przeprowadzania procesu rekrutacji i zawarcia umowy.  W pozostałym zakresie podanie danych jest dobrowolne (np.  wizerunek czy inne dane, które wpisujecie Państwo w </w:t>
      </w:r>
      <w:r w:rsidR="00B10C68" w:rsidRPr="00F22541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dokumentach rekrutacyjnych</w:t>
      </w:r>
      <w:r w:rsidRPr="003243C7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)</w:t>
      </w:r>
      <w:r w:rsidR="00CA4346" w:rsidRPr="00F22541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.</w:t>
      </w:r>
    </w:p>
    <w:p w14:paraId="1E75B165" w14:textId="4C09232E" w:rsidR="00CA4346" w:rsidRPr="00F22541" w:rsidRDefault="00CA4346" w:rsidP="00CA4346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</w:pPr>
      <w:r w:rsidRPr="00F22541"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  <w:t>Co do zasady nie przekazujemy Państwa danych osobowych do Państw Trzecich. Może się zdarzyć, iż w celu realizacji naszych zadań, nasi zaufani partnerzy (np. dostawcy poczty elektronicznej) skorzystają z serwerów znajdujących się poza Europą, m.in. w USA. W tej sytuacji zapewniamy zawarcie odpowiednich umów powierzenia przetwarzania/analizę treści regulaminów, a nasi dostawcy zapewniają, że przetwarzanie odbywa się zgodnie z obowiązującymi przepisami i z zachowaniem najwyższych standardów bezpieczeństwa. Transfer danych do USA odbywa się na zasadzie nowego programu transferowego- Data Privacy Framework. W zakresie podmiotów, które nie są wpisane do programu DPF, podstawą prawną transferu będzie zobowiązanie podmiotu do stosowania postanowień standardowych klauzul wydanych na mocy decyzji wykonawczej Komisji Europejskiej.</w:t>
      </w:r>
    </w:p>
    <w:p w14:paraId="0A4BFD83" w14:textId="77777777" w:rsidR="00CA4346" w:rsidRPr="00F22541" w:rsidRDefault="00CA4346" w:rsidP="00CA4346">
      <w:pPr>
        <w:spacing w:after="0" w:line="240" w:lineRule="auto"/>
        <w:jc w:val="both"/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</w:pPr>
    </w:p>
    <w:p w14:paraId="35A81ACC" w14:textId="77777777" w:rsidR="00CA4346" w:rsidRPr="00F22541" w:rsidRDefault="00CA4346" w:rsidP="00CA4346">
      <w:pPr>
        <w:spacing w:after="0" w:line="240" w:lineRule="auto"/>
        <w:jc w:val="both"/>
        <w:rPr>
          <w:rFonts w:eastAsia="Times New Roman" w:cstheme="minorHAnsi"/>
          <w:kern w:val="0"/>
          <w:sz w:val="19"/>
          <w:szCs w:val="19"/>
          <w:lang w:eastAsia="pl-PL"/>
          <w14:ligatures w14:val="none"/>
        </w:rPr>
      </w:pPr>
    </w:p>
    <w:p w14:paraId="018DD6B9" w14:textId="47E55DB9" w:rsidR="00F32F3F" w:rsidRDefault="00F32F3F" w:rsidP="00F32F3F">
      <w:pPr>
        <w:spacing w:after="0" w:line="240" w:lineRule="auto"/>
        <w:jc w:val="both"/>
        <w:rPr>
          <w:rFonts w:eastAsia="Times New Roman" w:cs="Calibri"/>
          <w:i/>
          <w:sz w:val="20"/>
          <w:szCs w:val="20"/>
          <w:lang w:eastAsia="pl-PL"/>
        </w:rPr>
      </w:pPr>
      <w:r w:rsidRPr="004E0F41">
        <w:rPr>
          <w:rFonts w:eastAsia="Times New Roman" w:cs="Calibri"/>
          <w:i/>
          <w:sz w:val="20"/>
          <w:szCs w:val="20"/>
          <w:lang w:eastAsia="pl-PL"/>
        </w:rPr>
        <w:t>Zapoznałam/-em się z treścią powyższej klauzuli informacyjnej</w:t>
      </w:r>
      <w:r>
        <w:rPr>
          <w:rFonts w:eastAsia="Times New Roman" w:cs="Calibri"/>
          <w:i/>
          <w:sz w:val="20"/>
          <w:szCs w:val="20"/>
          <w:lang w:eastAsia="pl-PL"/>
        </w:rPr>
        <w:t>.</w:t>
      </w:r>
      <w:r w:rsidRPr="004E0F41">
        <w:rPr>
          <w:rFonts w:eastAsia="Times New Roman" w:cs="Calibri"/>
          <w:i/>
          <w:sz w:val="20"/>
          <w:szCs w:val="20"/>
          <w:lang w:eastAsia="pl-PL"/>
        </w:rPr>
        <w:t xml:space="preserve"> </w:t>
      </w:r>
    </w:p>
    <w:p w14:paraId="4C7337D2" w14:textId="77777777" w:rsidR="00F32F3F" w:rsidRDefault="00F32F3F" w:rsidP="00F32F3F">
      <w:pPr>
        <w:spacing w:after="0" w:line="240" w:lineRule="auto"/>
        <w:jc w:val="both"/>
        <w:rPr>
          <w:rFonts w:eastAsia="Times New Roman" w:cs="Calibri"/>
          <w:i/>
          <w:sz w:val="20"/>
          <w:szCs w:val="20"/>
          <w:lang w:eastAsia="pl-PL"/>
        </w:rPr>
      </w:pPr>
    </w:p>
    <w:p w14:paraId="2F26489E" w14:textId="77777777" w:rsidR="00F32F3F" w:rsidRDefault="00F32F3F" w:rsidP="00F32F3F">
      <w:pPr>
        <w:spacing w:after="0" w:line="240" w:lineRule="auto"/>
        <w:jc w:val="both"/>
        <w:rPr>
          <w:rFonts w:eastAsia="Times New Roman" w:cs="Calibri"/>
          <w:i/>
          <w:sz w:val="20"/>
          <w:szCs w:val="20"/>
          <w:lang w:eastAsia="pl-PL"/>
        </w:rPr>
      </w:pPr>
    </w:p>
    <w:p w14:paraId="5FCFF48B" w14:textId="77777777" w:rsidR="00F32F3F" w:rsidRPr="004E0F41" w:rsidRDefault="00F32F3F" w:rsidP="00F32F3F">
      <w:pPr>
        <w:spacing w:after="0" w:line="240" w:lineRule="auto"/>
        <w:jc w:val="both"/>
        <w:rPr>
          <w:rFonts w:eastAsia="Times New Roman" w:cs="Calibri"/>
          <w:i/>
          <w:sz w:val="20"/>
          <w:szCs w:val="20"/>
          <w:lang w:eastAsia="pl-PL"/>
        </w:rPr>
      </w:pPr>
    </w:p>
    <w:p w14:paraId="39733087" w14:textId="77777777" w:rsidR="00F32F3F" w:rsidRPr="004E0F41" w:rsidRDefault="00F32F3F" w:rsidP="00F32F3F">
      <w:pPr>
        <w:spacing w:after="0" w:line="240" w:lineRule="auto"/>
        <w:jc w:val="both"/>
        <w:rPr>
          <w:rFonts w:eastAsia="Times New Roman" w:cs="Calibri"/>
          <w:i/>
          <w:sz w:val="20"/>
          <w:szCs w:val="20"/>
          <w:lang w:eastAsia="pl-PL"/>
        </w:rPr>
      </w:pPr>
    </w:p>
    <w:p w14:paraId="1319832A" w14:textId="59B7318F" w:rsidR="00F32F3F" w:rsidRPr="004E0F41" w:rsidRDefault="00F32F3F" w:rsidP="00F32F3F">
      <w:pPr>
        <w:spacing w:after="0" w:line="240" w:lineRule="auto"/>
        <w:jc w:val="right"/>
        <w:rPr>
          <w:rFonts w:eastAsia="Times New Roman" w:cs="Calibri"/>
          <w:i/>
          <w:iCs/>
          <w:sz w:val="20"/>
          <w:szCs w:val="20"/>
          <w:lang w:eastAsia="pl-PL"/>
        </w:rPr>
      </w:pPr>
      <w:r w:rsidRPr="004E0F41">
        <w:rPr>
          <w:rFonts w:eastAsia="Times New Roman" w:cs="Calibri"/>
          <w:sz w:val="20"/>
          <w:szCs w:val="20"/>
          <w:lang w:eastAsia="pl-PL"/>
        </w:rPr>
        <w:t>……………………………</w:t>
      </w:r>
      <w:r>
        <w:rPr>
          <w:rFonts w:eastAsia="Times New Roman" w:cs="Calibri"/>
          <w:sz w:val="20"/>
          <w:szCs w:val="20"/>
          <w:lang w:eastAsia="pl-PL"/>
        </w:rPr>
        <w:t>……….</w:t>
      </w:r>
      <w:r w:rsidRPr="004E0F41">
        <w:rPr>
          <w:rFonts w:eastAsia="Times New Roman" w:cs="Calibri"/>
          <w:sz w:val="20"/>
          <w:szCs w:val="20"/>
          <w:lang w:eastAsia="pl-PL"/>
        </w:rPr>
        <w:t>…………………………………………………</w:t>
      </w:r>
      <w:r w:rsidRPr="004E0F41">
        <w:rPr>
          <w:rFonts w:eastAsia="Times New Roman" w:cs="Calibri"/>
          <w:sz w:val="20"/>
          <w:szCs w:val="20"/>
          <w:lang w:eastAsia="pl-PL"/>
        </w:rPr>
        <w:br/>
        <w:t xml:space="preserve"> </w:t>
      </w:r>
      <w:r>
        <w:rPr>
          <w:rFonts w:eastAsia="Times New Roman" w:cs="Calibri"/>
          <w:sz w:val="20"/>
          <w:szCs w:val="20"/>
          <w:lang w:eastAsia="pl-PL"/>
        </w:rPr>
        <w:t>(</w:t>
      </w:r>
      <w:r>
        <w:rPr>
          <w:rFonts w:eastAsia="Times New Roman" w:cs="Calibri"/>
          <w:i/>
          <w:iCs/>
          <w:sz w:val="20"/>
          <w:szCs w:val="20"/>
          <w:lang w:eastAsia="pl-PL"/>
        </w:rPr>
        <w:t>C</w:t>
      </w:r>
      <w:r w:rsidRPr="004E0F41">
        <w:rPr>
          <w:rFonts w:eastAsia="Times New Roman" w:cs="Calibri"/>
          <w:i/>
          <w:iCs/>
          <w:sz w:val="20"/>
          <w:szCs w:val="20"/>
          <w:lang w:eastAsia="pl-PL"/>
        </w:rPr>
        <w:t>zytelny podpis osoby ubiegającej się o pracę / pracownika</w:t>
      </w:r>
      <w:r>
        <w:rPr>
          <w:rFonts w:eastAsia="Times New Roman" w:cs="Calibri"/>
          <w:i/>
          <w:iCs/>
          <w:sz w:val="20"/>
          <w:szCs w:val="20"/>
          <w:lang w:eastAsia="pl-PL"/>
        </w:rPr>
        <w:t>)</w:t>
      </w:r>
    </w:p>
    <w:p w14:paraId="203C26E7" w14:textId="77777777" w:rsidR="008F667C" w:rsidRDefault="008F667C" w:rsidP="00F32F3F">
      <w:pPr>
        <w:spacing w:before="100" w:beforeAutospacing="1" w:after="0" w:line="240" w:lineRule="auto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12359BE5" w14:textId="77777777" w:rsidR="008F667C" w:rsidRDefault="008F667C" w:rsidP="00F32F3F">
      <w:pPr>
        <w:spacing w:before="100" w:beforeAutospacing="1" w:after="0" w:line="240" w:lineRule="auto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78E5C979" w14:textId="77777777" w:rsidR="008F667C" w:rsidRDefault="008F667C" w:rsidP="00F32F3F">
      <w:pPr>
        <w:spacing w:before="100" w:beforeAutospacing="1" w:after="0" w:line="240" w:lineRule="auto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1C5B0BC9" w14:textId="77777777" w:rsidR="008F667C" w:rsidRDefault="008F667C" w:rsidP="00F32F3F">
      <w:pPr>
        <w:spacing w:before="100" w:beforeAutospacing="1" w:after="0" w:line="240" w:lineRule="auto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072F4763" w14:textId="77777777" w:rsidR="008F667C" w:rsidRDefault="008F667C" w:rsidP="00F32F3F">
      <w:pPr>
        <w:spacing w:before="100" w:beforeAutospacing="1" w:after="0" w:line="240" w:lineRule="auto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0E578C3A" w14:textId="77777777" w:rsidR="008F667C" w:rsidRDefault="008F667C" w:rsidP="00F32F3F">
      <w:pPr>
        <w:spacing w:before="100" w:beforeAutospacing="1" w:after="0" w:line="240" w:lineRule="auto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7919FE0B" w14:textId="77777777" w:rsidR="008F667C" w:rsidRDefault="008F667C" w:rsidP="00F32F3F">
      <w:pPr>
        <w:spacing w:before="100" w:beforeAutospacing="1" w:after="0" w:line="240" w:lineRule="auto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63B9F51E" w14:textId="77777777" w:rsidR="008F667C" w:rsidRDefault="008F667C" w:rsidP="00F32F3F">
      <w:pPr>
        <w:spacing w:before="100" w:beforeAutospacing="1" w:after="0" w:line="240" w:lineRule="auto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687C15E5" w14:textId="77777777" w:rsidR="008F667C" w:rsidRDefault="008F667C" w:rsidP="00F32F3F">
      <w:pPr>
        <w:spacing w:before="100" w:beforeAutospacing="1" w:after="0" w:line="240" w:lineRule="auto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4EB07BD9" w14:textId="77777777" w:rsidR="008F667C" w:rsidRDefault="008F667C" w:rsidP="00F32F3F">
      <w:pPr>
        <w:spacing w:before="100" w:beforeAutospacing="1" w:after="0" w:line="240" w:lineRule="auto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11BE3116" w14:textId="77777777" w:rsidR="008F667C" w:rsidRDefault="008F667C" w:rsidP="00F32F3F">
      <w:pPr>
        <w:spacing w:before="100" w:beforeAutospacing="1" w:after="0" w:line="240" w:lineRule="auto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3949923F" w14:textId="77777777" w:rsidR="008F667C" w:rsidRDefault="008F667C" w:rsidP="00F32F3F">
      <w:pPr>
        <w:spacing w:before="100" w:beforeAutospacing="1" w:after="0" w:line="240" w:lineRule="auto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7A07BE08" w14:textId="77777777" w:rsidR="008F667C" w:rsidRDefault="008F667C" w:rsidP="00F32F3F">
      <w:pPr>
        <w:spacing w:before="100" w:beforeAutospacing="1" w:after="0" w:line="240" w:lineRule="auto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55D4E585" w14:textId="77777777" w:rsidR="008F667C" w:rsidRDefault="008F667C" w:rsidP="00F32F3F">
      <w:pPr>
        <w:spacing w:before="100" w:beforeAutospacing="1" w:after="0" w:line="240" w:lineRule="auto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4037A174" w14:textId="77777777" w:rsidR="008F667C" w:rsidRDefault="008F667C" w:rsidP="00F32F3F">
      <w:pPr>
        <w:spacing w:before="100" w:beforeAutospacing="1" w:after="0" w:line="240" w:lineRule="auto"/>
        <w:jc w:val="center"/>
        <w:rPr>
          <w:rFonts w:eastAsia="Times New Roman" w:cs="Calibri"/>
          <w:b/>
          <w:bCs/>
          <w:sz w:val="20"/>
          <w:szCs w:val="20"/>
          <w:lang w:eastAsia="pl-PL"/>
        </w:rPr>
      </w:pPr>
    </w:p>
    <w:p w14:paraId="5EF4E18C" w14:textId="62726334" w:rsidR="00164686" w:rsidRPr="00E06CAB" w:rsidRDefault="00164686" w:rsidP="007F66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sectPr w:rsidR="00164686" w:rsidRPr="00E06CA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E92E7" w14:textId="77777777" w:rsidR="00026BBD" w:rsidRDefault="00026BBD" w:rsidP="003243C7">
      <w:pPr>
        <w:spacing w:after="0" w:line="240" w:lineRule="auto"/>
      </w:pPr>
      <w:r>
        <w:separator/>
      </w:r>
    </w:p>
  </w:endnote>
  <w:endnote w:type="continuationSeparator" w:id="0">
    <w:p w14:paraId="2E39E76E" w14:textId="77777777" w:rsidR="00026BBD" w:rsidRDefault="00026BBD" w:rsidP="0032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F49DB" w14:textId="77777777" w:rsidR="00026BBD" w:rsidRDefault="00026BBD" w:rsidP="003243C7">
      <w:pPr>
        <w:spacing w:after="0" w:line="240" w:lineRule="auto"/>
      </w:pPr>
      <w:r>
        <w:separator/>
      </w:r>
    </w:p>
  </w:footnote>
  <w:footnote w:type="continuationSeparator" w:id="0">
    <w:p w14:paraId="1D1C6330" w14:textId="77777777" w:rsidR="00026BBD" w:rsidRDefault="00026BBD" w:rsidP="00324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FD33" w14:textId="77777777" w:rsidR="003243C7" w:rsidRDefault="003243C7">
    <w:pPr>
      <w:pStyle w:val="Nagwek"/>
    </w:pPr>
    <w:bookmarkStart w:id="0" w:name="_Hlk74305665"/>
  </w:p>
  <w:p w14:paraId="1FCD48AF" w14:textId="77777777" w:rsidR="003243C7" w:rsidRDefault="003243C7">
    <w:pPr>
      <w:pStyle w:val="Nagwek"/>
    </w:pPr>
  </w:p>
  <w:p w14:paraId="6CCD9206" w14:textId="10837FDF" w:rsidR="003243C7" w:rsidRDefault="003243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4C7FAF9" wp14:editId="078EFCC5">
          <wp:simplePos x="0" y="0"/>
          <wp:positionH relativeFrom="column">
            <wp:posOffset>-724535</wp:posOffset>
          </wp:positionH>
          <wp:positionV relativeFrom="page">
            <wp:posOffset>175260</wp:posOffset>
          </wp:positionV>
          <wp:extent cx="1971675" cy="590550"/>
          <wp:effectExtent l="0" t="0" r="9525" b="0"/>
          <wp:wrapTight wrapText="bothSides">
            <wp:wrapPolygon edited="0">
              <wp:start x="0" y="0"/>
              <wp:lineTo x="0" y="20903"/>
              <wp:lineTo x="1878" y="20903"/>
              <wp:lineTo x="2922" y="20903"/>
              <wp:lineTo x="21496" y="20903"/>
              <wp:lineTo x="21496" y="0"/>
              <wp:lineTo x="20452" y="0"/>
              <wp:lineTo x="0" y="0"/>
            </wp:wrapPolygon>
          </wp:wrapTight>
          <wp:docPr id="1" name="Obraz 1" descr="zuromin.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uromin.inf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32A"/>
    <w:multiLevelType w:val="hybridMultilevel"/>
    <w:tmpl w:val="27B815CC"/>
    <w:lvl w:ilvl="0" w:tplc="31A4EA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610676"/>
    <w:multiLevelType w:val="hybridMultilevel"/>
    <w:tmpl w:val="71FE96AA"/>
    <w:lvl w:ilvl="0" w:tplc="904C5E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636C1B"/>
    <w:multiLevelType w:val="multilevel"/>
    <w:tmpl w:val="2772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88361C"/>
    <w:multiLevelType w:val="hybridMultilevel"/>
    <w:tmpl w:val="551ED48C"/>
    <w:lvl w:ilvl="0" w:tplc="2EF4990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6E5320F"/>
    <w:multiLevelType w:val="hybridMultilevel"/>
    <w:tmpl w:val="054A6626"/>
    <w:lvl w:ilvl="0" w:tplc="49943C3E">
      <w:start w:val="1"/>
      <w:numFmt w:val="decimal"/>
      <w:lvlText w:val="%1."/>
      <w:lvlJc w:val="left"/>
      <w:pPr>
        <w:ind w:left="502" w:hanging="360"/>
      </w:pPr>
      <w:rPr>
        <w:rFonts w:asciiTheme="majorHAnsi" w:eastAsia="Calibri" w:hAnsiTheme="majorHAnsi" w:cstheme="majorHAnsi" w:hint="default"/>
        <w:b w:val="0"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7280EB0"/>
    <w:multiLevelType w:val="hybridMultilevel"/>
    <w:tmpl w:val="63E4AE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C64A8E"/>
    <w:multiLevelType w:val="multilevel"/>
    <w:tmpl w:val="579A3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1D07A3"/>
    <w:multiLevelType w:val="hybridMultilevel"/>
    <w:tmpl w:val="44C84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955FE"/>
    <w:multiLevelType w:val="hybridMultilevel"/>
    <w:tmpl w:val="7F5A240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43D423A"/>
    <w:multiLevelType w:val="multilevel"/>
    <w:tmpl w:val="F5AA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/>
        <w:sz w:val="13"/>
        <w:szCs w:val="13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D7214F"/>
    <w:multiLevelType w:val="hybridMultilevel"/>
    <w:tmpl w:val="4A168052"/>
    <w:lvl w:ilvl="0" w:tplc="08D67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772728"/>
    <w:multiLevelType w:val="hybridMultilevel"/>
    <w:tmpl w:val="E00CD28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AB15954"/>
    <w:multiLevelType w:val="hybridMultilevel"/>
    <w:tmpl w:val="F282EC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F4853"/>
    <w:multiLevelType w:val="multilevel"/>
    <w:tmpl w:val="CD5E2B2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5E7695F"/>
    <w:multiLevelType w:val="multilevel"/>
    <w:tmpl w:val="4E8847D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4317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7659127">
    <w:abstractNumId w:val="1"/>
  </w:num>
  <w:num w:numId="3" w16cid:durableId="2800388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73731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5102324">
    <w:abstractNumId w:val="13"/>
  </w:num>
  <w:num w:numId="6" w16cid:durableId="11594213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3075952">
    <w:abstractNumId w:val="12"/>
  </w:num>
  <w:num w:numId="8" w16cid:durableId="1968317133">
    <w:abstractNumId w:val="7"/>
  </w:num>
  <w:num w:numId="9" w16cid:durableId="1941256441">
    <w:abstractNumId w:val="11"/>
  </w:num>
  <w:num w:numId="10" w16cid:durableId="786660565">
    <w:abstractNumId w:val="5"/>
  </w:num>
  <w:num w:numId="11" w16cid:durableId="1513181179">
    <w:abstractNumId w:val="0"/>
  </w:num>
  <w:num w:numId="12" w16cid:durableId="1002972951">
    <w:abstractNumId w:val="8"/>
  </w:num>
  <w:num w:numId="13" w16cid:durableId="95487379">
    <w:abstractNumId w:val="3"/>
  </w:num>
  <w:num w:numId="14" w16cid:durableId="2035886682">
    <w:abstractNumId w:val="10"/>
  </w:num>
  <w:num w:numId="15" w16cid:durableId="15131085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C7"/>
    <w:rsid w:val="00026BBD"/>
    <w:rsid w:val="000819E4"/>
    <w:rsid w:val="000B6293"/>
    <w:rsid w:val="000E6365"/>
    <w:rsid w:val="00115CED"/>
    <w:rsid w:val="00164686"/>
    <w:rsid w:val="0016676D"/>
    <w:rsid w:val="00264122"/>
    <w:rsid w:val="00297E63"/>
    <w:rsid w:val="003243C7"/>
    <w:rsid w:val="005E3E77"/>
    <w:rsid w:val="005E5B98"/>
    <w:rsid w:val="006036AC"/>
    <w:rsid w:val="00612533"/>
    <w:rsid w:val="00613F8D"/>
    <w:rsid w:val="0062405A"/>
    <w:rsid w:val="00703150"/>
    <w:rsid w:val="00773E55"/>
    <w:rsid w:val="007C4615"/>
    <w:rsid w:val="007F6696"/>
    <w:rsid w:val="008F667C"/>
    <w:rsid w:val="009313E1"/>
    <w:rsid w:val="00B10C68"/>
    <w:rsid w:val="00CA4346"/>
    <w:rsid w:val="00D07781"/>
    <w:rsid w:val="00E06CAB"/>
    <w:rsid w:val="00E81CEA"/>
    <w:rsid w:val="00EB63EB"/>
    <w:rsid w:val="00F22541"/>
    <w:rsid w:val="00F3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4172"/>
  <w15:chartTrackingRefBased/>
  <w15:docId w15:val="{0EAD7F40-E3F3-41DF-9E17-7D088A32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4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4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43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4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43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4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4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4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4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4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4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43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43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43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43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43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43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43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4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4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4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4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4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43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43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43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4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43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43C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24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3C7"/>
  </w:style>
  <w:style w:type="paragraph" w:styleId="Stopka">
    <w:name w:val="footer"/>
    <w:basedOn w:val="Normalny"/>
    <w:link w:val="StopkaZnak"/>
    <w:uiPriority w:val="99"/>
    <w:unhideWhenUsed/>
    <w:rsid w:val="00324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3C7"/>
  </w:style>
  <w:style w:type="character" w:styleId="Hipercze">
    <w:name w:val="Hyperlink"/>
    <w:basedOn w:val="Domylnaczcionkaakapitu"/>
    <w:uiPriority w:val="99"/>
    <w:unhideWhenUsed/>
    <w:rsid w:val="00E81C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1CE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6C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6C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6C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imz@zuromin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akty-prawne/dzu-dziennik-ustaw/pracownicy-samorzadowi-17506209/art-1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kiod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AF1DF-E1D4-4A00-9697-820B2F65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927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Frankowska</dc:creator>
  <cp:keywords/>
  <dc:description/>
  <cp:lastModifiedBy>Emilia Waszczuk</cp:lastModifiedBy>
  <cp:revision>3</cp:revision>
  <cp:lastPrinted>2026-04-15T11:17:00Z</cp:lastPrinted>
  <dcterms:created xsi:type="dcterms:W3CDTF">2026-04-15T11:16:00Z</dcterms:created>
  <dcterms:modified xsi:type="dcterms:W3CDTF">2026-04-15T11:17:00Z</dcterms:modified>
</cp:coreProperties>
</file>