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7EA7" w14:textId="3214AEDE" w:rsidR="00525A0E" w:rsidRDefault="002F6B80" w:rsidP="00E15FEA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>Załącznik nr 1 do zapytania ofertowego – szczegółowy opis przedmiotu zamówienia</w:t>
      </w:r>
    </w:p>
    <w:p w14:paraId="3769A63C" w14:textId="77777777" w:rsidR="00E15FEA" w:rsidRPr="00E15FEA" w:rsidRDefault="00E15FEA" w:rsidP="00E15FEA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730B39A6" w14:textId="61632E1A" w:rsidR="00AD5169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  <w:b/>
          <w:bCs/>
        </w:rPr>
        <w:t xml:space="preserve">1.1. OPIS OGÓLNY PRZEDMIOTU ZAMÓWIENIA </w:t>
      </w:r>
    </w:p>
    <w:p w14:paraId="3F6424ED" w14:textId="6B35E3E8" w:rsidR="00385202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Przedmiotem zamówienia jest </w:t>
      </w:r>
      <w:r w:rsidR="00E15FEA">
        <w:rPr>
          <w:rFonts w:asciiTheme="minorHAnsi" w:hAnsiTheme="minorHAnsi" w:cstheme="minorHAnsi"/>
        </w:rPr>
        <w:t>opracowanie Gminnego Programu Rewitalizacji dla Gminy i Miasta Żuromin na lata 2024-2030.</w:t>
      </w:r>
    </w:p>
    <w:p w14:paraId="3BC80562" w14:textId="191ADBD5" w:rsidR="00AD5169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  <w:b/>
          <w:bCs/>
        </w:rPr>
        <w:t xml:space="preserve">1.2. </w:t>
      </w:r>
      <w:r w:rsidR="00E15FEA">
        <w:rPr>
          <w:rFonts w:asciiTheme="minorHAnsi" w:hAnsiTheme="minorHAnsi" w:cstheme="minorHAnsi"/>
          <w:b/>
          <w:bCs/>
        </w:rPr>
        <w:t>SZCZEGÓŁY DOTYCZĄCE ZAKRESU PRAC DLA PRZEDMIOTU ZAMÓWIENIA</w:t>
      </w:r>
      <w:r w:rsidRPr="002F6B80">
        <w:rPr>
          <w:rFonts w:asciiTheme="minorHAnsi" w:hAnsiTheme="minorHAnsi" w:cstheme="minorHAnsi"/>
          <w:b/>
          <w:bCs/>
        </w:rPr>
        <w:t xml:space="preserve"> </w:t>
      </w:r>
    </w:p>
    <w:p w14:paraId="0383605D" w14:textId="29F0E588" w:rsidR="00AD5169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1.2.1. </w:t>
      </w:r>
      <w:r w:rsidR="00E15FEA">
        <w:rPr>
          <w:rFonts w:asciiTheme="minorHAnsi" w:hAnsiTheme="minorHAnsi" w:cstheme="minorHAnsi"/>
        </w:rPr>
        <w:t>Przedmiot zamówienia zostanie opracowany w dwóch etapach.</w:t>
      </w:r>
    </w:p>
    <w:p w14:paraId="3F05D9D3" w14:textId="7D1CC30A" w:rsidR="00A052FF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1.2.2. </w:t>
      </w:r>
      <w:r w:rsidR="00D27CBD">
        <w:rPr>
          <w:rFonts w:asciiTheme="minorHAnsi" w:hAnsiTheme="minorHAnsi" w:cstheme="minorHAnsi"/>
        </w:rPr>
        <w:t>Etap I: Opracowanie części diagnostycznej wraz z wyznaczeniem obszaru zdegradowanego i obszaru rewitalizacji z etapami partycypacji. W ramach I etapu zamówienia, do zadań Wykonawcy należeć będzie m.in.:</w:t>
      </w:r>
    </w:p>
    <w:p w14:paraId="6D8628B5" w14:textId="668DFB43" w:rsidR="003D7300" w:rsidRDefault="00D27CBD" w:rsidP="00D27CB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Sporządzenie diagnozy służącej wyznaczeniu obszaru zdegradowanego</w:t>
      </w:r>
      <w:r w:rsidR="00D63B17">
        <w:rPr>
          <w:rFonts w:cstheme="minorHAnsi"/>
          <w:sz w:val="24"/>
          <w:szCs w:val="24"/>
        </w:rPr>
        <w:t xml:space="preserve"> – wskazanie obszaru będącego w stanie kryzysowym z powodu koncentracji negatywnych zjawisk społecznych oraz co najmniej jednego negatywnego zjawiska w sferze gospodarczej, środowiskowej, przestrzenno-funkcjonalnej lub technicznej (art. 9 ust. 1 pkt 1-4 ustawy o rewitalizacji). Na etapie delimitacji Wykonawca winien uwzględnić możliwość podziału obszaru zdegradowanego na podobszary, w tym nieposiadające ze sobą wspólnych granic (art. 9 ust. 2 ustawy o rewitalizacji).</w:t>
      </w:r>
    </w:p>
    <w:p w14:paraId="79AE87B6" w14:textId="3A600C04" w:rsidR="00D63B17" w:rsidRDefault="00D63B17" w:rsidP="00D27CB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Wyznaczenie obszaru rewitalizacji – przeprowadzenie pogłębionej, szczegółowej analizy i diagnozy koncentracji negatywnych zjawisk zidentyfikowanych na obszarze zdegradowanym wraz z analizą wewnętrznych potencjałów obszaru istotnego w punktu widzenia rozwoju lokalnego. Wyznaczenie obszaru zdegradowanego i do rewitalizacji na terenie Gminy i Miasta Żuromin</w:t>
      </w:r>
      <w:r w:rsidR="00261273">
        <w:rPr>
          <w:rFonts w:cstheme="minorHAnsi"/>
          <w:sz w:val="24"/>
          <w:szCs w:val="24"/>
        </w:rPr>
        <w:t xml:space="preserve"> – opracowanie diagnozy potwierdzającej przesłanki wytyczenia obszaru zdegradowanego i obszaru rewitalizacji, m.in. w oparciu o:</w:t>
      </w:r>
    </w:p>
    <w:p w14:paraId="1E443996" w14:textId="37188B49" w:rsidR="00261273" w:rsidRDefault="00261273" w:rsidP="0026127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statystykę publiczną,</w:t>
      </w:r>
    </w:p>
    <w:p w14:paraId="0F6B8DEF" w14:textId="23257AC3" w:rsidR="00261273" w:rsidRDefault="00261273" w:rsidP="0026127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analizy przestrzenne, które wraz z wyznaczeniem obszarów zdegradowanych i do rewitalizacji należy wykonać w oparciu o dane dotyczące gminy w zakresie problemów </w:t>
      </w:r>
      <w:r>
        <w:rPr>
          <w:rFonts w:cstheme="minorHAnsi"/>
          <w:sz w:val="24"/>
          <w:szCs w:val="24"/>
        </w:rPr>
        <w:lastRenderedPageBreak/>
        <w:t>społecznych, gospodarczych, środowiskowych, przestrzenno-funkcjonalnych oraz technicznych. Wyniki analiz winny być zobrazowane na mapach oraz w postaci tabelarycznej i wykresów,</w:t>
      </w:r>
    </w:p>
    <w:p w14:paraId="00470826" w14:textId="7685BCE2" w:rsidR="00261273" w:rsidRDefault="00261273" w:rsidP="0026127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badania ankietowe realizowane wśród mieszkańców,</w:t>
      </w:r>
    </w:p>
    <w:p w14:paraId="7AC6935C" w14:textId="35808AFB" w:rsidR="00261273" w:rsidRDefault="00261273" w:rsidP="0026127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kontaktów z interesariuszami zgodnie z założonym modelem partycypacyjnym,</w:t>
      </w:r>
    </w:p>
    <w:p w14:paraId="58FABFEB" w14:textId="61992588" w:rsidR="00261273" w:rsidRDefault="00261273" w:rsidP="0026127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pracę ekspercką,</w:t>
      </w:r>
    </w:p>
    <w:p w14:paraId="32EF6DBF" w14:textId="7BEF3A33" w:rsidR="00261273" w:rsidRDefault="00261273" w:rsidP="0026127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konsultacje z Zamawiającym.</w:t>
      </w:r>
    </w:p>
    <w:p w14:paraId="35678D17" w14:textId="1251E14E" w:rsidR="00261273" w:rsidRDefault="00261273" w:rsidP="0026127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Sporządzenie mapy obszaru zdegradowanego i obszaru rewitalizacji – zgodnie z art. 11 ustawy o rewitalizacji</w:t>
      </w:r>
      <w:r w:rsidR="008C59C9">
        <w:rPr>
          <w:rFonts w:cstheme="minorHAnsi"/>
          <w:sz w:val="24"/>
          <w:szCs w:val="24"/>
        </w:rPr>
        <w:t xml:space="preserve">, wniosek o wyznaczenie obszaru zdegradowanego i obszaru rewitalizacji zawiera wskazanie granic tych obszarów wykonanych na mapie w skali co najmniej 1:5000, sporządzonej z wykorzystaniem mapy zasadniczej lub treści mapy ewidencyjnej w rozumieniu ustawy z dnia 17 maja 1989 r. Prawo geodezyjne i kartograficzne (Dz. U. z 2020 r. poz. 2052). Mapa winna być sporządzona w wersji elektronicznej (wiadomość e-mail) oraz na płycie CD-ROM (plik pdf). </w:t>
      </w:r>
    </w:p>
    <w:p w14:paraId="08FAB058" w14:textId="3EC7C4D8" w:rsidR="008C59C9" w:rsidRDefault="0094632C" w:rsidP="0026127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wizualizacji oraz sporządzonych w języku niespecjalistycznym skrótów i zestawień informacji zawartych w diagnozie w celu przeprowadzenia konsultacji społecznych.</w:t>
      </w:r>
    </w:p>
    <w:p w14:paraId="339998EB" w14:textId="2E13B774" w:rsidR="0094632C" w:rsidRDefault="006B41A3" w:rsidP="0026127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Sporządzenie wzoru uchwały w celu przeprowadzenia konsultacji społecznych projektu uchwały w sprawie wyznaczenia obszaru zdegradowanego i obszaru rewitalizacji – w wersji elektronicznej (wiadomość e-mail).</w:t>
      </w:r>
    </w:p>
    <w:p w14:paraId="370CA6C7" w14:textId="2E417EAC" w:rsidR="006B41A3" w:rsidRDefault="006B41A3" w:rsidP="0026127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Sporządzenie wzoru uchwały w sprawie przystąpienia do sporządzenia Gminnego Programu Rewitalizacji – w wersji elektronicznej (wiadomość e-mail).</w:t>
      </w:r>
    </w:p>
    <w:p w14:paraId="60285D46" w14:textId="79C94ED7" w:rsidR="006B41A3" w:rsidRDefault="006B41A3" w:rsidP="006B41A3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1.2.3. Przystąpienie do II etapu opracowania nastąpi po zaakceptowaniu przez Zamawiającego wykonanych prac I etapu oraz przyjęciu przez Radę Miejską w Żurominie uchwały w sprawie wyznaczenia obszaru rewitalizacji.</w:t>
      </w:r>
    </w:p>
    <w:p w14:paraId="1FF8E458" w14:textId="3E8A753A" w:rsidR="006B41A3" w:rsidRDefault="006B41A3" w:rsidP="006B41A3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1.2.4. Etap II: Opracowanie Gminnego Programu Rewitalizacji dla Gminy i Miasta Żuromin</w:t>
      </w:r>
      <w:r w:rsidR="00980474">
        <w:rPr>
          <w:rFonts w:cstheme="minorHAnsi"/>
          <w:sz w:val="24"/>
          <w:szCs w:val="24"/>
        </w:rPr>
        <w:t>. W ramach II etapu zamówienia, do zadań Wykonawcy należeć będzie m.in.:</w:t>
      </w:r>
    </w:p>
    <w:p w14:paraId="41428A94" w14:textId="579537B3" w:rsidR="00980474" w:rsidRDefault="00980474" w:rsidP="0098047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Opracowanie Gminnego Programu Rewitalizacji dla Gminy i Miasta Żuromin dla wyznaczonego/wyznaczonych obszarów rewitalizacji, przy udziale interesariuszy procesu rewitalizacji zgodnie z art. 15 ust. 1 ustawy o rewitalizacji z dnia 9 października 2015 roku. Gminny Program Rewitalizacji (GPR) będzie stanowił narzędzie do rozwiązywania kluczowych problemów społecznych. Stąd też, dokument jak i sam proces jego sporządzenia, powinien mieć charakter wieloaspektowy i zapewnić zintegrowane i długofalowe podejście do procesu zmian i odnowy zdegradowanych obszarów miasta. Równocześnie program będzie jednym z dokumentów, które umożliwią ubieganie się o wsparcie ze środków programu Fundusze Europejskie dla Mazowsza 2021-2027.</w:t>
      </w:r>
    </w:p>
    <w:p w14:paraId="558642ED" w14:textId="784B8BEC" w:rsidR="00980474" w:rsidRDefault="00980474" w:rsidP="0098047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Przeprowadzenie procesu konsultacji społecznych i opiniowania GPR</w:t>
      </w:r>
      <w:r w:rsidR="00E87A4F">
        <w:rPr>
          <w:rFonts w:cstheme="minorHAnsi"/>
          <w:sz w:val="24"/>
          <w:szCs w:val="24"/>
        </w:rPr>
        <w:t>,</w:t>
      </w:r>
    </w:p>
    <w:p w14:paraId="1557CDC5" w14:textId="7984C1FB" w:rsidR="00E87A4F" w:rsidRDefault="00E87A4F" w:rsidP="0098047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Przeprowadzenie strategicznej oceny oddziaływania na środowisko projektu GPR w przypadku konieczności lub pozyskanie opinii o braku potrzeby/odstąpieniu od przeprowadzenia </w:t>
      </w:r>
      <w:proofErr w:type="spellStart"/>
      <w:r>
        <w:rPr>
          <w:rFonts w:cstheme="minorHAnsi"/>
          <w:sz w:val="24"/>
          <w:szCs w:val="24"/>
        </w:rPr>
        <w:t>sooś</w:t>
      </w:r>
      <w:proofErr w:type="spellEnd"/>
      <w:r>
        <w:rPr>
          <w:rFonts w:cstheme="minorHAnsi"/>
          <w:sz w:val="24"/>
          <w:szCs w:val="24"/>
        </w:rPr>
        <w:t xml:space="preserve"> – sporządzenie prognozy oddziaływania na środowisko – w wersji elektronicznej (wiadomość e-mail) oraz 1 egzemplarz w wersji papierowej i 1 egzemplarz na płycie CD-ROM (plik </w:t>
      </w:r>
      <w:proofErr w:type="spellStart"/>
      <w:r>
        <w:rPr>
          <w:rFonts w:cstheme="minorHAnsi"/>
          <w:sz w:val="24"/>
          <w:szCs w:val="24"/>
        </w:rPr>
        <w:t>docx</w:t>
      </w:r>
      <w:proofErr w:type="spellEnd"/>
      <w:r>
        <w:rPr>
          <w:rFonts w:cstheme="minorHAnsi"/>
          <w:sz w:val="24"/>
          <w:szCs w:val="24"/>
        </w:rPr>
        <w:t xml:space="preserve"> oraz plik pdf),</w:t>
      </w:r>
    </w:p>
    <w:p w14:paraId="5B54182F" w14:textId="7512AB2C" w:rsidR="00E87A4F" w:rsidRDefault="00E87A4F" w:rsidP="0098047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projektu uchwały Rady Miejskiej w Żurominie w sprawie przyjęcia Gminnego Programu Rewitalizacji – w wersji elektronicznej (wiadomość e-mail),</w:t>
      </w:r>
    </w:p>
    <w:p w14:paraId="222B03E0" w14:textId="5E02807A" w:rsidR="00E87A4F" w:rsidRDefault="00E87A4F" w:rsidP="0098047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Przekazanie ostatecznej wersji Gminnego Programu Rewitalizacji – 3 egzemplarze w wersji papierowej i 1 egzemplarz na płycie CD-ROM (plik </w:t>
      </w:r>
      <w:proofErr w:type="spellStart"/>
      <w:r>
        <w:rPr>
          <w:rFonts w:cstheme="minorHAnsi"/>
          <w:sz w:val="24"/>
          <w:szCs w:val="24"/>
        </w:rPr>
        <w:t>docx</w:t>
      </w:r>
      <w:proofErr w:type="spellEnd"/>
      <w:r>
        <w:rPr>
          <w:rFonts w:cstheme="minorHAnsi"/>
          <w:sz w:val="24"/>
          <w:szCs w:val="24"/>
        </w:rPr>
        <w:t xml:space="preserve"> oraz plik pdf).</w:t>
      </w:r>
    </w:p>
    <w:p w14:paraId="3EF2D8E6" w14:textId="354957BB" w:rsidR="00E87A4F" w:rsidRDefault="00E87A4F" w:rsidP="0098047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Przeprowadzenie minimum 3 spotkań na terenie Gminy:</w:t>
      </w:r>
    </w:p>
    <w:p w14:paraId="6CFF65D8" w14:textId="3D5C3364" w:rsidR="00E87A4F" w:rsidRDefault="00E87A4F" w:rsidP="00E87A4F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- 1 spotkanie na etapie sporządzania projektu dokumentu,</w:t>
      </w:r>
    </w:p>
    <w:p w14:paraId="5FF103F5" w14:textId="4A9D617C" w:rsidR="00E87A4F" w:rsidRDefault="00E87A4F" w:rsidP="00E87A4F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- 1 spotkanie podczas konsultacji projektu dokumentu,</w:t>
      </w:r>
    </w:p>
    <w:p w14:paraId="3C3039F0" w14:textId="33C8AE47" w:rsidR="00E87A4F" w:rsidRDefault="00E87A4F" w:rsidP="00E87A4F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- 1 spotkanie w celu prezentacji finalnej wersji opracowania – podczas posiedzenia komisji lub sesji.</w:t>
      </w:r>
    </w:p>
    <w:p w14:paraId="6A35334D" w14:textId="77777777" w:rsidR="00EF3BD8" w:rsidRDefault="00EF3BD8" w:rsidP="00E87A4F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</w:p>
    <w:p w14:paraId="30D790FE" w14:textId="6EC3F454" w:rsidR="0051503C" w:rsidRDefault="0051503C" w:rsidP="00E87A4F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1.3. DODATKOWE WYMAGANIA DOTYCZĄCE REALIZACJI PRZEDMIOTU ZAMÓWIENIA</w:t>
      </w:r>
    </w:p>
    <w:p w14:paraId="6D690597" w14:textId="165A19EE" w:rsidR="0051503C" w:rsidRDefault="0051503C" w:rsidP="00E87A4F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1.3.1. Wykonawca opracuje raport opisujący metodologię obliczania wskaźników oraz określający materiały źródłowe uwzględnione w sporządzonej diagnozie i GPR. Wykonawca przekaże raport oraz system ewaluacji i monitoringu/zaprogramowanie systemu ewaluacji i monitoringu działań – zaplanowanie analiz do przyszłej aktualizacji i oceny stopnia realizowania programu, Zamawiającemu najpóźniej 5 dni roboczych po opracowaniu projektu GPR. Wykonawca zobowiązany będzie do dostosowania GPR do ewentualnych uwag instytucji zarządzającej regionalnym programem operacyjnym.</w:t>
      </w:r>
    </w:p>
    <w:p w14:paraId="4ABED765" w14:textId="7FFE217D" w:rsidR="0051503C" w:rsidRDefault="0051503C" w:rsidP="00E87A4F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1.3.2. Wykonawca zobowiązuje się do prawidłowego wykonania wszystkich prac związanych z realizacją przedmiotu zamówienia. W trakcie realizacji zamówienia Wykonawca zobowiązany jest do </w:t>
      </w:r>
      <w:r w:rsidR="00915854">
        <w:rPr>
          <w:rFonts w:cstheme="minorHAnsi"/>
          <w:sz w:val="24"/>
          <w:szCs w:val="24"/>
        </w:rPr>
        <w:t>roboczych konsultacji i uzgodnień z Zamawiającym. Zamawiający ma prawo do wniesienia uwag i opinii na każdym etapie prac nad przedmiotem zamówienia, które Wykonawca ma obowiązek uwzględnić i dokonać stosownej korekty.</w:t>
      </w:r>
    </w:p>
    <w:p w14:paraId="645E32B8" w14:textId="7CFDBB10" w:rsidR="00915854" w:rsidRDefault="00915854" w:rsidP="00E87A4F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1.3.3. Wykonawca zobowiązany jest do ścisłej współpracy z Zamawiającym, w tym do bieżącego zgłaszania Zamawiającemu zidentyfikowanych problemów w trakcie realizacji przedmiotu zamówienia oraz pozostawania w stałym kontakcie telefonicznym i e-mailowym. </w:t>
      </w:r>
    </w:p>
    <w:p w14:paraId="31A36823" w14:textId="7B3D7A64" w:rsidR="00915854" w:rsidRDefault="00915854" w:rsidP="00E87A4F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1.3.4. Wykonawca przekaże Zamawiającemu ostateczny dokument diagnozy oraz GPR w pliku edytowalnym, w tym z zachowaną edytowalnością wykresów i ich danymi źródłowymi. Dokument powinien być uporządkowany pod względem wizualnym, tzn. formatowanie tekstu oraz rozwiązania graficzne (tabele, grafy, mapy oraz inne narzędzia prezentacji informacji winny być zastosowane w sposób jednolity oraz powodujący, że dokumenty będą czytelne i przejrzyste.</w:t>
      </w:r>
    </w:p>
    <w:p w14:paraId="46473D88" w14:textId="0B7D7DF2" w:rsidR="00915854" w:rsidRPr="0051503C" w:rsidRDefault="00915854" w:rsidP="00E87A4F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1.3.5. Wykonawca będzie zobowiązany do przekazania Zamawiającemu wszelkich praw własności oraz praw autorskich majątkowych do wykonywanych dokumentów.</w:t>
      </w:r>
    </w:p>
    <w:sectPr w:rsidR="00915854" w:rsidRPr="005150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A258" w14:textId="77777777" w:rsidR="00F04E7C" w:rsidRDefault="00F04E7C" w:rsidP="002F6B80">
      <w:pPr>
        <w:spacing w:after="0" w:line="240" w:lineRule="auto"/>
      </w:pPr>
      <w:r>
        <w:separator/>
      </w:r>
    </w:p>
  </w:endnote>
  <w:endnote w:type="continuationSeparator" w:id="0">
    <w:p w14:paraId="1CCD46B0" w14:textId="77777777" w:rsidR="00F04E7C" w:rsidRDefault="00F04E7C" w:rsidP="002F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98525"/>
      <w:docPartObj>
        <w:docPartGallery w:val="Page Numbers (Bottom of Page)"/>
        <w:docPartUnique/>
      </w:docPartObj>
    </w:sdtPr>
    <w:sdtContent>
      <w:p w14:paraId="12B728E7" w14:textId="78AB918B" w:rsidR="00EF3BD8" w:rsidRDefault="00EF3B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49022" w14:textId="77777777" w:rsidR="00EF3BD8" w:rsidRDefault="00EF3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60F8" w14:textId="77777777" w:rsidR="00F04E7C" w:rsidRDefault="00F04E7C" w:rsidP="002F6B80">
      <w:pPr>
        <w:spacing w:after="0" w:line="240" w:lineRule="auto"/>
      </w:pPr>
      <w:r>
        <w:separator/>
      </w:r>
    </w:p>
  </w:footnote>
  <w:footnote w:type="continuationSeparator" w:id="0">
    <w:p w14:paraId="4361DB40" w14:textId="77777777" w:rsidR="00F04E7C" w:rsidRDefault="00F04E7C" w:rsidP="002F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E1F3" w14:textId="29E64E01" w:rsidR="002F6B80" w:rsidRDefault="00E15FEA" w:rsidP="00E15FEA">
    <w:pPr>
      <w:pStyle w:val="Nagwek"/>
    </w:pPr>
    <w:r w:rsidRPr="00E15FEA">
      <w:rPr>
        <w:noProof/>
      </w:rPr>
      <w:drawing>
        <wp:inline distT="0" distB="0" distL="0" distR="0" wp14:anchorId="6AF0EF26" wp14:editId="4E6CB83C">
          <wp:extent cx="5760720" cy="1487170"/>
          <wp:effectExtent l="0" t="0" r="0" b="0"/>
          <wp:docPr id="6665357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F9C8" w14:textId="77777777" w:rsidR="002F6B80" w:rsidRDefault="002F6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88A"/>
    <w:multiLevelType w:val="hybridMultilevel"/>
    <w:tmpl w:val="E92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27EA"/>
    <w:multiLevelType w:val="hybridMultilevel"/>
    <w:tmpl w:val="E8B28A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9093208">
    <w:abstractNumId w:val="0"/>
  </w:num>
  <w:num w:numId="2" w16cid:durableId="49318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69"/>
    <w:rsid w:val="000D6B53"/>
    <w:rsid w:val="00116597"/>
    <w:rsid w:val="001A1804"/>
    <w:rsid w:val="00245BD0"/>
    <w:rsid w:val="00246433"/>
    <w:rsid w:val="00261273"/>
    <w:rsid w:val="002F67BD"/>
    <w:rsid w:val="002F6B80"/>
    <w:rsid w:val="003756C4"/>
    <w:rsid w:val="00385202"/>
    <w:rsid w:val="004325F3"/>
    <w:rsid w:val="004571EC"/>
    <w:rsid w:val="00504612"/>
    <w:rsid w:val="0051503C"/>
    <w:rsid w:val="00525A0E"/>
    <w:rsid w:val="00570EF9"/>
    <w:rsid w:val="005D7A6A"/>
    <w:rsid w:val="00694C5E"/>
    <w:rsid w:val="006A2B0E"/>
    <w:rsid w:val="006B41A3"/>
    <w:rsid w:val="007318ED"/>
    <w:rsid w:val="0076050F"/>
    <w:rsid w:val="007A0226"/>
    <w:rsid w:val="00831350"/>
    <w:rsid w:val="008B3FF3"/>
    <w:rsid w:val="008C59C9"/>
    <w:rsid w:val="00915854"/>
    <w:rsid w:val="0092024C"/>
    <w:rsid w:val="0094632C"/>
    <w:rsid w:val="009650B8"/>
    <w:rsid w:val="00980474"/>
    <w:rsid w:val="00996C3B"/>
    <w:rsid w:val="00A052FF"/>
    <w:rsid w:val="00A13F1A"/>
    <w:rsid w:val="00A151AD"/>
    <w:rsid w:val="00A32A7D"/>
    <w:rsid w:val="00A44124"/>
    <w:rsid w:val="00A73450"/>
    <w:rsid w:val="00AB36D6"/>
    <w:rsid w:val="00AD5169"/>
    <w:rsid w:val="00B0631C"/>
    <w:rsid w:val="00B12F15"/>
    <w:rsid w:val="00B8137B"/>
    <w:rsid w:val="00C159DF"/>
    <w:rsid w:val="00D03BA9"/>
    <w:rsid w:val="00D27CBD"/>
    <w:rsid w:val="00D63B17"/>
    <w:rsid w:val="00E13F22"/>
    <w:rsid w:val="00E15FEA"/>
    <w:rsid w:val="00E25C99"/>
    <w:rsid w:val="00E47486"/>
    <w:rsid w:val="00E77770"/>
    <w:rsid w:val="00E87A4F"/>
    <w:rsid w:val="00EB6E66"/>
    <w:rsid w:val="00EF3BD8"/>
    <w:rsid w:val="00F04C9C"/>
    <w:rsid w:val="00F04E7C"/>
    <w:rsid w:val="00F16CB1"/>
    <w:rsid w:val="00F558FD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0A48"/>
  <w15:chartTrackingRefBased/>
  <w15:docId w15:val="{7A1905A5-12F3-47BC-8B94-086E7775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B80"/>
  </w:style>
  <w:style w:type="paragraph" w:styleId="Stopka">
    <w:name w:val="footer"/>
    <w:basedOn w:val="Normalny"/>
    <w:link w:val="Stopka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B80"/>
  </w:style>
  <w:style w:type="paragraph" w:styleId="Akapitzlist">
    <w:name w:val="List Paragraph"/>
    <w:basedOn w:val="Normalny"/>
    <w:uiPriority w:val="34"/>
    <w:qFormat/>
    <w:rsid w:val="00D2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FF66-141C-4D65-BAF2-DB737A9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P14-BL</cp:lastModifiedBy>
  <cp:revision>4</cp:revision>
  <dcterms:created xsi:type="dcterms:W3CDTF">2023-05-16T13:22:00Z</dcterms:created>
  <dcterms:modified xsi:type="dcterms:W3CDTF">2023-05-17T08:23:00Z</dcterms:modified>
</cp:coreProperties>
</file>