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53A4" w14:textId="57C29A58" w:rsidR="002B275B" w:rsidRDefault="008C2E99" w:rsidP="008C2E99">
      <w:pPr>
        <w:spacing w:after="240"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Umowa nr IBGKiOŚ.271.1.</w:t>
      </w:r>
      <w:r w:rsidR="00E868BD">
        <w:rPr>
          <w:rFonts w:ascii="Times New Roman" w:hAnsi="Times New Roman"/>
          <w:b/>
          <w:bCs/>
          <w:sz w:val="28"/>
          <w:szCs w:val="24"/>
        </w:rPr>
        <w:t>105</w:t>
      </w:r>
      <w:r>
        <w:rPr>
          <w:rFonts w:ascii="Times New Roman" w:hAnsi="Times New Roman"/>
          <w:b/>
          <w:bCs/>
          <w:sz w:val="28"/>
          <w:szCs w:val="24"/>
        </w:rPr>
        <w:t>.2023</w:t>
      </w:r>
    </w:p>
    <w:p w14:paraId="5D250AFD" w14:textId="4654977A" w:rsidR="008C2E99" w:rsidRDefault="008C2E99" w:rsidP="008C2E99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zawarta w dniu …………………………… 2023 r. pomiędzy:</w:t>
      </w:r>
    </w:p>
    <w:p w14:paraId="7BA7AD98" w14:textId="77777777" w:rsidR="008C2E99" w:rsidRDefault="008C2E99" w:rsidP="008C2E99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Gminą i Miastem Żuromin z siedzibą w Żurominie przy pl. Piłsudskiego 3, 09-300 Żuromin, NIP 511-027-02-69, REGON 130377936 </w:t>
      </w:r>
    </w:p>
    <w:p w14:paraId="68204D67" w14:textId="76EF7525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14:paraId="278ECBA0" w14:textId="033A4A1D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Burmistrza Gminy i Miasta Żuromin – Anetę Goliat – </w:t>
      </w:r>
      <w:r>
        <w:rPr>
          <w:rFonts w:ascii="Times New Roman" w:hAnsi="Times New Roman"/>
          <w:sz w:val="24"/>
        </w:rPr>
        <w:t xml:space="preserve">przy kontrasygnacie </w:t>
      </w:r>
      <w:r>
        <w:rPr>
          <w:rFonts w:ascii="Times New Roman" w:hAnsi="Times New Roman"/>
          <w:b/>
          <w:bCs/>
          <w:sz w:val="24"/>
        </w:rPr>
        <w:t xml:space="preserve">Skarbnika Gminy i Miasta – Grażyny Sikut – </w:t>
      </w:r>
      <w:r>
        <w:rPr>
          <w:rFonts w:ascii="Times New Roman" w:hAnsi="Times New Roman"/>
          <w:sz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</w:rPr>
        <w:t>„Zamawiającym”,</w:t>
      </w:r>
    </w:p>
    <w:p w14:paraId="3CF17758" w14:textId="4F09EA47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14:paraId="7BD9E407" w14:textId="5570D153" w:rsidR="008C2E99" w:rsidRDefault="008C2E99" w:rsidP="008C2E99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*…………………………….. </w:t>
      </w:r>
      <w:r>
        <w:rPr>
          <w:rFonts w:ascii="Times New Roman" w:hAnsi="Times New Roman"/>
          <w:b/>
          <w:bCs/>
          <w:sz w:val="24"/>
        </w:rPr>
        <w:t xml:space="preserve">prowadzącym działalność gospodarczą pod firmą </w:t>
      </w:r>
      <w:r>
        <w:rPr>
          <w:rFonts w:ascii="Times New Roman" w:hAnsi="Times New Roman"/>
          <w:sz w:val="24"/>
        </w:rPr>
        <w:t xml:space="preserve">……………………. </w:t>
      </w:r>
      <w:r>
        <w:rPr>
          <w:rFonts w:ascii="Times New Roman" w:hAnsi="Times New Roman"/>
          <w:b/>
          <w:bCs/>
          <w:sz w:val="24"/>
        </w:rPr>
        <w:t xml:space="preserve">z głównym zakładem pod adresem: </w:t>
      </w:r>
      <w:r>
        <w:rPr>
          <w:rFonts w:ascii="Times New Roman" w:hAnsi="Times New Roman"/>
          <w:sz w:val="24"/>
        </w:rPr>
        <w:t xml:space="preserve">…………………………. </w:t>
      </w:r>
      <w:r>
        <w:rPr>
          <w:rFonts w:ascii="Times New Roman" w:hAnsi="Times New Roman"/>
          <w:b/>
          <w:bCs/>
          <w:sz w:val="24"/>
        </w:rPr>
        <w:t xml:space="preserve">zamieszkałym w </w:t>
      </w:r>
      <w:r>
        <w:rPr>
          <w:rFonts w:ascii="Times New Roman" w:hAnsi="Times New Roman"/>
          <w:sz w:val="24"/>
        </w:rPr>
        <w:t xml:space="preserve">…………………….. </w:t>
      </w:r>
      <w:r>
        <w:rPr>
          <w:rFonts w:ascii="Times New Roman" w:hAnsi="Times New Roman"/>
          <w:b/>
          <w:bCs/>
          <w:sz w:val="24"/>
        </w:rPr>
        <w:t>przy ul.</w:t>
      </w:r>
      <w:r>
        <w:rPr>
          <w:rFonts w:ascii="Times New Roman" w:hAnsi="Times New Roman"/>
          <w:sz w:val="24"/>
        </w:rPr>
        <w:t xml:space="preserve"> …………………,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………………, </w:t>
      </w:r>
      <w:r>
        <w:rPr>
          <w:rFonts w:ascii="Times New Roman" w:hAnsi="Times New Roman"/>
          <w:b/>
          <w:bCs/>
          <w:sz w:val="24"/>
        </w:rPr>
        <w:t>REGON:</w:t>
      </w:r>
      <w:r>
        <w:rPr>
          <w:rFonts w:ascii="Times New Roman" w:hAnsi="Times New Roman"/>
          <w:sz w:val="24"/>
        </w:rPr>
        <w:t xml:space="preserve"> …………………., </w:t>
      </w:r>
      <w:r>
        <w:rPr>
          <w:rFonts w:ascii="Times New Roman" w:hAnsi="Times New Roman"/>
          <w:b/>
          <w:bCs/>
          <w:sz w:val="24"/>
        </w:rPr>
        <w:t xml:space="preserve">PESEL: </w:t>
      </w:r>
      <w:r>
        <w:rPr>
          <w:rFonts w:ascii="Times New Roman" w:hAnsi="Times New Roman"/>
          <w:sz w:val="24"/>
        </w:rPr>
        <w:t>………………………….</w:t>
      </w:r>
    </w:p>
    <w:p w14:paraId="1E2F1525" w14:textId="0F4AEFCE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………………………… </w:t>
      </w:r>
      <w:r>
        <w:rPr>
          <w:rFonts w:ascii="Times New Roman" w:hAnsi="Times New Roman"/>
          <w:b/>
          <w:bCs/>
          <w:sz w:val="24"/>
        </w:rPr>
        <w:t xml:space="preserve">z siedzibą w </w:t>
      </w:r>
      <w:r>
        <w:rPr>
          <w:rFonts w:ascii="Times New Roman" w:hAnsi="Times New Roman"/>
          <w:sz w:val="24"/>
        </w:rPr>
        <w:t xml:space="preserve">……………………., </w:t>
      </w:r>
      <w:r>
        <w:rPr>
          <w:rFonts w:ascii="Times New Roman" w:hAnsi="Times New Roman"/>
          <w:b/>
          <w:bCs/>
          <w:sz w:val="24"/>
        </w:rPr>
        <w:t xml:space="preserve">przy ul. </w:t>
      </w:r>
      <w:r>
        <w:rPr>
          <w:rFonts w:ascii="Times New Roman" w:hAnsi="Times New Roman"/>
          <w:sz w:val="24"/>
        </w:rPr>
        <w:t xml:space="preserve">………………………, </w:t>
      </w:r>
      <w:r>
        <w:rPr>
          <w:rFonts w:ascii="Times New Roman" w:hAnsi="Times New Roman"/>
          <w:b/>
          <w:bCs/>
          <w:sz w:val="24"/>
        </w:rPr>
        <w:t xml:space="preserve">wpisaną do rejestru prowadzonego przez Sąd Rejonowy </w:t>
      </w:r>
      <w:r>
        <w:rPr>
          <w:rFonts w:ascii="Times New Roman" w:hAnsi="Times New Roman"/>
          <w:sz w:val="24"/>
        </w:rPr>
        <w:t xml:space="preserve">……………………………… </w:t>
      </w:r>
      <w:r>
        <w:rPr>
          <w:rFonts w:ascii="Times New Roman" w:hAnsi="Times New Roman"/>
          <w:b/>
          <w:bCs/>
          <w:sz w:val="24"/>
        </w:rPr>
        <w:t xml:space="preserve">Wydział Gospodarczy Krajowego Rejestru Sądowego pod numerem KRS: </w:t>
      </w:r>
      <w:r>
        <w:rPr>
          <w:rFonts w:ascii="Times New Roman" w:hAnsi="Times New Roman"/>
          <w:sz w:val="24"/>
        </w:rPr>
        <w:t xml:space="preserve">………………….,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……………………, </w:t>
      </w:r>
      <w:r>
        <w:rPr>
          <w:rFonts w:ascii="Times New Roman" w:hAnsi="Times New Roman"/>
          <w:b/>
          <w:bCs/>
          <w:sz w:val="24"/>
        </w:rPr>
        <w:t xml:space="preserve">REGON: </w:t>
      </w:r>
      <w:r>
        <w:rPr>
          <w:rFonts w:ascii="Times New Roman" w:hAnsi="Times New Roman"/>
          <w:sz w:val="24"/>
        </w:rPr>
        <w:t>………………………….</w:t>
      </w:r>
    </w:p>
    <w:p w14:paraId="18938C35" w14:textId="6DBE8146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reprezentowanym przez:</w:t>
      </w:r>
    </w:p>
    <w:p w14:paraId="7D931007" w14:textId="35C10F17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…………………………………………………………………………………………………..,</w:t>
      </w:r>
    </w:p>
    <w:p w14:paraId="4A3D23D5" w14:textId="16373619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w dalszej części umowy </w:t>
      </w:r>
      <w:r>
        <w:rPr>
          <w:rFonts w:ascii="Times New Roman" w:hAnsi="Times New Roman"/>
          <w:b/>
          <w:bCs/>
          <w:sz w:val="24"/>
        </w:rPr>
        <w:t>„Wykonawcą”.</w:t>
      </w:r>
    </w:p>
    <w:p w14:paraId="5E05BDB7" w14:textId="3BD94DEA" w:rsidR="00E83536" w:rsidRDefault="00E83536" w:rsidP="00E83536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następującej treści:</w:t>
      </w:r>
    </w:p>
    <w:p w14:paraId="7313382E" w14:textId="65D00D23" w:rsidR="00E83536" w:rsidRDefault="00E83536" w:rsidP="00E83536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Oświadczenia Stron</w:t>
      </w:r>
    </w:p>
    <w:p w14:paraId="5E857741" w14:textId="398C6747" w:rsidR="00E83536" w:rsidRDefault="00E83536" w:rsidP="00F4252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oświadczają, że niniejsza umowa, zwana dalej „umową”, została zawarta w wyniku rozstrzygnięcia zapytania ofertowego, prowadzonego zgodnie z zasadą konkurencyjności. Zamawiający oświadcza, że przy wyborze Wykonawcy nie miały zastosowania przepisy ustawy z dnia 11 września 2019 r. Prawo zamówień publicznych (t.j. Dz. U. z 2022 r. poz. 1710 z późn. zm.) zgodnie z art. 2 ust. 1 pkt 1 ustawy.</w:t>
      </w:r>
    </w:p>
    <w:p w14:paraId="202FD8C4" w14:textId="3CF7407D" w:rsidR="00E83536" w:rsidRDefault="00E83536" w:rsidP="00F4252D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Zamówienie współfinansowane jest ze środków Unii Europejskiej, Europejskiego Funduszu Rozwoju Regionalnego w ramach Programu Operacyjnego Polska Cyfrowa na lata </w:t>
      </w:r>
      <w:r>
        <w:rPr>
          <w:rFonts w:ascii="Times New Roman" w:hAnsi="Times New Roman"/>
          <w:sz w:val="24"/>
        </w:rPr>
        <w:lastRenderedPageBreak/>
        <w:t>2014</w:t>
      </w:r>
      <w:r w:rsidR="00FB4BEC">
        <w:rPr>
          <w:rFonts w:ascii="Times New Roman" w:hAnsi="Times New Roman"/>
          <w:sz w:val="24"/>
        </w:rPr>
        <w:t>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5DC5594B" w14:textId="65010437" w:rsidR="00FB4BEC" w:rsidRDefault="00FB4BEC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 Przedmiot umowy</w:t>
      </w:r>
    </w:p>
    <w:p w14:paraId="1EB4B54E" w14:textId="61A232A4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zleca, a Wykonawca zobowiązuje się do zrealizowania zamówienia polegającego na wykonaniu zadania pn. „Modernizacja sieci komputerowej LAN. Modernizacja, zaprojektowanie i wykonanie sieci komputerowej LAN wraz z elementami przełączającymi w budynku UGiM Żuromin Plac Józefa Piłsudskiego 3 w ramach projektu „Cyfrowa Gmina” dla Gminy i Miasta Żuromin.</w:t>
      </w:r>
    </w:p>
    <w:p w14:paraId="402B9BBC" w14:textId="5D1DFBD9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Szczegółowy zakres realizacji przedmiotu zamówienia zawiera załącznik nr 1 do niniejszej umowy.</w:t>
      </w:r>
    </w:p>
    <w:p w14:paraId="09E22A0E" w14:textId="39D8F596" w:rsidR="00F4252D" w:rsidRDefault="00F4252D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 Terminy realizacji zamówienia</w:t>
      </w:r>
    </w:p>
    <w:p w14:paraId="181C3581" w14:textId="15BAF27B" w:rsidR="00F4252D" w:rsidRDefault="00F4252D" w:rsidP="00F4252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zobowiązany jest do zrealizowania przedmiotu umowy </w:t>
      </w:r>
      <w:r w:rsidRPr="007C2045">
        <w:rPr>
          <w:rFonts w:ascii="Times New Roman" w:hAnsi="Times New Roman"/>
          <w:b/>
          <w:bCs/>
          <w:sz w:val="24"/>
        </w:rPr>
        <w:t xml:space="preserve">w terminie </w:t>
      </w:r>
      <w:r w:rsidR="007C2045" w:rsidRPr="007C2045">
        <w:rPr>
          <w:rFonts w:ascii="Times New Roman" w:hAnsi="Times New Roman"/>
          <w:b/>
          <w:bCs/>
          <w:sz w:val="24"/>
        </w:rPr>
        <w:t>31 dni</w:t>
      </w:r>
      <w:r>
        <w:rPr>
          <w:rFonts w:ascii="Times New Roman" w:hAnsi="Times New Roman"/>
          <w:sz w:val="24"/>
        </w:rPr>
        <w:t xml:space="preserve"> od dnia podpisania umowy.</w:t>
      </w:r>
    </w:p>
    <w:p w14:paraId="59638B32" w14:textId="786478F4" w:rsidR="00F4252D" w:rsidRDefault="00F4252D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3 Obowiązki Wykonawcy</w:t>
      </w:r>
    </w:p>
    <w:p w14:paraId="122E420C" w14:textId="57737579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 do wykonania przedmiotu umowy z zachowaniem należytej staranności i rzetelności zawodowej, zgodnie z postanowieniami niniejszej umowy, zapytaniem ofertowym oraz przepisami prawa.</w:t>
      </w:r>
    </w:p>
    <w:p w14:paraId="4120CAFF" w14:textId="58992B7B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Zakres przedmiotowy umowy zostanie wykonany w siedzibie Zamawiającego tj. Urząd Gminy i Miasta Żuromin, pl. Józefa Piłsudskiego 3, 09-300 Żuromin.</w:t>
      </w:r>
    </w:p>
    <w:p w14:paraId="550767A7" w14:textId="1B55F2E8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wszelkie szkody wynikłe z zaniechania lub niestarannego działania, działania z naruszeniem obowiązujących przepisów prawa i norm związanych z realizacją przedmiotu umowy.</w:t>
      </w:r>
    </w:p>
    <w:p w14:paraId="7F42A0A1" w14:textId="4DC9CBDD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oświadcza, że dostarczone i wdrożone przez niego rozwiązanie nie posiada żadnych ukrytych/nieudokumentowanych mechanizmów mogących mieć wpływ na bezpieczeństwo danych oraz infrastruktury Zamawiającego</w:t>
      </w:r>
      <w:r w:rsidR="002C6B5B">
        <w:rPr>
          <w:rFonts w:ascii="Times New Roman" w:hAnsi="Times New Roman"/>
          <w:sz w:val="24"/>
        </w:rPr>
        <w:t>.</w:t>
      </w:r>
    </w:p>
    <w:p w14:paraId="51B30EFC" w14:textId="3B5206B8" w:rsidR="002C6B5B" w:rsidRDefault="002C6B5B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działania i zaniechania podwykonawców, dalszych podwykonawców – jeżeli Wykonawca będzie wykonywał przedmiot umowy przy pomocy podwykonawców, dalszych podwykonawców – jak za swoje własne.</w:t>
      </w:r>
    </w:p>
    <w:p w14:paraId="13208F5B" w14:textId="2723DC09" w:rsidR="002C6B5B" w:rsidRDefault="002C6B5B" w:rsidP="002C6B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4 Obowiązki Zamawiającego</w:t>
      </w:r>
    </w:p>
    <w:p w14:paraId="62E68C46" w14:textId="6AFAA63D" w:rsidR="002C6B5B" w:rsidRDefault="002C6B5B" w:rsidP="002C6B5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 obowiązków Zamawiającego należy:</w:t>
      </w:r>
    </w:p>
    <w:p w14:paraId="1BD62537" w14:textId="105041BF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Wykonawcą w zakresie niezbędnym dla realizacji przedmiotu niniejszej umowy,</w:t>
      </w:r>
    </w:p>
    <w:p w14:paraId="2790D7A7" w14:textId="239F9058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Odebranie przedmiotu umowy po sprawdzeniu jego kompletności,</w:t>
      </w:r>
    </w:p>
    <w:p w14:paraId="051C5C8F" w14:textId="08FD505F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 wynagrodzenia za wykonany i odebrany przedmiot umowy.</w:t>
      </w:r>
    </w:p>
    <w:p w14:paraId="37F32CDD" w14:textId="74265E94" w:rsidR="002C6B5B" w:rsidRDefault="002C6B5B" w:rsidP="002C6B5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5 Odbiór przedmiotu umowy</w:t>
      </w:r>
    </w:p>
    <w:p w14:paraId="55E57195" w14:textId="267B0C98" w:rsidR="002C6B5B" w:rsidRDefault="002C6B5B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Odbiór przedmiotu umowy zostanie przeprowadzony zostanie przeprowadzony w obecności przedstawicieli Zamawiającego oraz Wykonawcy i potwierdzony zostanie pisemnym protokołem odbioru końcowego.</w:t>
      </w:r>
    </w:p>
    <w:p w14:paraId="4145724E" w14:textId="1537108B" w:rsidR="002C6B5B" w:rsidRDefault="002C6B5B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stwierdzenia, że przedmiot umowy jest niezgodny z parametrami określonymi w zapytaniu ofertowym lub nie jest kompletny albo posiada ślady zewnętrznego uszkodzenia, Zamawiający odmówi</w:t>
      </w:r>
      <w:r w:rsidR="00926C7F">
        <w:rPr>
          <w:rFonts w:ascii="Times New Roman" w:hAnsi="Times New Roman"/>
          <w:sz w:val="24"/>
        </w:rPr>
        <w:t xml:space="preserve"> odbioru przedmiotu umowy sporządzając protokół rozbieżności, natomiast roboty nie zostaną odebrane w całości przez Zamawiającego.</w:t>
      </w:r>
    </w:p>
    <w:p w14:paraId="326C9AFD" w14:textId="0C42F0C7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odmowy przyjęcia przedmiotu umowy ze względu na niezgodność przedmiotu umowy z zapisami zapytania ofertowego Wykonawca jest zobowiązany uzupełnić braki na własny koszt.</w:t>
      </w:r>
    </w:p>
    <w:p w14:paraId="68691216" w14:textId="586D2DAA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wyznaczy Wykonawcy dodatkowy termin na wykonanie robót uzupełniających bez ponoszenia przez Zamawiającego z tego tytułu jakichkolwiek dodatkowych kosztów.</w:t>
      </w:r>
    </w:p>
    <w:p w14:paraId="42450769" w14:textId="6640A695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Roboty wykonane niezgodnie z zapytaniem ofertowym są traktowane jako pozostawanie przez Wykonawcę w z</w:t>
      </w:r>
      <w:r w:rsidR="00C461ED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łoce. Wyznaczenie dodatkowego terminu nie zwalnia Wykonawcy od kar umownych przewidzianych w umowie.</w:t>
      </w:r>
    </w:p>
    <w:p w14:paraId="61885FAB" w14:textId="58877C14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podpisania protokołu odbioru stanowi datę wykonania i odbioru przedmiotu umowy.</w:t>
      </w:r>
    </w:p>
    <w:p w14:paraId="598D109B" w14:textId="76F26A31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Protokół odbioru jest podstawą wystawienia faktury.</w:t>
      </w:r>
      <w:r w:rsidR="008D164D">
        <w:rPr>
          <w:rFonts w:ascii="Times New Roman" w:hAnsi="Times New Roman"/>
          <w:sz w:val="24"/>
        </w:rPr>
        <w:t xml:space="preserve"> Do protokołu należy dołączyć:</w:t>
      </w:r>
    </w:p>
    <w:p w14:paraId="672F8018" w14:textId="7F55CB23" w:rsidR="008D164D" w:rsidRDefault="008D164D" w:rsidP="008D16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sieci,</w:t>
      </w:r>
    </w:p>
    <w:p w14:paraId="6E147D1C" w14:textId="4EC48576" w:rsidR="008D164D" w:rsidRDefault="008D164D" w:rsidP="008D16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Certyfikaty okablowania,</w:t>
      </w:r>
    </w:p>
    <w:p w14:paraId="25DE9E0C" w14:textId="79C2B8BE" w:rsidR="008D164D" w:rsidRDefault="008D164D" w:rsidP="008D16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Instrukcje obsługi,</w:t>
      </w:r>
    </w:p>
    <w:p w14:paraId="4560E99C" w14:textId="12B5217F" w:rsidR="008D164D" w:rsidRDefault="008D164D" w:rsidP="008D164D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Osobami upoważnionymi do kontaktu we wszelkich sprawach dotyczących niniejszej umowy, w tym podpisywania protokołów odbioru, będą:</w:t>
      </w:r>
    </w:p>
    <w:p w14:paraId="365715CF" w14:textId="10781C82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Ze strony Zamawiającego: Wojciech Gowin, tel. 23 657 25 58 wew. 47, Piotr Suchoparski, tel. 23 657 25 58 wew. 33,</w:t>
      </w:r>
    </w:p>
    <w:p w14:paraId="3C52F54E" w14:textId="069D5D25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strony Wykonawcy: ………………………………, tel. …………………………</w:t>
      </w:r>
    </w:p>
    <w:p w14:paraId="66D44435" w14:textId="6E7912CA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6 Wynagrodzenie za przedmiot umowy</w:t>
      </w:r>
    </w:p>
    <w:p w14:paraId="70C65E04" w14:textId="2D31E03A" w:rsidR="008D164D" w:rsidRDefault="008D164D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wykonanie przedmiotu umowy, określonego w § 1, Strony ustalają na podstawie złożonej oferty łączne wynagrodzenie ryczałtowe w kwocie brutto: …………………. Zł (słownie złotych: …………………………………), podatek VAT ……. % w kwocie ……………….. zł (słownie: ………………………………………………..),</w:t>
      </w:r>
    </w:p>
    <w:p w14:paraId="0F647F39" w14:textId="5FA6DF9B" w:rsidR="008D164D" w:rsidRDefault="008D164D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Wynagrodzenie, o którym mowa w ust. 1 obejmuje wszystkie koszty należne do prawidłowego wykonania niniejszej umowy.</w:t>
      </w:r>
    </w:p>
    <w:p w14:paraId="02042501" w14:textId="6EA92C46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7 Płatności</w:t>
      </w:r>
    </w:p>
    <w:p w14:paraId="0B8B0D9A" w14:textId="7B12D08B" w:rsidR="008D164D" w:rsidRDefault="008D164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Podstawą do wystawienia faktury będzie podpisany bez zastrzeżeń</w:t>
      </w:r>
      <w:r w:rsidR="0074589D">
        <w:rPr>
          <w:rFonts w:ascii="Times New Roman" w:hAnsi="Times New Roman"/>
          <w:sz w:val="24"/>
        </w:rPr>
        <w:t>, przez obydwie strony protokół odbioru końcowego.</w:t>
      </w:r>
    </w:p>
    <w:p w14:paraId="2FB24A9F" w14:textId="2A648206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Fakturę należy wystawić na: Gmina i Miasto Żuromin, pl. Józefa Piłsudskiego 3, 09-300 Żuromin, NIP: 511-027-02-69.</w:t>
      </w:r>
    </w:p>
    <w:p w14:paraId="6F5D1DF1" w14:textId="1569DA03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będzie płatne przelewem na rachunek bankowy Wykonawcy w terminie 30 dni od daty otrzymania przez Zamawiającego prawidłowo wystawionej faktury VAT. </w:t>
      </w:r>
    </w:p>
    <w:p w14:paraId="02DA1377" w14:textId="3DEB97D3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Wartość faktury zostanie pomniejszona o wysokość ewentualnych kar umownych, o których mowa w § 9, naliczonych Wykonawcy.</w:t>
      </w:r>
    </w:p>
    <w:p w14:paraId="4B60655D" w14:textId="08C468C2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datę dokonania płatności przyjmuje się datę obciążenia rachunku bankowego Zamawiającego.</w:t>
      </w:r>
    </w:p>
    <w:p w14:paraId="7FCCFEA0" w14:textId="438B1213" w:rsidR="00383731" w:rsidRDefault="0074589D" w:rsidP="00383731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sytuacji realizacji przedmiotu umowy przez Podwykonawców, do faktury muszą być dołączone oryginalne oświadczenia Podwykonawców, że ich należności od Wykonawcy zostały w całości zapłacone</w:t>
      </w:r>
      <w:r w:rsidR="00383731">
        <w:rPr>
          <w:rFonts w:ascii="Times New Roman" w:hAnsi="Times New Roman"/>
          <w:sz w:val="24"/>
        </w:rPr>
        <w:t>. W przypadku braku takiego oświadczenia Zamawiający ma prawo wstrzymać wypłatę należności z faktury w części dotyczącej wynagrodzenia za prace realizowane przy udziale Podwykonawców, która zostanie zapłacona po uzupełnieniu brakujących oświadczeń.</w:t>
      </w:r>
    </w:p>
    <w:p w14:paraId="68D4FEE6" w14:textId="4B361A30" w:rsidR="00383731" w:rsidRDefault="00383731" w:rsidP="00383731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8 Gwarancja i rękojmia</w:t>
      </w:r>
    </w:p>
    <w:p w14:paraId="505496F7" w14:textId="71B9E830" w:rsidR="00383731" w:rsidRDefault="00383731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udziela gwarancji na całość przedmiotu umowy na okres minimum </w:t>
      </w:r>
      <w:r w:rsidR="006A5614">
        <w:rPr>
          <w:rFonts w:ascii="Times New Roman" w:hAnsi="Times New Roman"/>
          <w:sz w:val="24"/>
        </w:rPr>
        <w:t>36</w:t>
      </w:r>
      <w:r>
        <w:rPr>
          <w:rFonts w:ascii="Times New Roman" w:hAnsi="Times New Roman"/>
          <w:sz w:val="24"/>
        </w:rPr>
        <w:t xml:space="preserve"> miesięcy licząc od daty podpisania bezusterkowego protokołu końcowego.</w:t>
      </w:r>
    </w:p>
    <w:p w14:paraId="2D456AA8" w14:textId="356AD5AC" w:rsidR="00383731" w:rsidRDefault="00383731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Gwarancja musi być realizowana przez producenta lub autoryzowanego partnera serwisowego producenta lub dystrybutora.</w:t>
      </w:r>
    </w:p>
    <w:p w14:paraId="6EDB60A2" w14:textId="64C2AE06" w:rsidR="00383731" w:rsidRDefault="00383731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o wszelkich ujawnionych usterkach i wadach zawiadomi Wykonawcę drogą elektroniczną lub telefoniczną. Strony ustalają, że zawiadomienia będą przekazywane Wykonawcy mailem na adres……………….., nr tel. …………………………</w:t>
      </w:r>
    </w:p>
    <w:p w14:paraId="264C87EB" w14:textId="7835A672" w:rsidR="00383731" w:rsidRDefault="00383731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w okresie gwarancji jakości stwierdzona zostanie wada lub usterka, Wykonawca zobowiązuje się do jej usunięcia niezwłocznie, lecz w nie później niż w terminie 7 dni roboczych, licząc od daty powiadomienia Wykonawcy pocztą elektroniczną, przy czym dniem roboczym nie jest dzień uznawany ustawowo za wolny od pracy oraz sobota. W razie braku możliwości naprawy przedmiotu umowy w całości lub w części, Wykonawca wymieni go na nowy, wolny od wad i usterek.</w:t>
      </w:r>
    </w:p>
    <w:p w14:paraId="430B9FA9" w14:textId="4DBE49F5" w:rsidR="00383731" w:rsidRDefault="00383731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Wykonawca nie wywiąże się z obowiązku, o którym mowa w ust. 4 lub trzy próby usunięcia tej samej wady nie dadzą pozytywnego rezultatu – Zamawiający uprawniony jest do żądania wymiany uszkodzonego elementu na nowy, a w razie wskazania technicznego, dostarczenia nowego elementu w terminie wynikającym z wezwania przesłanego Wykonawcy</w:t>
      </w:r>
      <w:r w:rsidR="00406C47">
        <w:rPr>
          <w:rFonts w:ascii="Times New Roman" w:hAnsi="Times New Roman"/>
          <w:sz w:val="24"/>
        </w:rPr>
        <w:t xml:space="preserve"> pocztą elektroniczną. Wszelkie koszty z tym związane ponosi Wykonawca.</w:t>
      </w:r>
    </w:p>
    <w:p w14:paraId="57DD2E7B" w14:textId="3B157804" w:rsidR="00406C47" w:rsidRDefault="00406C47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nie wyłączają odpowiedzialności Wykonawcy z tytułu rękojmi za wady.</w:t>
      </w:r>
    </w:p>
    <w:p w14:paraId="33383127" w14:textId="6EA38882" w:rsidR="00406C47" w:rsidRDefault="00406C47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Okres rękojmi za wady za przedmiot umowy wynika z norm prawa powszechnie obowiązującego.</w:t>
      </w:r>
    </w:p>
    <w:p w14:paraId="5A448158" w14:textId="443082DC" w:rsidR="00406C47" w:rsidRDefault="00406C47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Gwarancja nie obejmuje uszkodzeń powstałych przez niewłaściwe/niezgodne z dostarczoną instrukcją użytkowania przedmiotu umowy.</w:t>
      </w:r>
    </w:p>
    <w:p w14:paraId="21C2340C" w14:textId="04938D48" w:rsidR="00406C47" w:rsidRDefault="00406C47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świadczenia Wykonawcy w okresie gwarancji są bezpłatne i nie wymagają ponoszenia przez Zamawiającego dodatkowych kosztów.</w:t>
      </w:r>
    </w:p>
    <w:p w14:paraId="2742ACA4" w14:textId="20B670B9" w:rsidR="00406C47" w:rsidRDefault="00406C47" w:rsidP="00406C4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9 Kary umowne</w:t>
      </w:r>
    </w:p>
    <w:p w14:paraId="6B67193D" w14:textId="5B255AC2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D7A4B93" w14:textId="5E1A983E" w:rsidR="00406C47" w:rsidRDefault="00406C47" w:rsidP="00406C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zapłaci kary umowne Zamawiającemu:</w:t>
      </w:r>
    </w:p>
    <w:p w14:paraId="2B5A4DA5" w14:textId="78553FBA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 przez Zamawiającego z powodu okoliczności, za które odpowiedzialność ponosi Wykonawca, w wysokości 10 % wynagrodzenia umownego brutto, określonego w § 6 ust. 1 niniejszej umowy,</w:t>
      </w:r>
    </w:p>
    <w:p w14:paraId="733649B5" w14:textId="7A0D4EB8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 zwłokę w wykonaniu przedmiotu umowy w wysokości 1 % wynagrodzenia umownego brutto określonego w § 6 ust. 1 niniejszej umowy, za każdy dzień zwłoki w stosunku do terminu określonego odpowiednio w § 2 niniejszej umowy,</w:t>
      </w:r>
    </w:p>
    <w:p w14:paraId="54398AA0" w14:textId="4B1A6565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zwłokę w usunięciu wad i usterek stwierdzonych w okresie gwarancji i rękojmi w wysokości 0,5 % wynagrodzenia umownego brutto, o którym mowa w § 6 ust. 1, za każdy rozpoczęty dzień zwłoki liczony od dnia wyznaczonego na usunięcie wady</w:t>
      </w:r>
    </w:p>
    <w:p w14:paraId="6A18166C" w14:textId="7C19FBA9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zastrzegają sobie prawo do odszkodowania uzupełniającego, przenoszącego wysokość kar umownych do wysokości rzeczywiście poniesionej szkody.</w:t>
      </w:r>
    </w:p>
    <w:p w14:paraId="0B1CE482" w14:textId="61BF56A1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oświadcza niniejszym, że wyraża zgodę na potrącenie przez Zamawiającego wierzytelności z tytułu kar umownych z wynagrodzenia Wykonawcy.</w:t>
      </w:r>
    </w:p>
    <w:p w14:paraId="61602D7E" w14:textId="644D1437" w:rsidR="007621FE" w:rsidRDefault="007621FE" w:rsidP="007621F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10 Podwykonawcy</w:t>
      </w:r>
    </w:p>
    <w:p w14:paraId="283D70D1" w14:textId="2728DEAA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może powierzyć wykonanie części przedmiotu umowy Podwykonawcy jedynie za zgodą Zamawiającego wyrażoną na piśmie.</w:t>
      </w:r>
    </w:p>
    <w:p w14:paraId="30F766F3" w14:textId="1479F5C7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Powierzenie wykonania części umowy Podwykonawcom nie zwalnia Wykonawcy z odpowiedzialności za należyte wykonanie tego przedmiotu umowy.</w:t>
      </w:r>
    </w:p>
    <w:p w14:paraId="3316B891" w14:textId="79568F8B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przystąpieniem do wykonania przedmiotu umowy Wykonawca zobowiązany jest podać Zamawiającemu nazwy, dane kontaktowe oraz przedstawicieli Podwykonawców lub dalszych Podwykonawców zaangażowanych w realizację przedmiotu umowy.</w:t>
      </w:r>
    </w:p>
    <w:p w14:paraId="588CFA1E" w14:textId="13B36C3F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zobowiązany jest powiadomić Zamawiającego o wszelkich zmianach w odniesieniu do informacji, o których mowa w ust. 3, w trakcie realizacji umowy, a także przekazania wymaganych informacji na temat nowych Podwykonawców lub dalszych Podwykonawców, którym w późniejszym okresie zamierza powierzyć realizację przedmiotu umowy.</w:t>
      </w:r>
    </w:p>
    <w:p w14:paraId="3E33804B" w14:textId="7E33A203" w:rsidR="007621FE" w:rsidRDefault="007621FE" w:rsidP="007621F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11 Zmiany umowy</w:t>
      </w:r>
    </w:p>
    <w:p w14:paraId="005F3183" w14:textId="3A88089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treści niniejszej umowy będą odbywały się za zgodą obu stron w formie pisemnej, pod rygorem nieważności.</w:t>
      </w:r>
    </w:p>
    <w:p w14:paraId="6A602D36" w14:textId="3DCBA7E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przewiduje możliwość dokonania zmiany postanowień umowy w następującym zakresie:</w:t>
      </w:r>
    </w:p>
    <w:p w14:paraId="57F962A9" w14:textId="0F97C2BB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 xml:space="preserve">zmiany będącej wynikiem zmiany umowy o dofinansowanie projektu zawartej pomiędzy Zamawiającym a Instytucją Zarządzająca w zakresie terminów (w tym </w:t>
      </w:r>
      <w:r w:rsidRPr="007621FE">
        <w:rPr>
          <w:rFonts w:ascii="Times New Roman" w:hAnsi="Times New Roman"/>
          <w:sz w:val="24"/>
        </w:rPr>
        <w:lastRenderedPageBreak/>
        <w:t>terminu rzeczowej realizacji projektu) lub wysokości i warunków płatności dofinansowania realizacji projektu stanowiącego przedmiot niniejszej umowy,</w:t>
      </w:r>
    </w:p>
    <w:p w14:paraId="5F51DC15" w14:textId="438CF6F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zmiany terminu realizacji umowy w przypadku:</w:t>
      </w:r>
    </w:p>
    <w:p w14:paraId="6E57CD3A" w14:textId="592B00F1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powstałych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 - nie związane z realizacją inwestycji, itp.),</w:t>
      </w:r>
    </w:p>
    <w:p w14:paraId="3EC4FDDB" w14:textId="335A3B20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okoliczności leżących po stronie Zamawiającego i nie wynikających z przyczyn leżących po stronie Wykonawcy (np. wstrzymanie, zawieszenie, przerwa w realizacji), wystąpienia okoliczności, których strony umowy nie były w stanie przewidzieć, pomimo zachowania należytej starannośc</w:t>
      </w:r>
      <w:r>
        <w:rPr>
          <w:rFonts w:ascii="Times New Roman" w:hAnsi="Times New Roman"/>
          <w:sz w:val="24"/>
        </w:rPr>
        <w:t>i</w:t>
      </w:r>
      <w:r w:rsidRPr="007621FE">
        <w:rPr>
          <w:rFonts w:ascii="Times New Roman" w:hAnsi="Times New Roman"/>
          <w:sz w:val="24"/>
        </w:rPr>
        <w:t>,</w:t>
      </w:r>
    </w:p>
    <w:p w14:paraId="036A0B09" w14:textId="39F2B230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 parametrów technicznych przedmiotu zamówienia w przypadku, gdy z przyczyn technicznych (w szczególności zakończenia produkcji lub niedostępności na rynku parametru/komponentu zaoferowanego w ofercie) konieczne jest dokonanie zmiany np. rodzaju/modelu/typu, a parametry te będą nie gorsze niż parametry zaproponowane w ofercie, z zastrzeżeniem, że zmiana nie może wpłynąć na termin wykonania zamówienia i na wynagrodzenie Wykonawcy. W przypadku zaistnienia konieczności dokonania zmian, Wykonawca zobowiązany jest wystąpić do</w:t>
      </w:r>
      <w:r>
        <w:rPr>
          <w:rFonts w:ascii="Times New Roman" w:hAnsi="Times New Roman"/>
          <w:sz w:val="24"/>
        </w:rPr>
        <w:t xml:space="preserve"> </w:t>
      </w:r>
      <w:r w:rsidRPr="007621FE">
        <w:rPr>
          <w:rFonts w:ascii="Times New Roman" w:hAnsi="Times New Roman"/>
          <w:sz w:val="24"/>
        </w:rPr>
        <w:t>Zamawiającego z pisemnym wnioskiem o wyrażenie zgody na wprowadzenie zmian oraz pisemnie uzasadnić potrzebę ich wprowadzenia. Wszystkie zmiany muszą być zaakceptowane przez Zamawiającego pisemnie,</w:t>
      </w:r>
    </w:p>
    <w:p w14:paraId="646C9F50" w14:textId="4D591495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zmiany, rezygnacji, bądź wprowadzenia Podwykonawcy w trakcie realizacji przedmiotu umowy,</w:t>
      </w:r>
    </w:p>
    <w:p w14:paraId="462051E6" w14:textId="4FF3F70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lastRenderedPageBreak/>
        <w:t>zmiany powszechnie obowiązujących przepisów prawa mających wpływ na treść złożonej oferty w takim zakresie w jakim będzie to niezbędne w celu dostosowania postanowień umowy do zaistniałego stanu prawnego,</w:t>
      </w:r>
    </w:p>
    <w:p w14:paraId="1BCC23D5" w14:textId="79107D77" w:rsidR="007621FE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zastąpienia Wykonawcy, któremu Zamawiający udzielił zamówienia, nowym wykonawcą w wyniku połączenia, podziału, upadłości, restrukturyzacji lub nabycia dotychczasowego Wykonawcy lub jego przedsiębiorstwa, o ile nowy wykonawca spełnia warunki udziału w postępowaniu i nie zachodzą wobec niego podstawy wykluczenia wskazane w zapytaniu ofertowym oraz nie pociąga to za sobą innych istotnych zmian umowy. Przekształcony Wykonawca musi nadal spełniać warunki udziału w postępowaniu oraz nie mogą zachodzić wobec niego podstawy wykluczenia wskazane w zapytaniu ofertowym,</w:t>
      </w:r>
    </w:p>
    <w:p w14:paraId="01C94C7C" w14:textId="2BAE8ED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zmiany wynagrodzenia Wykonawcy, w przypadku zmiany stawki podatku od towarów i usług. W takim przypadku Wykonawca ma obowiązek w terminie 30 dni od zmiany wysokości stawki podatku od towarów i usług złożyć do Zamawiającego pisemny wniosek. W przypadku zmiany podatku od towarów i usług wartość wynagrodzenia netto nie zmieni się, a wartość wynagrodzenia brutto zostanie wyliczona na podstawie nowych przepisów,</w:t>
      </w:r>
    </w:p>
    <w:p w14:paraId="5F60A323" w14:textId="40F3FCC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zmiany sposobu rozliczenia umowy lub dokonywania płatności na rzecz Wykonawcy na skutek zmian zawartej przez Zamawiającego umowy o dofinansowanie projektu lub wytycznych dotyczących realizacji projektu.</w:t>
      </w:r>
    </w:p>
    <w:p w14:paraId="21C9736D" w14:textId="3C5B044B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Zmiana postanowień umowy, z zastrzeżeniem przypadków określonych w ust. 4 może nastąpić wyłącznie za zgodą obu Stron umowy, wyrażoną w drodze aneksu do umowy pod rygorem nieważności.</w:t>
      </w:r>
    </w:p>
    <w:p w14:paraId="12D4413D" w14:textId="6D25B9C8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Zmianie podlegają także wszystkie nieistotne postanowienia w stosunku do treści oferty, a także inne nieistotne zmiany, które nie stanowią zmiany umowy i nie jest wymagane zawarcie aneksu do umowy, w tym między innymi:</w:t>
      </w:r>
    </w:p>
    <w:p w14:paraId="7B53AF91" w14:textId="0B802829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przedstawicieli stron umowy odpowiedzialnych za jej realizację,</w:t>
      </w:r>
    </w:p>
    <w:p w14:paraId="3C7553CD" w14:textId="4D347DBA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danych związana z obsługą administracyjno-organizacyjną umowy, zmiana danych teleadresowych Wykonawcy lub Zamawiającego – zmiana ta następuje poprzez pisemne zgłoszenie tego faktu drugiej Stronie i nie wymaga zawarcia aneksu do umowy.</w:t>
      </w:r>
    </w:p>
    <w:p w14:paraId="26BA3DDC" w14:textId="1DCE34C1" w:rsidR="00F93C56" w:rsidRDefault="00F93C56" w:rsidP="00F93C5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§ 12 Odstąpienie od umowy</w:t>
      </w:r>
    </w:p>
    <w:p w14:paraId="49AEE6F3" w14:textId="631D9F55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może odstąpić od umowy:</w:t>
      </w:r>
    </w:p>
    <w:p w14:paraId="1467B679" w14:textId="4423E18E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</w:t>
      </w:r>
    </w:p>
    <w:p w14:paraId="65E9C619" w14:textId="2290B4CF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gdy wykonawca nie rozpoczął wykonywania umowy bez uzasadnionych przyczyn lub przerwał jej wykonywanie z przyczyn niezależnych od Zamawiającego i nie wznowił ich pomimo wezwania Zamawiającego</w:t>
      </w:r>
      <w:r w:rsidR="00C461ED">
        <w:rPr>
          <w:rFonts w:ascii="Times New Roman" w:hAnsi="Times New Roman"/>
          <w:sz w:val="24"/>
        </w:rPr>
        <w:t xml:space="preserve"> w terminie 30 dni od dnia powzięcia wiadomości</w:t>
      </w:r>
      <w:r w:rsidRPr="00F93C56">
        <w:rPr>
          <w:rFonts w:ascii="Times New Roman" w:hAnsi="Times New Roman"/>
          <w:sz w:val="24"/>
        </w:rPr>
        <w:t>,</w:t>
      </w:r>
    </w:p>
    <w:p w14:paraId="44B02AA1" w14:textId="1C82C069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przypadku, gdy Wykonawca dostarczył przedmiot umowy, którego parametry są niezgodne z parametrami określonymi w niniejszej umowie i pomimo wezwania do dostawy zgodnej z umową i wyznaczenia dodatkowego 7 dniowego terminu,</w:t>
      </w:r>
      <w:r>
        <w:rPr>
          <w:rFonts w:ascii="Times New Roman" w:hAnsi="Times New Roman"/>
          <w:sz w:val="24"/>
        </w:rPr>
        <w:t xml:space="preserve"> Wykonawca nie dostarcza przedmiotu umowy odpowiadającego treści,</w:t>
      </w:r>
    </w:p>
    <w:p w14:paraId="37D2F9B0" w14:textId="7D940653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wyniku wszczętego postępowania egzekucyjnego nastąpi zajęcie majątku Wykonawcy lub jego części lub ogłoszona zostanie upadłość lub rozwiązanie firmy Wykonawcy</w:t>
      </w:r>
      <w:r w:rsidR="00C461ED">
        <w:rPr>
          <w:rFonts w:ascii="Times New Roman" w:hAnsi="Times New Roman"/>
          <w:sz w:val="24"/>
        </w:rPr>
        <w:t>, w terminie 30 dni od dnia powzięcia wiadomości</w:t>
      </w:r>
      <w:r w:rsidRPr="00F93C56">
        <w:rPr>
          <w:rFonts w:ascii="Times New Roman" w:hAnsi="Times New Roman"/>
          <w:sz w:val="24"/>
        </w:rPr>
        <w:t>.</w:t>
      </w:r>
    </w:p>
    <w:p w14:paraId="26B4A08B" w14:textId="282D3128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powinno nastąpić w formie pisemnej pod rygorem nieważności takiego odstąpienia i powinno zawierać uzasadnienie.</w:t>
      </w:r>
    </w:p>
    <w:p w14:paraId="33A94AD3" w14:textId="587A4200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przez Zamawiającego od umowy Wykonawca może żądać wyłącznie wynagrodzenia należnego z tytułu wykonania części umowy.</w:t>
      </w:r>
    </w:p>
    <w:p w14:paraId="53B3C383" w14:textId="1750BD1E" w:rsidR="00F93C56" w:rsidRDefault="00F93C56" w:rsidP="00F93C5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13 Przechowywanie dokumentacji</w:t>
      </w:r>
    </w:p>
    <w:p w14:paraId="6EF252A9" w14:textId="7CE2E6A9" w:rsidR="00F93C56" w:rsidRDefault="002C10CF" w:rsidP="002C10CF">
      <w:pPr>
        <w:pStyle w:val="Akapitzlist"/>
        <w:numPr>
          <w:ilvl w:val="0"/>
          <w:numId w:val="2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 xml:space="preserve">Wykonawca zobowiązuje się do udostępniania, na żądanie Zamawiającego, służb Komisji Europejskiej, Europejskiego Trybunału Obrachunkowego, Instytucji Audytowej, Instytucji Zarządzającej POPC, Instytucji Pośredniczącej POPC oraz innych podmiotów uprawnionych i do przechowywania dokumentacji związanej z realizacją niniejszej umowy, dotyczącej wydatków wspieranych w ramach niniejszej umowy, zgodnie z przepisami rozporządzenia ogólnego do upływu dwóch lat od dnia 31 grudnia następującego po złożeniu </w:t>
      </w:r>
      <w:r w:rsidRPr="002C10CF">
        <w:rPr>
          <w:rFonts w:ascii="Times New Roman" w:hAnsi="Times New Roman"/>
          <w:sz w:val="24"/>
        </w:rPr>
        <w:lastRenderedPageBreak/>
        <w:t>do Komisji Europejskiej zestawienia wydatków, o którym mowa w art. 137 rozporządzenia ogólnego obejmującego wydatki wykazane we wniosku o płatność.</w:t>
      </w:r>
    </w:p>
    <w:p w14:paraId="7FA5A4B6" w14:textId="45A3AB99" w:rsidR="002C10CF" w:rsidRDefault="002C10CF" w:rsidP="002C10CF">
      <w:pPr>
        <w:pStyle w:val="Akapitzlist"/>
        <w:numPr>
          <w:ilvl w:val="0"/>
          <w:numId w:val="2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 poinformuje Wykonawcę o dacie, o której mowa w ust. 1.</w:t>
      </w:r>
    </w:p>
    <w:p w14:paraId="5FB4061B" w14:textId="4CFC75D7" w:rsidR="002C10CF" w:rsidRDefault="002C10CF" w:rsidP="002C10CF">
      <w:pPr>
        <w:pStyle w:val="Akapitzlist"/>
        <w:numPr>
          <w:ilvl w:val="0"/>
          <w:numId w:val="2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Dokumenty przechowuje się albo w oryginałach albo w ich uwierzytelnionych odpisach lub na powszechnie uznanych nośnikach danych, w tym jako elektroniczne wersje dokumentów oryginalnych lub dokumenty istniejące wyłącznie w wersji elektronicznej.</w:t>
      </w:r>
    </w:p>
    <w:p w14:paraId="62CFA457" w14:textId="0EDA3699" w:rsidR="002C10CF" w:rsidRDefault="002C10CF" w:rsidP="002C10CF">
      <w:pPr>
        <w:pStyle w:val="Akapitzlist"/>
        <w:numPr>
          <w:ilvl w:val="0"/>
          <w:numId w:val="2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 zobowiązuje się wraz z protokołem odbioru końcowego poinformować Zamawiającego o miejscu przechowywania dokumentów związanych z realizacją umowy, a w przypadku jego zmiany przed upływem terminu, o którym mowa w ust. 1, wskazać, z zachowaniem formy pisemnej, nowe miejsce przechowywania, w terminie 14 dni od dnia zaistnienia zdarzenia</w:t>
      </w:r>
      <w:r>
        <w:rPr>
          <w:rFonts w:ascii="Times New Roman" w:hAnsi="Times New Roman"/>
          <w:sz w:val="24"/>
        </w:rPr>
        <w:t>.</w:t>
      </w:r>
    </w:p>
    <w:p w14:paraId="4C138B66" w14:textId="65F216E4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14 Ochrona danych osobowych</w:t>
      </w:r>
    </w:p>
    <w:p w14:paraId="2709F5F0" w14:textId="51B5C6D2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4F55965" w14:textId="7FFDE48F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 powierza Wykonawcy, w trybie art. 28 Rozporządzenia dane osobowe do przetwarzania, wyłącznie w celu wykonania przedmiotu niniejszej umowy.</w:t>
      </w:r>
    </w:p>
    <w:p w14:paraId="19DD0A00" w14:textId="4ED04A7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się:</w:t>
      </w:r>
    </w:p>
    <w:p w14:paraId="57CA1F65" w14:textId="7718309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3C6AEF9" w14:textId="397095D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2845512" w14:textId="613C204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Dołożyć należytej staranności przy przetwarzaniu powierzonych danych osobowych,</w:t>
      </w:r>
    </w:p>
    <w:p w14:paraId="2A8CB6E5" w14:textId="41B7D729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nadania upoważnień do przetwarzania danych osobowych wszystkim osobom, które będą przetwarzały powierzone dane w celu realizacji niniejszej umowy,</w:t>
      </w:r>
    </w:p>
    <w:p w14:paraId="7E299ABA" w14:textId="1E40FAD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D759491" w14:textId="4CF33256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2E8920A" w14:textId="7CA0B874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2801058E" w14:textId="45DC15D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Wykonawca, po stwierdzeniu naruszenia ochrony danych osobowych bez zbędnej zwłoki zgłasza je administratorowi, nie później niż w ciągu 72 godzin od stwierdzenia naruszenia.</w:t>
      </w:r>
    </w:p>
    <w:p w14:paraId="0AD9D205" w14:textId="1B2D1121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51A60B7" w14:textId="216EE89F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15 Klauzula informacyjna</w:t>
      </w:r>
    </w:p>
    <w:p w14:paraId="1DC6BD11" w14:textId="3C9B6924" w:rsidR="002C10CF" w:rsidRDefault="002C10CF" w:rsidP="002C10CF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Administratorem Państwa danych osobowych będzie Burmistrz Gminy i Miasta Żuromin Aneta Goliat – adres: pl. Józefa Piłsudskiego 3, 09-300 Żuromin</w:t>
      </w:r>
      <w:r w:rsidR="009F4902">
        <w:rPr>
          <w:rFonts w:ascii="Times New Roman" w:hAnsi="Times New Roman"/>
          <w:sz w:val="24"/>
        </w:rPr>
        <w:t>. Można się z nami kontaktować w następujący sposób:</w:t>
      </w:r>
    </w:p>
    <w:p w14:paraId="4D055D45" w14:textId="4B17CC4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Listownie: pl. Józefa Piłsudskiego 3, 09-300 Żuromin</w:t>
      </w:r>
    </w:p>
    <w:p w14:paraId="1B3E7D8A" w14:textId="7FC20EC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Telefonicznie: 23 657 25 58</w:t>
      </w:r>
    </w:p>
    <w:p w14:paraId="491D0ACD" w14:textId="287A244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 z Inspektorem Ochrony Danych Osobowych: </w:t>
      </w:r>
      <w:hyperlink r:id="rId7" w:history="1">
        <w:r w:rsidRPr="003376AB">
          <w:rPr>
            <w:rStyle w:val="Hipercze"/>
            <w:rFonts w:ascii="Times New Roman" w:hAnsi="Times New Roman"/>
            <w:sz w:val="24"/>
          </w:rPr>
          <w:t>inspektor@kiodo.pl</w:t>
        </w:r>
      </w:hyperlink>
      <w:r>
        <w:rPr>
          <w:rFonts w:ascii="Times New Roman" w:hAnsi="Times New Roman"/>
          <w:sz w:val="24"/>
        </w:rPr>
        <w:t>, tel. 544 544 001. Do Inspektora Ochrony Danych należy kierować wyłącznie sprawy dotyczące przetwarzania Państwa danych przez Urząd Gminy i Miasta Żuromin.</w:t>
      </w:r>
    </w:p>
    <w:p w14:paraId="427605D7" w14:textId="1A814AF9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przetwarzać Państwa dane osobowe w związku z realizacją obowiązku prawnego ciążącego na administratorze (art. 6 ust. 1 lit. c) oraz wykonywaniem przez administratora zadań realizowanych w interesie publicznym lub sprawowania władzy publicznej powierzonej administratorowi (art. 6 ust. 1 lit. e).</w:t>
      </w:r>
    </w:p>
    <w:p w14:paraId="2094D959" w14:textId="697CEED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lastRenderedPageBreak/>
        <w:t xml:space="preserve">Odbiorcą Państwa danych osobowych mogą być: </w:t>
      </w:r>
      <w:r>
        <w:rPr>
          <w:rFonts w:ascii="Times New Roman" w:hAnsi="Times New Roman"/>
          <w:sz w:val="24"/>
        </w:rPr>
        <w:t xml:space="preserve">Burmistrz </w:t>
      </w:r>
      <w:r w:rsidRPr="009F4902">
        <w:rPr>
          <w:rFonts w:ascii="Times New Roman" w:hAnsi="Times New Roman"/>
          <w:sz w:val="24"/>
        </w:rPr>
        <w:t xml:space="preserve">Gminy </w:t>
      </w:r>
      <w:r>
        <w:rPr>
          <w:rFonts w:ascii="Times New Roman" w:hAnsi="Times New Roman"/>
          <w:sz w:val="24"/>
        </w:rPr>
        <w:t>i Miasta Żuromin</w:t>
      </w:r>
      <w:r w:rsidRPr="009F4902">
        <w:rPr>
          <w:rFonts w:ascii="Times New Roman" w:hAnsi="Times New Roman"/>
          <w:sz w:val="24"/>
        </w:rPr>
        <w:t xml:space="preserve">, Rada </w:t>
      </w:r>
      <w:r>
        <w:rPr>
          <w:rFonts w:ascii="Times New Roman" w:hAnsi="Times New Roman"/>
          <w:sz w:val="24"/>
        </w:rPr>
        <w:t>Miejska w Żurominie</w:t>
      </w:r>
      <w:r w:rsidRPr="009F4902">
        <w:rPr>
          <w:rFonts w:ascii="Times New Roman" w:hAnsi="Times New Roman"/>
          <w:sz w:val="24"/>
        </w:rPr>
        <w:t>, inne organy publiczne, sądy i inni odbiorcy legitymujący się interesem prawnym w pozyskaniu danych osobowych.</w:t>
      </w:r>
    </w:p>
    <w:p w14:paraId="56C48345" w14:textId="10F23EE1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przechowywać Państwa dane osobowe do chwili realizacji zadania, do którego dane osobowe zostały zebrane a następnie, jeśli chodzi o materiały archiwalne, przez czas wynikający z przepisów ustawy z dnia 14 lipca 1983 r. o narodowym zasobie archiwalnym i archiwach (Dz. U. 2018 r. poz. 217 ze zm.).</w:t>
      </w:r>
    </w:p>
    <w:p w14:paraId="36CB9462" w14:textId="3FFCECF6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RODO przysługuje Państwu:</w:t>
      </w:r>
    </w:p>
    <w:p w14:paraId="6A673B2E" w14:textId="2C250D7B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4E322221" w14:textId="3584ED57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sprostowania (poprawiania) swoich danych;</w:t>
      </w:r>
    </w:p>
    <w:p w14:paraId="466BF4A3" w14:textId="5FA6953A" w:rsidR="009F4902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4254BD38" w14:textId="7FE207B7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ograniczenia przetwarzania danych;</w:t>
      </w:r>
    </w:p>
    <w:p w14:paraId="4956F0F1" w14:textId="5AF48D5C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sprzeciwu wobec przetwarzania danych;</w:t>
      </w:r>
    </w:p>
    <w:p w14:paraId="0E2BFD6D" w14:textId="1579157E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skargi do Prezes UODO (na adres Urzędu Ochrony Danych Osobowych, ul. Stawki 2, 00-193 Warszawa).</w:t>
      </w:r>
    </w:p>
    <w:p w14:paraId="044C97B7" w14:textId="359460E7" w:rsidR="00D73D9B" w:rsidRDefault="00D73D9B" w:rsidP="00D73D9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16 Postanowienia końcowe</w:t>
      </w:r>
    </w:p>
    <w:p w14:paraId="40948020" w14:textId="5B6CB8EF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012EAC4B" w14:textId="2717657A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23A370C7" w14:textId="0AD21080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W sprawach nieuregulowanych w niniejszej umowie mają zastosowanie przepisy Kodeksu Cywilnego.</w:t>
      </w:r>
    </w:p>
    <w:p w14:paraId="04A8AB67" w14:textId="7CFFD9DE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Spory wynikające z realizacji niniejszej umowy rozstrzyga sąd właściwy dla miejsca siedziby Zamawiającego.</w:t>
      </w:r>
    </w:p>
    <w:p w14:paraId="6E007FF2" w14:textId="0E54BA21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Umowę sporządzono w trzech jednobrzmiących egzemplarzach, z których dwa otrzymuje Zamawiający a jeden Wykonawca.</w:t>
      </w:r>
    </w:p>
    <w:p w14:paraId="6C7BFFDA" w14:textId="0FD67FA1" w:rsidR="00D73D9B" w:rsidRPr="00D73D9B" w:rsidRDefault="00D73D9B" w:rsidP="00D73D9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Zamawiający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Wykonawca</w:t>
      </w:r>
    </w:p>
    <w:sectPr w:rsidR="00D73D9B" w:rsidRPr="00D73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321A" w14:textId="77777777" w:rsidR="00AF37A1" w:rsidRDefault="00AF37A1" w:rsidP="008C2E99">
      <w:pPr>
        <w:spacing w:after="0" w:line="240" w:lineRule="auto"/>
      </w:pPr>
      <w:r>
        <w:separator/>
      </w:r>
    </w:p>
  </w:endnote>
  <w:endnote w:type="continuationSeparator" w:id="0">
    <w:p w14:paraId="18C1FD8D" w14:textId="77777777" w:rsidR="00AF37A1" w:rsidRDefault="00AF37A1" w:rsidP="008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E69D" w14:textId="77777777" w:rsidR="00AF37A1" w:rsidRDefault="00AF37A1" w:rsidP="008C2E99">
      <w:pPr>
        <w:spacing w:after="0" w:line="240" w:lineRule="auto"/>
      </w:pPr>
      <w:r>
        <w:separator/>
      </w:r>
    </w:p>
  </w:footnote>
  <w:footnote w:type="continuationSeparator" w:id="0">
    <w:p w14:paraId="062125BA" w14:textId="77777777" w:rsidR="00AF37A1" w:rsidRDefault="00AF37A1" w:rsidP="008C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7A1F" w14:textId="6C04EAB2" w:rsidR="008C2E99" w:rsidRDefault="008C2E99" w:rsidP="008C2E99">
    <w:pPr>
      <w:pStyle w:val="Nagwek"/>
      <w:ind w:left="-709"/>
    </w:pPr>
    <w:r>
      <w:rPr>
        <w:noProof/>
      </w:rPr>
      <w:drawing>
        <wp:inline distT="0" distB="0" distL="0" distR="0" wp14:anchorId="73A5279C" wp14:editId="21ED7639">
          <wp:extent cx="6464329" cy="1102360"/>
          <wp:effectExtent l="0" t="0" r="0" b="2540"/>
          <wp:docPr id="970198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973" cy="110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81FDF" w14:textId="77777777" w:rsidR="008C2E99" w:rsidRDefault="008C2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37D"/>
    <w:multiLevelType w:val="hybridMultilevel"/>
    <w:tmpl w:val="2AB4A5D8"/>
    <w:lvl w:ilvl="0" w:tplc="C71C0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0150C"/>
    <w:multiLevelType w:val="hybridMultilevel"/>
    <w:tmpl w:val="DFCE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706F"/>
    <w:multiLevelType w:val="hybridMultilevel"/>
    <w:tmpl w:val="3FE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18EB"/>
    <w:multiLevelType w:val="hybridMultilevel"/>
    <w:tmpl w:val="1AE0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BFD"/>
    <w:multiLevelType w:val="hybridMultilevel"/>
    <w:tmpl w:val="A2CE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66919"/>
    <w:multiLevelType w:val="hybridMultilevel"/>
    <w:tmpl w:val="F7BA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15DD"/>
    <w:multiLevelType w:val="hybridMultilevel"/>
    <w:tmpl w:val="C73E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72B4"/>
    <w:multiLevelType w:val="hybridMultilevel"/>
    <w:tmpl w:val="95A4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2302"/>
    <w:multiLevelType w:val="hybridMultilevel"/>
    <w:tmpl w:val="B7A25C10"/>
    <w:lvl w:ilvl="0" w:tplc="FCA85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A4FEB"/>
    <w:multiLevelType w:val="hybridMultilevel"/>
    <w:tmpl w:val="0F127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64CC"/>
    <w:multiLevelType w:val="hybridMultilevel"/>
    <w:tmpl w:val="C61C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45C8"/>
    <w:multiLevelType w:val="hybridMultilevel"/>
    <w:tmpl w:val="93D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1300"/>
    <w:multiLevelType w:val="hybridMultilevel"/>
    <w:tmpl w:val="8552F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3F04"/>
    <w:multiLevelType w:val="hybridMultilevel"/>
    <w:tmpl w:val="0AC0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83BEC"/>
    <w:multiLevelType w:val="hybridMultilevel"/>
    <w:tmpl w:val="F9DE4FA8"/>
    <w:lvl w:ilvl="0" w:tplc="903CC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D58B6"/>
    <w:multiLevelType w:val="hybridMultilevel"/>
    <w:tmpl w:val="CA7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A4A89"/>
    <w:multiLevelType w:val="hybridMultilevel"/>
    <w:tmpl w:val="33AE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7038"/>
    <w:multiLevelType w:val="hybridMultilevel"/>
    <w:tmpl w:val="AC8E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C499A"/>
    <w:multiLevelType w:val="hybridMultilevel"/>
    <w:tmpl w:val="0AC21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380A"/>
    <w:multiLevelType w:val="hybridMultilevel"/>
    <w:tmpl w:val="285A612E"/>
    <w:lvl w:ilvl="0" w:tplc="1CA2F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175BB"/>
    <w:multiLevelType w:val="hybridMultilevel"/>
    <w:tmpl w:val="47B4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2799A"/>
    <w:multiLevelType w:val="hybridMultilevel"/>
    <w:tmpl w:val="84D4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16F18"/>
    <w:multiLevelType w:val="hybridMultilevel"/>
    <w:tmpl w:val="6F36E6E0"/>
    <w:lvl w:ilvl="0" w:tplc="C34C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581B3D"/>
    <w:multiLevelType w:val="hybridMultilevel"/>
    <w:tmpl w:val="59C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8214E"/>
    <w:multiLevelType w:val="hybridMultilevel"/>
    <w:tmpl w:val="6D0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37EC"/>
    <w:multiLevelType w:val="hybridMultilevel"/>
    <w:tmpl w:val="BED22BDA"/>
    <w:lvl w:ilvl="0" w:tplc="CFDC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E53B9F"/>
    <w:multiLevelType w:val="hybridMultilevel"/>
    <w:tmpl w:val="F9E08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07754">
    <w:abstractNumId w:val="15"/>
  </w:num>
  <w:num w:numId="2" w16cid:durableId="206651999">
    <w:abstractNumId w:val="25"/>
  </w:num>
  <w:num w:numId="3" w16cid:durableId="1906451473">
    <w:abstractNumId w:val="0"/>
  </w:num>
  <w:num w:numId="4" w16cid:durableId="1689871341">
    <w:abstractNumId w:val="12"/>
  </w:num>
  <w:num w:numId="5" w16cid:durableId="952782421">
    <w:abstractNumId w:val="6"/>
  </w:num>
  <w:num w:numId="6" w16cid:durableId="1800100763">
    <w:abstractNumId w:val="13"/>
  </w:num>
  <w:num w:numId="7" w16cid:durableId="2113434971">
    <w:abstractNumId w:val="9"/>
  </w:num>
  <w:num w:numId="8" w16cid:durableId="2052536294">
    <w:abstractNumId w:val="24"/>
  </w:num>
  <w:num w:numId="9" w16cid:durableId="1014645790">
    <w:abstractNumId w:val="10"/>
  </w:num>
  <w:num w:numId="10" w16cid:durableId="2064717633">
    <w:abstractNumId w:val="7"/>
  </w:num>
  <w:num w:numId="11" w16cid:durableId="1495879081">
    <w:abstractNumId w:val="2"/>
  </w:num>
  <w:num w:numId="12" w16cid:durableId="1866288783">
    <w:abstractNumId w:val="3"/>
  </w:num>
  <w:num w:numId="13" w16cid:durableId="314140225">
    <w:abstractNumId w:val="19"/>
  </w:num>
  <w:num w:numId="14" w16cid:durableId="922111135">
    <w:abstractNumId w:val="20"/>
  </w:num>
  <w:num w:numId="15" w16cid:durableId="1559785403">
    <w:abstractNumId w:val="23"/>
  </w:num>
  <w:num w:numId="16" w16cid:durableId="1512455677">
    <w:abstractNumId w:val="21"/>
  </w:num>
  <w:num w:numId="17" w16cid:durableId="186676655">
    <w:abstractNumId w:val="8"/>
  </w:num>
  <w:num w:numId="18" w16cid:durableId="1030423536">
    <w:abstractNumId w:val="14"/>
  </w:num>
  <w:num w:numId="19" w16cid:durableId="1416172384">
    <w:abstractNumId w:val="5"/>
  </w:num>
  <w:num w:numId="20" w16cid:durableId="659357772">
    <w:abstractNumId w:val="18"/>
  </w:num>
  <w:num w:numId="21" w16cid:durableId="32578491">
    <w:abstractNumId w:val="16"/>
  </w:num>
  <w:num w:numId="22" w16cid:durableId="845896998">
    <w:abstractNumId w:val="4"/>
  </w:num>
  <w:num w:numId="23" w16cid:durableId="1891722106">
    <w:abstractNumId w:val="26"/>
  </w:num>
  <w:num w:numId="24" w16cid:durableId="2049330125">
    <w:abstractNumId w:val="11"/>
  </w:num>
  <w:num w:numId="25" w16cid:durableId="2077897779">
    <w:abstractNumId w:val="17"/>
  </w:num>
  <w:num w:numId="26" w16cid:durableId="931859569">
    <w:abstractNumId w:val="1"/>
  </w:num>
  <w:num w:numId="27" w16cid:durableId="8308291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9"/>
    <w:rsid w:val="002B275B"/>
    <w:rsid w:val="002C10CF"/>
    <w:rsid w:val="002C6B5B"/>
    <w:rsid w:val="00383731"/>
    <w:rsid w:val="00406C47"/>
    <w:rsid w:val="006A5614"/>
    <w:rsid w:val="0074589D"/>
    <w:rsid w:val="007621FE"/>
    <w:rsid w:val="007C2045"/>
    <w:rsid w:val="008873AD"/>
    <w:rsid w:val="008C2E99"/>
    <w:rsid w:val="008D164D"/>
    <w:rsid w:val="00926C7F"/>
    <w:rsid w:val="009F4902"/>
    <w:rsid w:val="00AF37A1"/>
    <w:rsid w:val="00C461ED"/>
    <w:rsid w:val="00D72302"/>
    <w:rsid w:val="00D73D9B"/>
    <w:rsid w:val="00E83536"/>
    <w:rsid w:val="00E868BD"/>
    <w:rsid w:val="00F272A6"/>
    <w:rsid w:val="00F4252D"/>
    <w:rsid w:val="00F93C56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D6F"/>
  <w15:chartTrackingRefBased/>
  <w15:docId w15:val="{2F290B65-40BB-460B-A7EB-570CDC29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9"/>
  </w:style>
  <w:style w:type="paragraph" w:styleId="Stopka">
    <w:name w:val="footer"/>
    <w:basedOn w:val="Normalny"/>
    <w:link w:val="Stopka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9"/>
  </w:style>
  <w:style w:type="paragraph" w:styleId="Akapitzlist">
    <w:name w:val="List Paragraph"/>
    <w:basedOn w:val="Normalny"/>
    <w:uiPriority w:val="34"/>
    <w:qFormat/>
    <w:rsid w:val="00E83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3323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6</cp:revision>
  <dcterms:created xsi:type="dcterms:W3CDTF">2023-04-13T08:49:00Z</dcterms:created>
  <dcterms:modified xsi:type="dcterms:W3CDTF">2023-04-24T06:22:00Z</dcterms:modified>
</cp:coreProperties>
</file>