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F0AB" w14:textId="6AAEB0AF" w:rsidR="00CF3966" w:rsidRPr="002C25BF" w:rsidRDefault="00CF3966" w:rsidP="00CF396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5FA9A14" w14:textId="77777777" w:rsidR="00CF3966" w:rsidRPr="002C25BF" w:rsidRDefault="00CF3966" w:rsidP="00CF396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</w:t>
      </w:r>
      <w:r>
        <w:rPr>
          <w:rFonts w:ascii="Garamond" w:hAnsi="Garamond" w:cs="Arial"/>
          <w:b/>
          <w:sz w:val="16"/>
          <w:szCs w:val="16"/>
        </w:rPr>
        <w:t>271</w:t>
      </w:r>
      <w:r w:rsidRPr="002C25BF">
        <w:rPr>
          <w:rFonts w:ascii="Garamond" w:hAnsi="Garamond" w:cs="Arial"/>
          <w:b/>
          <w:sz w:val="16"/>
          <w:szCs w:val="16"/>
        </w:rPr>
        <w:t>.1.</w:t>
      </w:r>
      <w:r>
        <w:rPr>
          <w:rFonts w:ascii="Garamond" w:hAnsi="Garamond" w:cs="Arial"/>
          <w:b/>
          <w:sz w:val="16"/>
          <w:szCs w:val="16"/>
        </w:rPr>
        <w:t>286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>
        <w:rPr>
          <w:rFonts w:ascii="Garamond" w:hAnsi="Garamond" w:cs="Arial"/>
          <w:b/>
          <w:sz w:val="16"/>
          <w:szCs w:val="16"/>
        </w:rPr>
        <w:t xml:space="preserve">15 września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FE40ADF" w14:textId="77777777" w:rsidR="00CF3966" w:rsidRDefault="00CF3966" w:rsidP="00A651D1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</w:p>
    <w:p w14:paraId="661370C9" w14:textId="1E9FB4B3" w:rsidR="00A651D1" w:rsidRDefault="00A651D1" w:rsidP="00A651D1">
      <w:pPr>
        <w:pStyle w:val="Default"/>
        <w:jc w:val="center"/>
        <w:rPr>
          <w:rFonts w:ascii="Garamond" w:hAnsi="Garamond"/>
          <w:b/>
          <w:bCs/>
          <w:sz w:val="26"/>
          <w:szCs w:val="26"/>
        </w:rPr>
      </w:pPr>
      <w:r w:rsidRPr="00A651D1">
        <w:rPr>
          <w:rFonts w:ascii="Garamond" w:hAnsi="Garamond"/>
          <w:b/>
          <w:bCs/>
          <w:sz w:val="26"/>
          <w:szCs w:val="26"/>
        </w:rPr>
        <w:t>Szczegółowy zakres zamówienia obejmuje:</w:t>
      </w:r>
    </w:p>
    <w:p w14:paraId="12DACA34" w14:textId="58766276" w:rsidR="00A651D1" w:rsidRPr="00A651D1" w:rsidRDefault="00A651D1" w:rsidP="00A651D1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Przedmiot zamówienia obejmuje </w:t>
      </w:r>
      <w:r w:rsidRPr="00A651D1">
        <w:rPr>
          <w:rFonts w:ascii="Garamond" w:hAnsi="Garamond"/>
          <w:sz w:val="26"/>
          <w:szCs w:val="26"/>
        </w:rPr>
        <w:t xml:space="preserve">dostawę </w:t>
      </w:r>
      <w:proofErr w:type="spellStart"/>
      <w:r w:rsidRPr="00A651D1">
        <w:rPr>
          <w:rFonts w:ascii="Garamond" w:hAnsi="Garamond"/>
          <w:sz w:val="26"/>
          <w:szCs w:val="26"/>
        </w:rPr>
        <w:t>infokiosk</w:t>
      </w:r>
      <w:r>
        <w:rPr>
          <w:rFonts w:ascii="Garamond" w:hAnsi="Garamond"/>
          <w:sz w:val="26"/>
          <w:szCs w:val="26"/>
        </w:rPr>
        <w:t>u</w:t>
      </w:r>
      <w:proofErr w:type="spellEnd"/>
      <w:r w:rsidRPr="00A651D1">
        <w:rPr>
          <w:rFonts w:ascii="Garamond" w:hAnsi="Garamond"/>
          <w:sz w:val="26"/>
          <w:szCs w:val="26"/>
        </w:rPr>
        <w:t xml:space="preserve"> </w:t>
      </w:r>
      <w:proofErr w:type="spellStart"/>
      <w:r w:rsidRPr="00A651D1">
        <w:rPr>
          <w:rFonts w:ascii="Garamond" w:hAnsi="Garamond"/>
          <w:sz w:val="26"/>
          <w:szCs w:val="26"/>
        </w:rPr>
        <w:t>outdoor</w:t>
      </w:r>
      <w:proofErr w:type="spellEnd"/>
      <w:r w:rsidRPr="00A651D1">
        <w:rPr>
          <w:rFonts w:ascii="Garamond" w:hAnsi="Garamond"/>
          <w:sz w:val="26"/>
          <w:szCs w:val="26"/>
        </w:rPr>
        <w:t xml:space="preserve"> o następującej specyfikacji:</w:t>
      </w:r>
    </w:p>
    <w:p w14:paraId="354E7B5F" w14:textId="7A4067E2" w:rsidR="00A651D1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obudowa -wolnostojąca, wykonana z blachy </w:t>
      </w:r>
      <w:r w:rsidR="009D4BE6">
        <w:rPr>
          <w:rFonts w:ascii="Garamond" w:hAnsi="Garamond"/>
          <w:sz w:val="26"/>
          <w:szCs w:val="26"/>
        </w:rPr>
        <w:t>nierdzewnej</w:t>
      </w:r>
      <w:r w:rsidRPr="00A651D1">
        <w:rPr>
          <w:rFonts w:ascii="Garamond" w:hAnsi="Garamond"/>
          <w:sz w:val="26"/>
          <w:szCs w:val="26"/>
        </w:rPr>
        <w:t xml:space="preserve"> umożliwiającej </w:t>
      </w:r>
      <w:proofErr w:type="spellStart"/>
      <w:r w:rsidRPr="00A651D1">
        <w:rPr>
          <w:rFonts w:ascii="Garamond" w:hAnsi="Garamond"/>
          <w:sz w:val="26"/>
          <w:szCs w:val="26"/>
        </w:rPr>
        <w:t>brandowanie</w:t>
      </w:r>
      <w:proofErr w:type="spellEnd"/>
      <w:r w:rsidRPr="00A651D1">
        <w:rPr>
          <w:rFonts w:ascii="Garamond" w:hAnsi="Garamond"/>
          <w:sz w:val="26"/>
          <w:szCs w:val="26"/>
        </w:rPr>
        <w:t xml:space="preserve"> (herb </w:t>
      </w:r>
      <w:r>
        <w:rPr>
          <w:rFonts w:ascii="Garamond" w:hAnsi="Garamond"/>
          <w:sz w:val="26"/>
          <w:szCs w:val="26"/>
        </w:rPr>
        <w:t xml:space="preserve">Gminy i Miasta Żuromin </w:t>
      </w:r>
      <w:r w:rsidRPr="00A651D1">
        <w:rPr>
          <w:rFonts w:ascii="Garamond" w:hAnsi="Garamond"/>
          <w:sz w:val="26"/>
          <w:szCs w:val="26"/>
        </w:rPr>
        <w:t>oraz logotypy unijne)</w:t>
      </w:r>
      <w:r w:rsidR="009D4BE6">
        <w:rPr>
          <w:rFonts w:ascii="Garamond" w:hAnsi="Garamond"/>
          <w:sz w:val="26"/>
          <w:szCs w:val="26"/>
        </w:rPr>
        <w:t>, przystosowana do warunków atmosferycznych</w:t>
      </w:r>
      <w:r w:rsidRPr="00A651D1">
        <w:rPr>
          <w:rFonts w:ascii="Garamond" w:hAnsi="Garamond"/>
          <w:sz w:val="26"/>
          <w:szCs w:val="26"/>
        </w:rPr>
        <w:t>; kolorystyka do uzgodnienia z Zamawiającym; wandaloodporna; drzwi umożliwiające dostęp do wnętrza; konstrukcja stanowiąca zwartą bryłę trwale mocowana z podłożem; wyposażona w system kontroli temperatury, pozwalający na prawidłową pracę urządzenia w różnych warunkach atmosferycznych; wodoszczelna;</w:t>
      </w:r>
    </w:p>
    <w:p w14:paraId="594B83C0" w14:textId="77777777" w:rsidR="00A651D1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podstawa - umożliwiająca przymocowanie do podłoża w sposób trwały, kompozytowa, ciężka, zabezpieczająca urządzenie przed wywróceniem;</w:t>
      </w:r>
    </w:p>
    <w:p w14:paraId="2492933F" w14:textId="77777777" w:rsidR="00A651D1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instalacja elektryczna -przystosowana do zasilania z sieci 230V/50Hz, wyposażona w przewód ochronny; wykonana zgodnie z obowiązującymi normami dotyczącymi bezpieczeństwa, w sposób uniemożliwiający przedostawania się do sieci zakłóceń od urządzeń; włącznik główny zasilania </w:t>
      </w:r>
      <w:proofErr w:type="spellStart"/>
      <w:r w:rsidRPr="00A651D1">
        <w:rPr>
          <w:rFonts w:ascii="Garamond" w:hAnsi="Garamond"/>
          <w:sz w:val="26"/>
          <w:szCs w:val="26"/>
        </w:rPr>
        <w:t>infokiosku</w:t>
      </w:r>
      <w:proofErr w:type="spellEnd"/>
      <w:r w:rsidRPr="00A651D1">
        <w:rPr>
          <w:rFonts w:ascii="Garamond" w:hAnsi="Garamond"/>
          <w:sz w:val="26"/>
          <w:szCs w:val="26"/>
        </w:rPr>
        <w:t xml:space="preserve"> dostępny wyłącznie dla obsługi; wewnątrz w pobliżu przepustu kablowego podstawy zamontowane funkcjonujące gniazda USB i LAN; zewnętrzne gniazdo USB umożliwiające ładowanie urządzeń mobilnych z zabezpieczeniami przed szkodliwymi czynnikami zewnętrznymi nie połączone z jednostką;  zabezpieczenia przeciwporażeniowe i przeciwzwarciowe;</w:t>
      </w:r>
      <w:r>
        <w:rPr>
          <w:rFonts w:ascii="Garamond" w:hAnsi="Garamond"/>
          <w:sz w:val="26"/>
          <w:szCs w:val="26"/>
        </w:rPr>
        <w:t xml:space="preserve"> </w:t>
      </w:r>
      <w:r w:rsidRPr="00A651D1">
        <w:rPr>
          <w:rFonts w:ascii="Garamond" w:hAnsi="Garamond"/>
          <w:sz w:val="26"/>
          <w:szCs w:val="26"/>
        </w:rPr>
        <w:t xml:space="preserve">gniazdo mini </w:t>
      </w:r>
      <w:proofErr w:type="spellStart"/>
      <w:r w:rsidRPr="00A651D1">
        <w:rPr>
          <w:rFonts w:ascii="Garamond" w:hAnsi="Garamond"/>
          <w:sz w:val="26"/>
          <w:szCs w:val="26"/>
        </w:rPr>
        <w:t>jack</w:t>
      </w:r>
      <w:proofErr w:type="spellEnd"/>
      <w:r w:rsidRPr="00A651D1">
        <w:rPr>
          <w:rFonts w:ascii="Garamond" w:hAnsi="Garamond"/>
          <w:sz w:val="26"/>
          <w:szCs w:val="26"/>
        </w:rPr>
        <w:t xml:space="preserve"> 3,5 mm;</w:t>
      </w:r>
    </w:p>
    <w:p w14:paraId="3DA2F9D3" w14:textId="39B8C2F4" w:rsidR="00A651D1" w:rsidRPr="003B7905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>monitor z nakładką dotykową:</w:t>
      </w:r>
    </w:p>
    <w:p w14:paraId="3056EADF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-wandaloodporny, odporny na zadrapania, porysowania, zabezpieczony przed zalaniem; </w:t>
      </w:r>
    </w:p>
    <w:p w14:paraId="1EDC5282" w14:textId="77777777" w:rsidR="00A92B17" w:rsidRDefault="00A651D1" w:rsidP="003B7905">
      <w:pPr>
        <w:shd w:val="clear" w:color="auto" w:fill="FFFFFF"/>
        <w:ind w:left="709"/>
        <w:jc w:val="both"/>
        <w:rPr>
          <w:rFonts w:ascii="Garamond" w:hAnsi="Garamond" w:cs="Arial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-przekątna: minimalnie 40"; </w:t>
      </w:r>
      <w:r w:rsidRPr="00A651D1">
        <w:rPr>
          <w:rFonts w:ascii="Garamond" w:hAnsi="Garamond" w:cs="Arial"/>
          <w:sz w:val="26"/>
          <w:szCs w:val="26"/>
        </w:rPr>
        <w:t xml:space="preserve">   </w:t>
      </w:r>
    </w:p>
    <w:p w14:paraId="117D30FA" w14:textId="69203C2E" w:rsidR="00A651D1" w:rsidRPr="00A651D1" w:rsidRDefault="00A92B17" w:rsidP="003B7905">
      <w:pPr>
        <w:shd w:val="clear" w:color="auto" w:fill="FFFFFF"/>
        <w:ind w:left="70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jasność min. 700 cd</w:t>
      </w:r>
      <w:r w:rsidR="00A651D1" w:rsidRPr="00A651D1">
        <w:rPr>
          <w:rFonts w:ascii="Garamond" w:hAnsi="Garamond" w:cs="Arial"/>
          <w:sz w:val="26"/>
          <w:szCs w:val="26"/>
        </w:rPr>
        <w:t xml:space="preserve">   </w:t>
      </w:r>
    </w:p>
    <w:p w14:paraId="0ACC90A2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-rozdzielczości minimalna: 1920x1080 Full HD; </w:t>
      </w:r>
    </w:p>
    <w:p w14:paraId="64D557F6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-proporcje: 16:9;</w:t>
      </w:r>
    </w:p>
    <w:p w14:paraId="679C72A6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-orientacja: pionowa; </w:t>
      </w:r>
    </w:p>
    <w:p w14:paraId="77E734ED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-liczba kolorów: minimum 16,7 mln; </w:t>
      </w:r>
    </w:p>
    <w:p w14:paraId="7BE65424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-jasność pozwalająca na odczyt w różnych warunkach;</w:t>
      </w:r>
    </w:p>
    <w:p w14:paraId="4E36E695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-twardość: co najmniej 7H w skali Mohsa (szyba utwardzana);</w:t>
      </w:r>
    </w:p>
    <w:p w14:paraId="4878D1F0" w14:textId="77777777" w:rsidR="003B7905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wymiary: do 2000 mm x 800 mm x 350 mm (wys. x szer. x gł.);</w:t>
      </w:r>
    </w:p>
    <w:p w14:paraId="3BFFDA36" w14:textId="2DCDBA82" w:rsidR="00A651D1" w:rsidRPr="003B7905" w:rsidRDefault="00A651D1" w:rsidP="00A651D1">
      <w:pPr>
        <w:pStyle w:val="Default"/>
        <w:numPr>
          <w:ilvl w:val="0"/>
          <w:numId w:val="1"/>
        </w:numPr>
        <w:spacing w:after="30"/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jednostka sterująca typu PC zamknięta w bezpiecznej obudowie o parametrach nie gorszych niż: </w:t>
      </w:r>
    </w:p>
    <w:p w14:paraId="34B2C166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-procesor: 3000 pkt w teście wydajnościowym </w:t>
      </w:r>
      <w:proofErr w:type="spellStart"/>
      <w:r w:rsidRPr="00A651D1">
        <w:rPr>
          <w:rFonts w:ascii="Garamond" w:hAnsi="Garamond"/>
          <w:sz w:val="26"/>
          <w:szCs w:val="26"/>
        </w:rPr>
        <w:t>Passmark</w:t>
      </w:r>
      <w:proofErr w:type="spellEnd"/>
      <w:r w:rsidRPr="00A651D1">
        <w:rPr>
          <w:rFonts w:ascii="Garamond" w:hAnsi="Garamond"/>
          <w:sz w:val="26"/>
          <w:szCs w:val="26"/>
        </w:rPr>
        <w:t xml:space="preserve">; </w:t>
      </w:r>
    </w:p>
    <w:p w14:paraId="48B23B66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-płyta główna kompatybilna z procesorem;</w:t>
      </w:r>
    </w:p>
    <w:p w14:paraId="789D8D9F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-pamięć RAM: 4 GB;  </w:t>
      </w:r>
    </w:p>
    <w:p w14:paraId="4F4EF73C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-dysk SSD: 240 GB; </w:t>
      </w:r>
    </w:p>
    <w:p w14:paraId="236F96FC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-interfejs sieciowy: gniazdo RJ45 </w:t>
      </w:r>
      <w:proofErr w:type="spellStart"/>
      <w:r w:rsidRPr="00A651D1">
        <w:rPr>
          <w:rFonts w:ascii="Garamond" w:hAnsi="Garamond"/>
          <w:sz w:val="26"/>
          <w:szCs w:val="26"/>
        </w:rPr>
        <w:t>ethernet</w:t>
      </w:r>
      <w:proofErr w:type="spellEnd"/>
      <w:r w:rsidRPr="00A651D1">
        <w:rPr>
          <w:rFonts w:ascii="Garamond" w:hAnsi="Garamond"/>
          <w:sz w:val="26"/>
          <w:szCs w:val="26"/>
        </w:rPr>
        <w:t xml:space="preserve">; </w:t>
      </w:r>
    </w:p>
    <w:p w14:paraId="0B000164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lastRenderedPageBreak/>
        <w:t>-karta graficzna zintegrowana z płytą główną;</w:t>
      </w:r>
    </w:p>
    <w:p w14:paraId="1A420384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-karta dźwiękowa zintegrowana z płytą główną; </w:t>
      </w:r>
    </w:p>
    <w:p w14:paraId="718D9C8B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-głośniki stereo; </w:t>
      </w:r>
    </w:p>
    <w:p w14:paraId="60BB662C" w14:textId="77777777" w:rsidR="00A651D1" w:rsidRPr="00A651D1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-urządzenie podtrzymujące napięcie w przypadku braku zasilania przez 5 minut z funkcją automatycznego zamknięcia systemu </w:t>
      </w:r>
      <w:proofErr w:type="spellStart"/>
      <w:r w:rsidRPr="00A651D1">
        <w:rPr>
          <w:rFonts w:ascii="Garamond" w:hAnsi="Garamond"/>
          <w:sz w:val="26"/>
          <w:szCs w:val="26"/>
        </w:rPr>
        <w:t>infokiosku</w:t>
      </w:r>
      <w:proofErr w:type="spellEnd"/>
      <w:r w:rsidRPr="00A651D1">
        <w:rPr>
          <w:rFonts w:ascii="Garamond" w:hAnsi="Garamond"/>
          <w:sz w:val="26"/>
          <w:szCs w:val="26"/>
        </w:rPr>
        <w:t>;</w:t>
      </w:r>
    </w:p>
    <w:p w14:paraId="08DEDB2C" w14:textId="77777777" w:rsidR="003B7905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-router z modemem w technologii LTE na kartę SIM umożliwiający przewodowe podłączenie z jednostką </w:t>
      </w:r>
    </w:p>
    <w:p w14:paraId="30B54082" w14:textId="77777777" w:rsidR="003B7905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–profesjonalne rozwiązanie pozwalające na pracę w systemie 24/7, możliwość zdalnego restartu urządzenia </w:t>
      </w:r>
    </w:p>
    <w:p w14:paraId="4D6F2D16" w14:textId="77777777" w:rsidR="003B7905" w:rsidRDefault="00A651D1" w:rsidP="003B7905">
      <w:pPr>
        <w:pStyle w:val="Default"/>
        <w:ind w:left="709"/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–na obecną chwilę nie przewiduje się, żeby router pełnił funkcję hot-</w:t>
      </w:r>
      <w:proofErr w:type="spellStart"/>
      <w:r w:rsidRPr="00A651D1">
        <w:rPr>
          <w:rFonts w:ascii="Garamond" w:hAnsi="Garamond"/>
          <w:sz w:val="26"/>
          <w:szCs w:val="26"/>
        </w:rPr>
        <w:t>spota</w:t>
      </w:r>
      <w:proofErr w:type="spellEnd"/>
      <w:r w:rsidRPr="00A651D1">
        <w:rPr>
          <w:rFonts w:ascii="Garamond" w:hAnsi="Garamond"/>
          <w:sz w:val="26"/>
          <w:szCs w:val="26"/>
        </w:rPr>
        <w:t>, ale nie jest to wykluczone w przyszłości;</w:t>
      </w:r>
    </w:p>
    <w:p w14:paraId="31C76695" w14:textId="6494709D" w:rsidR="003B7905" w:rsidRDefault="00A651D1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 xml:space="preserve">oprogramowanie zarządzająco-sterujące –możliwość automatycznego wyłączania /restartu komputera o określonej godzinie; wyświetlenie intuicyjnego graficznego menu umożliwiającego użytkownikowi wybór zdefiniowanych stron WWW oraz programów dostępnych do uruchomienia przez użytkownika; wyświetlanie ustalonego ekranu w przypadku każdej awarii; monitorowanie systemu operacyjnego (kontrola pamięci oraz krytycznych elementów systemu, </w:t>
      </w:r>
      <w:proofErr w:type="spellStart"/>
      <w:r w:rsidRPr="00A651D1">
        <w:rPr>
          <w:rFonts w:ascii="Garamond" w:hAnsi="Garamond"/>
          <w:sz w:val="26"/>
          <w:szCs w:val="26"/>
        </w:rPr>
        <w:t>reinicjalizacja</w:t>
      </w:r>
      <w:proofErr w:type="spellEnd"/>
      <w:r w:rsidRPr="00A651D1">
        <w:rPr>
          <w:rFonts w:ascii="Garamond" w:hAnsi="Garamond"/>
          <w:sz w:val="26"/>
          <w:szCs w:val="26"/>
        </w:rPr>
        <w:t xml:space="preserve"> w sytuacjach zagrażających zablokowaniem); automatyczne zamykanie otwartych okien i programów w wypadku braku reakcji użytkownika przez zaprogramowany czas z możliwością uruchomienia pokazu slajdów zamiast wygaszacza ekranu; intuicyjne zaplecze na serwerze zewnętrznym (zabezpieczenie dostępu do ustawień i konfiguracji hasłem);</w:t>
      </w:r>
    </w:p>
    <w:p w14:paraId="7FDCDA26" w14:textId="4490081F" w:rsidR="00AA7B74" w:rsidRDefault="00AA7B74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możliwość zdalnego zarzadzania </w:t>
      </w:r>
      <w:r w:rsidR="006E76B1">
        <w:rPr>
          <w:rFonts w:ascii="Garamond" w:hAnsi="Garamond"/>
          <w:sz w:val="26"/>
          <w:szCs w:val="26"/>
        </w:rPr>
        <w:t>treścią</w:t>
      </w:r>
      <w:r w:rsidR="004B6970">
        <w:rPr>
          <w:rFonts w:ascii="Garamond" w:hAnsi="Garamond"/>
          <w:sz w:val="26"/>
          <w:szCs w:val="26"/>
        </w:rPr>
        <w:t>;</w:t>
      </w:r>
    </w:p>
    <w:p w14:paraId="7B1FAC7D" w14:textId="77777777" w:rsidR="003B7905" w:rsidRDefault="00A651D1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system operacyjny kompatybilny z oprogramowaniem zarządzająco-sterującym oferujący stabilne i bezproblemowe działanie; </w:t>
      </w:r>
    </w:p>
    <w:p w14:paraId="2B6E6067" w14:textId="77777777" w:rsidR="003B7905" w:rsidRDefault="00A651D1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program udźwiękowiający(zastosowanie prostej funkcjonalności –np. </w:t>
      </w:r>
      <w:proofErr w:type="spellStart"/>
      <w:r w:rsidRPr="003B7905">
        <w:rPr>
          <w:rFonts w:ascii="Garamond" w:hAnsi="Garamond"/>
          <w:sz w:val="26"/>
          <w:szCs w:val="26"/>
        </w:rPr>
        <w:t>łatwodostępny</w:t>
      </w:r>
      <w:proofErr w:type="spellEnd"/>
      <w:r w:rsidRPr="003B7905">
        <w:rPr>
          <w:rFonts w:ascii="Garamond" w:hAnsi="Garamond"/>
          <w:sz w:val="26"/>
          <w:szCs w:val="26"/>
        </w:rPr>
        <w:t xml:space="preserve"> przycisk na obudowie)i powiększający do obsługi osób niewidomych i niedowidzących;</w:t>
      </w:r>
    </w:p>
    <w:p w14:paraId="18D83CEF" w14:textId="77777777" w:rsidR="003B7905" w:rsidRDefault="00A651D1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 zastosowanie innych funkcjonalności wynikających ze standardów WCAG 2.1;</w:t>
      </w:r>
    </w:p>
    <w:p w14:paraId="22A8E980" w14:textId="77777777" w:rsidR="003B7905" w:rsidRDefault="00A651D1" w:rsidP="003B7905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funkcjonalność pozwalająca na bezproblemową obsługę </w:t>
      </w:r>
      <w:proofErr w:type="spellStart"/>
      <w:r w:rsidRPr="003B7905">
        <w:rPr>
          <w:rFonts w:ascii="Garamond" w:hAnsi="Garamond"/>
          <w:sz w:val="26"/>
          <w:szCs w:val="26"/>
        </w:rPr>
        <w:t>infokiosku</w:t>
      </w:r>
      <w:proofErr w:type="spellEnd"/>
      <w:r w:rsidRPr="003B7905">
        <w:rPr>
          <w:rFonts w:ascii="Garamond" w:hAnsi="Garamond"/>
          <w:sz w:val="26"/>
          <w:szCs w:val="26"/>
        </w:rPr>
        <w:t xml:space="preserve"> przez osoby poruszające się na wózkach inwalidzkich;</w:t>
      </w:r>
    </w:p>
    <w:p w14:paraId="6AA02765" w14:textId="77777777" w:rsidR="003B7905" w:rsidRDefault="00A651D1" w:rsidP="00A651D1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>licencja nieograniczona czasowo na zainstalowane oprogramowanie;</w:t>
      </w:r>
    </w:p>
    <w:p w14:paraId="7E62A57D" w14:textId="1CEE0378" w:rsidR="00A651D1" w:rsidRDefault="00A651D1" w:rsidP="00A651D1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3B7905">
        <w:rPr>
          <w:rFonts w:ascii="Garamond" w:hAnsi="Garamond"/>
          <w:sz w:val="26"/>
          <w:szCs w:val="26"/>
        </w:rPr>
        <w:t xml:space="preserve">gwarancja na co najmniej </w:t>
      </w:r>
      <w:r w:rsidR="003B7905">
        <w:rPr>
          <w:rFonts w:ascii="Garamond" w:hAnsi="Garamond"/>
          <w:sz w:val="26"/>
          <w:szCs w:val="26"/>
        </w:rPr>
        <w:t>5</w:t>
      </w:r>
      <w:r w:rsidRPr="003B7905">
        <w:rPr>
          <w:rFonts w:ascii="Garamond" w:hAnsi="Garamond"/>
          <w:sz w:val="26"/>
          <w:szCs w:val="26"/>
        </w:rPr>
        <w:t xml:space="preserve"> lata na sprzęt i oprogramowanie (w tym m. in.: aktualizacja oprogramowania, pomoc techniczna oraz wszelkie czynności niezbędne do bezawaryjnego działania </w:t>
      </w:r>
      <w:proofErr w:type="spellStart"/>
      <w:r w:rsidRPr="003B7905">
        <w:rPr>
          <w:rFonts w:ascii="Garamond" w:hAnsi="Garamond"/>
          <w:sz w:val="26"/>
          <w:szCs w:val="26"/>
        </w:rPr>
        <w:t>infokiosków</w:t>
      </w:r>
      <w:proofErr w:type="spellEnd"/>
      <w:r w:rsidRPr="003B7905">
        <w:rPr>
          <w:rFonts w:ascii="Garamond" w:hAnsi="Garamond"/>
          <w:sz w:val="26"/>
          <w:szCs w:val="26"/>
        </w:rPr>
        <w:t xml:space="preserve">); </w:t>
      </w:r>
    </w:p>
    <w:p w14:paraId="7207CAB6" w14:textId="1E943134" w:rsidR="00A92B17" w:rsidRPr="003B7905" w:rsidRDefault="00A92B17" w:rsidP="00A651D1">
      <w:pPr>
        <w:pStyle w:val="Defaul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 obowiązków Wykonawcy będzie należał montaż płyt</w:t>
      </w:r>
      <w:r w:rsidR="00A279B5">
        <w:rPr>
          <w:rFonts w:ascii="Garamond" w:hAnsi="Garamond"/>
          <w:sz w:val="26"/>
          <w:szCs w:val="26"/>
        </w:rPr>
        <w:t xml:space="preserve"> na których zostanie zamontowany </w:t>
      </w:r>
      <w:proofErr w:type="spellStart"/>
      <w:r w:rsidR="00A279B5">
        <w:rPr>
          <w:rFonts w:ascii="Garamond" w:hAnsi="Garamond"/>
          <w:sz w:val="26"/>
          <w:szCs w:val="26"/>
        </w:rPr>
        <w:t>infokiosk</w:t>
      </w:r>
      <w:proofErr w:type="spellEnd"/>
      <w:r w:rsidR="00A279B5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.</w:t>
      </w:r>
    </w:p>
    <w:p w14:paraId="29739995" w14:textId="77777777" w:rsidR="00A651D1" w:rsidRPr="00A651D1" w:rsidRDefault="00A651D1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363B2782" w14:textId="7CE5F4D1" w:rsidR="003B7905" w:rsidRDefault="003B7905" w:rsidP="00A651D1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3B7905">
        <w:rPr>
          <w:rFonts w:ascii="Garamond" w:hAnsi="Garamond"/>
          <w:b/>
          <w:bCs/>
          <w:sz w:val="26"/>
          <w:szCs w:val="26"/>
        </w:rPr>
        <w:t xml:space="preserve">Do </w:t>
      </w:r>
      <w:proofErr w:type="spellStart"/>
      <w:r w:rsidRPr="003B7905">
        <w:rPr>
          <w:rFonts w:ascii="Garamond" w:hAnsi="Garamond"/>
          <w:b/>
          <w:bCs/>
          <w:sz w:val="26"/>
          <w:szCs w:val="26"/>
        </w:rPr>
        <w:t>infokiosku</w:t>
      </w:r>
      <w:proofErr w:type="spellEnd"/>
      <w:r w:rsidRPr="003B7905">
        <w:rPr>
          <w:rFonts w:ascii="Garamond" w:hAnsi="Garamond"/>
          <w:b/>
          <w:bCs/>
          <w:sz w:val="26"/>
          <w:szCs w:val="26"/>
        </w:rPr>
        <w:t xml:space="preserve"> należy dołączyć</w:t>
      </w:r>
      <w:r w:rsidR="007F26F4">
        <w:rPr>
          <w:rFonts w:ascii="Garamond" w:hAnsi="Garamond"/>
          <w:b/>
          <w:bCs/>
          <w:sz w:val="26"/>
          <w:szCs w:val="26"/>
        </w:rPr>
        <w:t xml:space="preserve"> następującą dokum</w:t>
      </w:r>
      <w:r w:rsidR="00A92B17">
        <w:rPr>
          <w:rFonts w:ascii="Garamond" w:hAnsi="Garamond"/>
          <w:b/>
          <w:bCs/>
          <w:sz w:val="26"/>
          <w:szCs w:val="26"/>
        </w:rPr>
        <w:t>e</w:t>
      </w:r>
      <w:r w:rsidR="007F26F4">
        <w:rPr>
          <w:rFonts w:ascii="Garamond" w:hAnsi="Garamond"/>
          <w:b/>
          <w:bCs/>
          <w:sz w:val="26"/>
          <w:szCs w:val="26"/>
        </w:rPr>
        <w:t>ntację</w:t>
      </w:r>
      <w:r w:rsidRPr="003B7905">
        <w:rPr>
          <w:rFonts w:ascii="Garamond" w:hAnsi="Garamond"/>
          <w:b/>
          <w:bCs/>
          <w:sz w:val="26"/>
          <w:szCs w:val="26"/>
        </w:rPr>
        <w:t>:</w:t>
      </w:r>
    </w:p>
    <w:p w14:paraId="5BB8309E" w14:textId="77777777" w:rsidR="00F06D0E" w:rsidRDefault="00A651D1" w:rsidP="00F06D0E">
      <w:pPr>
        <w:pStyle w:val="Default"/>
        <w:numPr>
          <w:ilvl w:val="0"/>
          <w:numId w:val="4"/>
        </w:numPr>
        <w:jc w:val="both"/>
        <w:rPr>
          <w:rFonts w:ascii="Garamond" w:hAnsi="Garamond"/>
          <w:b/>
          <w:bCs/>
          <w:sz w:val="26"/>
          <w:szCs w:val="26"/>
        </w:rPr>
      </w:pPr>
      <w:r w:rsidRPr="00A651D1">
        <w:rPr>
          <w:rFonts w:ascii="Garamond" w:hAnsi="Garamond"/>
          <w:sz w:val="26"/>
          <w:szCs w:val="26"/>
        </w:rPr>
        <w:t>certyfikaty autentyczności i legalności oprogramowania;</w:t>
      </w:r>
    </w:p>
    <w:p w14:paraId="2A82328D" w14:textId="77777777" w:rsidR="00F06D0E" w:rsidRDefault="00A651D1" w:rsidP="00F06D0E">
      <w:pPr>
        <w:pStyle w:val="Default"/>
        <w:numPr>
          <w:ilvl w:val="0"/>
          <w:numId w:val="4"/>
        </w:numPr>
        <w:jc w:val="both"/>
        <w:rPr>
          <w:rFonts w:ascii="Garamond" w:hAnsi="Garamond"/>
          <w:b/>
          <w:bCs/>
          <w:sz w:val="26"/>
          <w:szCs w:val="26"/>
        </w:rPr>
      </w:pPr>
      <w:r w:rsidRPr="00F06D0E">
        <w:rPr>
          <w:rFonts w:ascii="Garamond" w:hAnsi="Garamond"/>
          <w:sz w:val="26"/>
          <w:szCs w:val="26"/>
        </w:rPr>
        <w:t>instrukcja instalacji i obsługi w języku polskim w formie dokumentacji papierowej i elektronicznej na CD;</w:t>
      </w:r>
    </w:p>
    <w:p w14:paraId="31C3029E" w14:textId="77777777" w:rsidR="00F06D0E" w:rsidRDefault="00A651D1" w:rsidP="00F06D0E">
      <w:pPr>
        <w:pStyle w:val="Default"/>
        <w:numPr>
          <w:ilvl w:val="0"/>
          <w:numId w:val="4"/>
        </w:numPr>
        <w:jc w:val="both"/>
        <w:rPr>
          <w:rFonts w:ascii="Garamond" w:hAnsi="Garamond"/>
          <w:b/>
          <w:bCs/>
          <w:sz w:val="26"/>
          <w:szCs w:val="26"/>
        </w:rPr>
      </w:pPr>
      <w:r w:rsidRPr="00F06D0E">
        <w:rPr>
          <w:rFonts w:ascii="Garamond" w:hAnsi="Garamond"/>
          <w:sz w:val="26"/>
          <w:szCs w:val="26"/>
        </w:rPr>
        <w:lastRenderedPageBreak/>
        <w:t>oświadczenie Wykonawcy, że dostarczone urządzenie jest w pełni zgodne</w:t>
      </w:r>
      <w:r w:rsidR="00F06D0E">
        <w:rPr>
          <w:rFonts w:ascii="Garamond" w:hAnsi="Garamond"/>
          <w:sz w:val="26"/>
          <w:szCs w:val="26"/>
        </w:rPr>
        <w:t xml:space="preserve"> </w:t>
      </w:r>
      <w:r w:rsidRPr="00F06D0E">
        <w:rPr>
          <w:rFonts w:ascii="Garamond" w:hAnsi="Garamond"/>
          <w:sz w:val="26"/>
          <w:szCs w:val="26"/>
        </w:rPr>
        <w:t>z wymaganiami określonymi przez obowiązujące Prawo Polskie oraz UE;</w:t>
      </w:r>
    </w:p>
    <w:p w14:paraId="6CCD6964" w14:textId="1ED99A90" w:rsidR="00F06D0E" w:rsidRPr="008479BA" w:rsidRDefault="00A651D1" w:rsidP="00A651D1">
      <w:pPr>
        <w:pStyle w:val="Defaul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8479BA">
        <w:rPr>
          <w:rFonts w:ascii="Garamond" w:hAnsi="Garamond"/>
          <w:sz w:val="26"/>
          <w:szCs w:val="26"/>
        </w:rPr>
        <w:t>deklaracja zgodności CE;</w:t>
      </w:r>
    </w:p>
    <w:p w14:paraId="019808BF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13550E6F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3AF124C0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4DF4257F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4320309C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1EB53F9C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424FD7F0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26181BC5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194F8D4E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6381789B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13D497E8" w14:textId="77777777" w:rsidR="00F06D0E" w:rsidRDefault="00F06D0E" w:rsidP="00A651D1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04655621" w14:textId="77777777" w:rsidR="002B275B" w:rsidRDefault="002B275B"/>
    <w:sectPr w:rsidR="002B27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2CF0" w14:textId="77777777" w:rsidR="00952CE8" w:rsidRDefault="00952CE8" w:rsidP="00CF3966">
      <w:r>
        <w:separator/>
      </w:r>
    </w:p>
  </w:endnote>
  <w:endnote w:type="continuationSeparator" w:id="0">
    <w:p w14:paraId="0F1BCD55" w14:textId="77777777" w:rsidR="00952CE8" w:rsidRDefault="00952CE8" w:rsidP="00C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0C06" w14:textId="77777777" w:rsidR="00952CE8" w:rsidRDefault="00952CE8" w:rsidP="00CF3966">
      <w:r>
        <w:separator/>
      </w:r>
    </w:p>
  </w:footnote>
  <w:footnote w:type="continuationSeparator" w:id="0">
    <w:p w14:paraId="68DD902B" w14:textId="77777777" w:rsidR="00952CE8" w:rsidRDefault="00952CE8" w:rsidP="00CF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CF3966" w:rsidRPr="0051203F" w14:paraId="59811215" w14:textId="77777777" w:rsidTr="0018589A">
      <w:trPr>
        <w:trHeight w:hRule="exact" w:val="1618"/>
      </w:trPr>
      <w:tc>
        <w:tcPr>
          <w:tcW w:w="1440" w:type="dxa"/>
        </w:tcPr>
        <w:p w14:paraId="1F2241E8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79F8A11" wp14:editId="4E80913B">
                <wp:extent cx="771525" cy="1000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0471BA8" w14:textId="77777777" w:rsidR="00CF3966" w:rsidRPr="0051203F" w:rsidRDefault="00CF3966" w:rsidP="00CF3966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42FC9C40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0032122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31B146E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00EB9C34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9D41B01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091CE456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3470768F" w14:textId="77777777" w:rsidR="00CF3966" w:rsidRPr="0051203F" w:rsidRDefault="00CF3966" w:rsidP="00CF3966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1A364DD7" w14:textId="255092F3" w:rsidR="00CF3966" w:rsidRDefault="00CF3966">
    <w:pPr>
      <w:pStyle w:val="Nagwek"/>
    </w:pPr>
  </w:p>
  <w:p w14:paraId="53AB09B5" w14:textId="77777777" w:rsidR="00CF3966" w:rsidRDefault="00CF3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C2B"/>
    <w:multiLevelType w:val="hybridMultilevel"/>
    <w:tmpl w:val="ABA43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E81"/>
    <w:multiLevelType w:val="hybridMultilevel"/>
    <w:tmpl w:val="8A101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07DE"/>
    <w:multiLevelType w:val="hybridMultilevel"/>
    <w:tmpl w:val="F948C5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B96F7B"/>
    <w:multiLevelType w:val="hybridMultilevel"/>
    <w:tmpl w:val="E178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77598">
    <w:abstractNumId w:val="3"/>
  </w:num>
  <w:num w:numId="2" w16cid:durableId="1264998586">
    <w:abstractNumId w:val="1"/>
  </w:num>
  <w:num w:numId="3" w16cid:durableId="2024626319">
    <w:abstractNumId w:val="2"/>
  </w:num>
  <w:num w:numId="4" w16cid:durableId="155801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2"/>
    <w:rsid w:val="002B275B"/>
    <w:rsid w:val="003B7905"/>
    <w:rsid w:val="004B6970"/>
    <w:rsid w:val="006860E0"/>
    <w:rsid w:val="006E76B1"/>
    <w:rsid w:val="007F26F4"/>
    <w:rsid w:val="008479BA"/>
    <w:rsid w:val="00952CE8"/>
    <w:rsid w:val="009D4BE6"/>
    <w:rsid w:val="00A279B5"/>
    <w:rsid w:val="00A57B52"/>
    <w:rsid w:val="00A651D1"/>
    <w:rsid w:val="00A92B17"/>
    <w:rsid w:val="00AA7B74"/>
    <w:rsid w:val="00B45E25"/>
    <w:rsid w:val="00B70C84"/>
    <w:rsid w:val="00C52797"/>
    <w:rsid w:val="00CF3966"/>
    <w:rsid w:val="00F0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6BD"/>
  <w15:chartTrackingRefBased/>
  <w15:docId w15:val="{1194003E-8563-4C67-A729-08A81ED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5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F3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38AA-1587-4F97-B5DA-C97ADA0F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4</cp:revision>
  <cp:lastPrinted>2022-09-16T09:12:00Z</cp:lastPrinted>
  <dcterms:created xsi:type="dcterms:W3CDTF">2022-09-14T13:17:00Z</dcterms:created>
  <dcterms:modified xsi:type="dcterms:W3CDTF">2022-09-16T09:12:00Z</dcterms:modified>
</cp:coreProperties>
</file>