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</w:t>
      </w:r>
      <w:r w:rsidR="00DD0ACB">
        <w:rPr>
          <w:rFonts w:cs="Arial"/>
          <w:b/>
          <w:sz w:val="22"/>
          <w:szCs w:val="22"/>
        </w:rPr>
        <w:t xml:space="preserve"> </w:t>
      </w:r>
      <w:r w:rsidR="003E5753">
        <w:rPr>
          <w:rFonts w:cs="Arial"/>
          <w:b/>
          <w:sz w:val="22"/>
          <w:szCs w:val="22"/>
        </w:rPr>
        <w:t>6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E03A9" w:rsidRPr="00FE03A9" w:rsidRDefault="005A6B48" w:rsidP="00FE03A9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 ,,</w:t>
      </w:r>
      <w:r w:rsidR="00DD04E5">
        <w:rPr>
          <w:rFonts w:ascii="Arial" w:hAnsi="Arial" w:cs="Arial"/>
          <w:b/>
          <w:sz w:val="22"/>
          <w:szCs w:val="22"/>
        </w:rPr>
        <w:t>Zakup koszy do segregacji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’</w:t>
      </w:r>
      <w:r w:rsidR="009952B8">
        <w:rPr>
          <w:rFonts w:ascii="Arial" w:hAnsi="Arial" w:cs="Arial"/>
          <w:b/>
          <w:sz w:val="22"/>
          <w:szCs w:val="22"/>
        </w:rPr>
        <w:t>’</w:t>
      </w: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i konsumentów (</w:t>
      </w:r>
      <w:r w:rsidRPr="00B16124">
        <w:rPr>
          <w:rFonts w:ascii="Arial" w:hAnsi="Arial" w:cs="Arial"/>
          <w:sz w:val="22"/>
          <w:szCs w:val="22"/>
        </w:rPr>
        <w:t>tj. Dz. U. z 201</w:t>
      </w:r>
      <w:r w:rsidR="003E051C">
        <w:rPr>
          <w:rFonts w:ascii="Arial" w:hAnsi="Arial" w:cs="Arial"/>
          <w:sz w:val="22"/>
          <w:szCs w:val="22"/>
        </w:rPr>
        <w:t>9</w:t>
      </w:r>
      <w:r w:rsidRPr="00B16124">
        <w:rPr>
          <w:rFonts w:ascii="Arial" w:hAnsi="Arial" w:cs="Arial"/>
          <w:sz w:val="22"/>
          <w:szCs w:val="22"/>
        </w:rPr>
        <w:t xml:space="preserve"> r, poz.                   </w:t>
      </w:r>
      <w:r w:rsidR="003E051C">
        <w:rPr>
          <w:rFonts w:ascii="Arial" w:hAnsi="Arial" w:cs="Arial"/>
          <w:sz w:val="22"/>
          <w:szCs w:val="22"/>
        </w:rPr>
        <w:t>369</w:t>
      </w:r>
      <w:r w:rsidRPr="00B161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</w:t>
      </w:r>
      <w:r w:rsidR="003E05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r, poz. </w:t>
      </w:r>
      <w:r w:rsidR="003E051C">
        <w:rPr>
          <w:rFonts w:ascii="Arial" w:hAnsi="Arial" w:cs="Arial"/>
          <w:sz w:val="22"/>
          <w:szCs w:val="22"/>
        </w:rPr>
        <w:t>369</w:t>
      </w:r>
      <w:r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1A2284" w:rsidRDefault="001A2284" w:rsidP="001A2284">
      <w:pPr>
        <w:rPr>
          <w:rFonts w:ascii="Arial" w:hAnsi="Arial" w:cs="Arial"/>
          <w:b/>
          <w:i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1A2284" w:rsidRDefault="001A2284" w:rsidP="001A2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4"/>
    <w:rsid w:val="00033401"/>
    <w:rsid w:val="000A3AB3"/>
    <w:rsid w:val="000B34D4"/>
    <w:rsid w:val="001A21D9"/>
    <w:rsid w:val="001A2284"/>
    <w:rsid w:val="001D492E"/>
    <w:rsid w:val="00300345"/>
    <w:rsid w:val="003E051C"/>
    <w:rsid w:val="003E5753"/>
    <w:rsid w:val="004074FE"/>
    <w:rsid w:val="005A6B48"/>
    <w:rsid w:val="008609BE"/>
    <w:rsid w:val="008A4370"/>
    <w:rsid w:val="009179A9"/>
    <w:rsid w:val="009952B8"/>
    <w:rsid w:val="009D71C6"/>
    <w:rsid w:val="00B16124"/>
    <w:rsid w:val="00B726D1"/>
    <w:rsid w:val="00CB6D98"/>
    <w:rsid w:val="00DD04E5"/>
    <w:rsid w:val="00DD0ACB"/>
    <w:rsid w:val="00E2733B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5</cp:revision>
  <dcterms:created xsi:type="dcterms:W3CDTF">2019-12-06T08:39:00Z</dcterms:created>
  <dcterms:modified xsi:type="dcterms:W3CDTF">2019-12-20T12:02:00Z</dcterms:modified>
</cp:coreProperties>
</file>