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7A33" w14:textId="77777777" w:rsidR="00141E0A" w:rsidRDefault="00141E0A" w:rsidP="00141E0A">
      <w:pPr>
        <w:pStyle w:val="Tekstpodstawowy"/>
        <w:spacing w:line="360" w:lineRule="auto"/>
        <w:jc w:val="right"/>
        <w:outlineLvl w:val="0"/>
        <w:rPr>
          <w:b/>
          <w:lang w:val="pl-PL"/>
        </w:rPr>
      </w:pPr>
    </w:p>
    <w:p w14:paraId="4E66CF77" w14:textId="569324B4" w:rsidR="00141E0A" w:rsidRPr="00E56CB4" w:rsidRDefault="00141E0A" w:rsidP="00141E0A">
      <w:pPr>
        <w:pStyle w:val="Tekstpodstawowy"/>
        <w:spacing w:line="360" w:lineRule="auto"/>
        <w:outlineLvl w:val="0"/>
        <w:rPr>
          <w:color w:val="FF0000"/>
          <w:sz w:val="20"/>
          <w:lang w:val="pl-PL"/>
        </w:rPr>
      </w:pPr>
      <w:r>
        <w:rPr>
          <w:b/>
          <w:lang w:val="pl-PL"/>
        </w:rPr>
        <w:t xml:space="preserve">         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Pr="00C279BA">
        <w:rPr>
          <w:sz w:val="20"/>
          <w:lang w:val="pl-PL"/>
        </w:rPr>
        <w:t xml:space="preserve">Załącznik Nr </w:t>
      </w:r>
      <w:r w:rsidR="00612159" w:rsidRPr="00C279BA">
        <w:rPr>
          <w:sz w:val="20"/>
          <w:lang w:val="pl-PL"/>
        </w:rPr>
        <w:t>2</w:t>
      </w:r>
      <w:r w:rsidR="008C029F" w:rsidRPr="00C279BA">
        <w:rPr>
          <w:sz w:val="20"/>
          <w:lang w:val="pl-PL"/>
        </w:rPr>
        <w:t xml:space="preserve"> </w:t>
      </w:r>
      <w:r w:rsidRPr="00C279BA">
        <w:rPr>
          <w:sz w:val="20"/>
          <w:lang w:val="pl-PL"/>
        </w:rPr>
        <w:t xml:space="preserve"> do Zarządzenia</w:t>
      </w:r>
      <w:r w:rsidRPr="00C279BA">
        <w:rPr>
          <w:b/>
          <w:lang w:val="pl-PL"/>
        </w:rPr>
        <w:t xml:space="preserve"> </w:t>
      </w:r>
      <w:r w:rsidRPr="00C279BA">
        <w:rPr>
          <w:sz w:val="20"/>
          <w:lang w:val="pl-PL"/>
        </w:rPr>
        <w:t>nr</w:t>
      </w:r>
      <w:r w:rsidR="00CA5D53" w:rsidRPr="00C279BA">
        <w:rPr>
          <w:sz w:val="20"/>
          <w:lang w:val="pl-PL"/>
        </w:rPr>
        <w:t xml:space="preserve"> </w:t>
      </w:r>
      <w:r w:rsidR="00AC7928" w:rsidRPr="00C279BA">
        <w:rPr>
          <w:sz w:val="20"/>
          <w:lang w:val="pl-PL"/>
        </w:rPr>
        <w:t>1</w:t>
      </w:r>
      <w:r w:rsidR="00C279BA" w:rsidRPr="00C279BA">
        <w:rPr>
          <w:sz w:val="20"/>
          <w:lang w:val="pl-PL"/>
        </w:rPr>
        <w:t>5</w:t>
      </w:r>
      <w:r w:rsidR="008C029F" w:rsidRPr="00C279BA">
        <w:rPr>
          <w:sz w:val="20"/>
          <w:lang w:val="pl-PL"/>
        </w:rPr>
        <w:t xml:space="preserve"> </w:t>
      </w:r>
      <w:r w:rsidR="000C17EE" w:rsidRPr="00C279BA">
        <w:rPr>
          <w:sz w:val="20"/>
          <w:lang w:val="pl-PL"/>
        </w:rPr>
        <w:t>/2</w:t>
      </w:r>
      <w:r w:rsidRPr="00C279BA">
        <w:rPr>
          <w:sz w:val="20"/>
          <w:lang w:val="pl-PL"/>
        </w:rPr>
        <w:t>0</w:t>
      </w:r>
      <w:r w:rsidR="008921B2" w:rsidRPr="00C279BA">
        <w:rPr>
          <w:sz w:val="20"/>
          <w:lang w:val="pl-PL"/>
        </w:rPr>
        <w:t>2</w:t>
      </w:r>
      <w:r w:rsidR="000D4A5A" w:rsidRPr="00C279BA">
        <w:rPr>
          <w:sz w:val="20"/>
          <w:lang w:val="pl-PL"/>
        </w:rPr>
        <w:t>4</w:t>
      </w:r>
    </w:p>
    <w:p w14:paraId="5931F95F" w14:textId="4E7048A4" w:rsidR="00141E0A" w:rsidRDefault="00141E0A" w:rsidP="00141E0A">
      <w:pPr>
        <w:pStyle w:val="Tekstpodstawowy"/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</w:rPr>
      </w:pPr>
      <w:r w:rsidRPr="00EC33C9">
        <w:rPr>
          <w:b/>
        </w:rPr>
        <w:t xml:space="preserve">OGŁOSZENIE  KONKURSU OFERT O UDZIELANIE ŚWIADCZEŃ </w:t>
      </w:r>
    </w:p>
    <w:p w14:paraId="29737E7F" w14:textId="77777777" w:rsidR="000C7CA4" w:rsidRPr="00EC33C9" w:rsidRDefault="000C7CA4" w:rsidP="000C7CA4">
      <w:pPr>
        <w:pStyle w:val="Tekstpodstawowy"/>
        <w:spacing w:line="360" w:lineRule="auto"/>
        <w:jc w:val="center"/>
        <w:outlineLvl w:val="0"/>
        <w:rPr>
          <w:b/>
          <w:lang w:val="pl-PL"/>
        </w:rPr>
      </w:pPr>
      <w:r w:rsidRPr="00EC33C9">
        <w:rPr>
          <w:b/>
        </w:rPr>
        <w:t>ZDROWOTNYCH</w:t>
      </w:r>
    </w:p>
    <w:p w14:paraId="4EC891CC" w14:textId="5182A65F" w:rsidR="000C7CA4" w:rsidRPr="00EC33C9" w:rsidRDefault="000C7CA4" w:rsidP="000C7CA4">
      <w:pPr>
        <w:jc w:val="both"/>
        <w:rPr>
          <w:sz w:val="20"/>
          <w:szCs w:val="20"/>
        </w:rPr>
      </w:pPr>
      <w:r w:rsidRPr="00EC33C9">
        <w:rPr>
          <w:sz w:val="20"/>
          <w:szCs w:val="20"/>
        </w:rPr>
        <w:t xml:space="preserve">Na podstawie art. 26 ustawy z dnia 15 kwietnia 2011 roku o działalności leczniczej (t.j. Dz. U. z </w:t>
      </w:r>
      <w:r>
        <w:rPr>
          <w:sz w:val="20"/>
          <w:szCs w:val="20"/>
        </w:rPr>
        <w:t>202</w:t>
      </w:r>
      <w:r w:rsidR="00132B79">
        <w:rPr>
          <w:sz w:val="20"/>
          <w:szCs w:val="20"/>
        </w:rPr>
        <w:t>4</w:t>
      </w:r>
      <w:r w:rsidRPr="00EC33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 </w:t>
      </w:r>
      <w:r w:rsidRPr="00EC33C9">
        <w:rPr>
          <w:sz w:val="20"/>
          <w:szCs w:val="20"/>
        </w:rPr>
        <w:t xml:space="preserve">poz. </w:t>
      </w:r>
      <w:r w:rsidR="00132B79">
        <w:rPr>
          <w:sz w:val="20"/>
          <w:szCs w:val="20"/>
        </w:rPr>
        <w:t>799</w:t>
      </w:r>
      <w:r>
        <w:rPr>
          <w:sz w:val="20"/>
          <w:szCs w:val="20"/>
        </w:rPr>
        <w:t xml:space="preserve"> z późn..zm.</w:t>
      </w:r>
      <w:r w:rsidRPr="00EC33C9">
        <w:rPr>
          <w:sz w:val="20"/>
          <w:szCs w:val="20"/>
        </w:rPr>
        <w:t xml:space="preserve"> ) oraz art. 146 ust 1 ustawy z dnia 27 sierpnia 2004 roku o świadczeniach opieki zdrowotnej finansowanych  ze środków publicznych (t.j. Dz. U. z 2</w:t>
      </w:r>
      <w:r>
        <w:rPr>
          <w:sz w:val="20"/>
          <w:szCs w:val="20"/>
        </w:rPr>
        <w:t>02</w:t>
      </w:r>
      <w:r w:rsidR="00C6232F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  <w:r w:rsidRPr="00EC33C9">
        <w:rPr>
          <w:sz w:val="20"/>
          <w:szCs w:val="20"/>
        </w:rPr>
        <w:t xml:space="preserve"> poz.</w:t>
      </w:r>
      <w:r>
        <w:rPr>
          <w:sz w:val="20"/>
          <w:szCs w:val="20"/>
        </w:rPr>
        <w:t xml:space="preserve"> </w:t>
      </w:r>
      <w:r w:rsidR="00C6232F">
        <w:rPr>
          <w:sz w:val="20"/>
          <w:szCs w:val="20"/>
        </w:rPr>
        <w:t>146</w:t>
      </w:r>
      <w:r w:rsidRPr="00EC33C9">
        <w:rPr>
          <w:sz w:val="20"/>
          <w:szCs w:val="20"/>
        </w:rPr>
        <w:t xml:space="preserve"> z późn. zm.)</w:t>
      </w:r>
    </w:p>
    <w:p w14:paraId="2EDEFB01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>Dyrektor Zakładu Lecznictwa Ambulatoryjnego w Sosnowcu,</w:t>
      </w:r>
    </w:p>
    <w:p w14:paraId="3B502503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 41-200 Sosnowiec ul. Wawel 15 </w:t>
      </w:r>
    </w:p>
    <w:p w14:paraId="0CA8C127" w14:textId="77777777" w:rsidR="00BD425C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zaprasza do składania ofert i uczestnictwa w konkursie ofert na świadczenia zdrowotne </w:t>
      </w:r>
    </w:p>
    <w:p w14:paraId="4106BF92" w14:textId="77777777" w:rsidR="008D6CC0" w:rsidRDefault="00141E0A" w:rsidP="00747E75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3AF02C0A" w14:textId="77777777" w:rsidR="00BD425C" w:rsidRDefault="00BD425C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81797"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2AD659F8" w14:textId="77777777" w:rsidR="00A04715" w:rsidRPr="00A04715" w:rsidRDefault="00A04715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27F69E00" w14:textId="53979902" w:rsidR="00461269" w:rsidRPr="00471A6F" w:rsidRDefault="00461269" w:rsidP="004612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Zakres </w:t>
      </w:r>
      <w:r w:rsidR="00F456F0">
        <w:rPr>
          <w:rFonts w:ascii="Times New Roman" w:hAnsi="Times New Roman"/>
          <w:sz w:val="24"/>
          <w:szCs w:val="24"/>
        </w:rPr>
        <w:t>1</w:t>
      </w:r>
      <w:r w:rsidRPr="00471A6F">
        <w:rPr>
          <w:rFonts w:ascii="Times New Roman" w:hAnsi="Times New Roman"/>
          <w:sz w:val="24"/>
          <w:szCs w:val="24"/>
        </w:rPr>
        <w:t xml:space="preserve"> </w:t>
      </w:r>
      <w:r w:rsidRPr="001D2E4B">
        <w:rPr>
          <w:rFonts w:ascii="Times New Roman" w:hAnsi="Times New Roman"/>
          <w:bCs/>
          <w:sz w:val="24"/>
          <w:szCs w:val="24"/>
        </w:rPr>
        <w:t>:</w:t>
      </w:r>
      <w:r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="00203C39">
        <w:rPr>
          <w:rFonts w:ascii="Times New Roman" w:hAnsi="Times New Roman"/>
          <w:sz w:val="24"/>
          <w:szCs w:val="24"/>
        </w:rPr>
        <w:t>ginekologia</w:t>
      </w:r>
    </w:p>
    <w:p w14:paraId="3B184037" w14:textId="7B83A2CB" w:rsidR="00461269" w:rsidRDefault="00461269" w:rsidP="00461269">
      <w:pPr>
        <w:ind w:left="708" w:firstLine="48"/>
        <w:jc w:val="both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-  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 xml:space="preserve">Poradni </w:t>
      </w:r>
      <w:r w:rsidR="00203C39">
        <w:rPr>
          <w:rFonts w:ascii="Times New Roman" w:hAnsi="Times New Roman"/>
          <w:b/>
          <w:sz w:val="24"/>
          <w:szCs w:val="24"/>
        </w:rPr>
        <w:t>Ginekologicznej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723519E7" w14:textId="379CA034" w:rsidR="00B62764" w:rsidRDefault="00B62764" w:rsidP="00B62764">
      <w:pPr>
        <w:jc w:val="both"/>
        <w:rPr>
          <w:rFonts w:ascii="Times New Roman" w:hAnsi="Times New Roman"/>
          <w:sz w:val="24"/>
          <w:szCs w:val="24"/>
        </w:rPr>
      </w:pPr>
    </w:p>
    <w:p w14:paraId="465EC1B8" w14:textId="1D228D4B" w:rsidR="00141E0A" w:rsidRDefault="00141E0A" w:rsidP="00141E0A">
      <w:pPr>
        <w:spacing w:after="0" w:line="240" w:lineRule="auto"/>
        <w:jc w:val="both"/>
        <w:outlineLvl w:val="0"/>
        <w:rPr>
          <w:rStyle w:val="Pogrubienie"/>
          <w:rFonts w:ascii="Times New Roman" w:hAnsi="Times New Roman"/>
          <w:sz w:val="24"/>
        </w:rPr>
      </w:pPr>
      <w:r w:rsidRPr="00555EE4">
        <w:rPr>
          <w:rStyle w:val="Pogrubienie"/>
          <w:rFonts w:ascii="Times New Roman" w:hAnsi="Times New Roman"/>
          <w:b w:val="0"/>
          <w:sz w:val="24"/>
        </w:rPr>
        <w:t>Ofert</w:t>
      </w:r>
      <w:r>
        <w:rPr>
          <w:rStyle w:val="Pogrubienie"/>
          <w:rFonts w:ascii="Times New Roman" w:hAnsi="Times New Roman"/>
          <w:b w:val="0"/>
          <w:sz w:val="24"/>
        </w:rPr>
        <w:t>y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mogą składa</w:t>
      </w:r>
      <w:r>
        <w:rPr>
          <w:rStyle w:val="Pogrubienie"/>
          <w:rFonts w:ascii="Times New Roman" w:hAnsi="Times New Roman"/>
          <w:b w:val="0"/>
          <w:sz w:val="24"/>
        </w:rPr>
        <w:t>ć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oferenci, którzy są podmiotami wykonującymi działalność leczniczą lub </w:t>
      </w:r>
      <w:r w:rsidRPr="00555EE4">
        <w:rPr>
          <w:rStyle w:val="Pogrubienie"/>
          <w:rFonts w:ascii="Times New Roman" w:hAnsi="Times New Roman"/>
          <w:b w:val="0"/>
          <w:sz w:val="24"/>
        </w:rPr>
        <w:t>osoby</w:t>
      </w: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b w:val="0"/>
          <w:sz w:val="24"/>
        </w:rPr>
        <w:t>legitymujące się nabyciem fachowych kwalifikacji</w:t>
      </w:r>
      <w:r>
        <w:rPr>
          <w:rStyle w:val="Pogrubienie"/>
          <w:rFonts w:ascii="Times New Roman" w:hAnsi="Times New Roman"/>
          <w:b w:val="0"/>
          <w:sz w:val="24"/>
        </w:rPr>
        <w:t xml:space="preserve"> do udzielania świadczeń zdrowotnych w określonym zakresie lub określonej dziedzinie medycyny, spełniające warunki art. 18 ust 1 pkt1,2,4,5, ust. 2 pkt 2, ust 4, ustwy z dnia 15 kwietnia 2011 roku o działalnośc</w:t>
      </w:r>
      <w:r w:rsidR="009328CB">
        <w:rPr>
          <w:rStyle w:val="Pogrubienie"/>
          <w:rFonts w:ascii="Times New Roman" w:hAnsi="Times New Roman"/>
          <w:b w:val="0"/>
          <w:sz w:val="24"/>
        </w:rPr>
        <w:t xml:space="preserve">i leczniczej </w:t>
      </w:r>
      <w:r>
        <w:rPr>
          <w:rStyle w:val="Pogrubienie"/>
          <w:rFonts w:ascii="Times New Roman" w:hAnsi="Times New Roman"/>
          <w:b w:val="0"/>
          <w:sz w:val="24"/>
        </w:rPr>
        <w:t xml:space="preserve"> </w:t>
      </w:r>
      <w:r w:rsidR="000C7CA4">
        <w:rPr>
          <w:rStyle w:val="Pogrubienie"/>
          <w:rFonts w:ascii="Times New Roman" w:hAnsi="Times New Roman"/>
          <w:b w:val="0"/>
          <w:sz w:val="24"/>
        </w:rPr>
        <w:t>(t.j. Dz. U. z 202</w:t>
      </w:r>
      <w:r w:rsidR="004D652C">
        <w:rPr>
          <w:rStyle w:val="Pogrubienie"/>
          <w:rFonts w:ascii="Times New Roman" w:hAnsi="Times New Roman"/>
          <w:b w:val="0"/>
          <w:sz w:val="24"/>
        </w:rPr>
        <w:t>4</w:t>
      </w:r>
      <w:r w:rsidR="000C7CA4">
        <w:rPr>
          <w:rStyle w:val="Pogrubienie"/>
          <w:rFonts w:ascii="Times New Roman" w:hAnsi="Times New Roman"/>
          <w:b w:val="0"/>
          <w:sz w:val="24"/>
        </w:rPr>
        <w:t xml:space="preserve"> r. poz. </w:t>
      </w:r>
      <w:r w:rsidR="004D652C">
        <w:rPr>
          <w:rStyle w:val="Pogrubienie"/>
          <w:rFonts w:ascii="Times New Roman" w:hAnsi="Times New Roman"/>
          <w:b w:val="0"/>
          <w:sz w:val="24"/>
        </w:rPr>
        <w:t>799</w:t>
      </w:r>
      <w:r w:rsidR="000C7CA4">
        <w:rPr>
          <w:rStyle w:val="Pogrubienie"/>
          <w:rFonts w:ascii="Times New Roman" w:hAnsi="Times New Roman"/>
          <w:b w:val="0"/>
          <w:sz w:val="24"/>
        </w:rPr>
        <w:t xml:space="preserve"> z późn. zm.).</w:t>
      </w:r>
    </w:p>
    <w:p w14:paraId="3C3A9A64" w14:textId="77777777" w:rsidR="00141E0A" w:rsidRDefault="00141E0A" w:rsidP="00141E0A">
      <w:pPr>
        <w:spacing w:after="0" w:line="240" w:lineRule="auto"/>
        <w:outlineLvl w:val="0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2F41D368" w14:textId="1DEBA36B" w:rsidR="00141E0A" w:rsidRDefault="00141E0A" w:rsidP="00141E0A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Szczegółowe warunki konkursu oraz komplet dokumentów można otrzymać w sekretariacie   Zakładu Lecznictwa Ambulatoryjnego w Sosnowcu ul. Wawel 15, (tel. 32 368-48-74),          III piętro, pokój 301, w godz. 8:00-14:30 lub pobrać ze strony internetowej  </w:t>
      </w:r>
      <w:hyperlink r:id="rId5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0B5817E6" w14:textId="77777777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</w:p>
    <w:p w14:paraId="4D99813C" w14:textId="3F1260D4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O</w:t>
      </w:r>
      <w:r w:rsidRPr="007455A8">
        <w:rPr>
          <w:rStyle w:val="Pogrubienie"/>
          <w:rFonts w:ascii="Times New Roman" w:hAnsi="Times New Roman"/>
          <w:b w:val="0"/>
          <w:sz w:val="24"/>
        </w:rPr>
        <w:t xml:space="preserve">soba </w:t>
      </w:r>
      <w:r>
        <w:rPr>
          <w:rStyle w:val="Pogrubienie"/>
          <w:rFonts w:ascii="Times New Roman" w:hAnsi="Times New Roman"/>
          <w:b w:val="0"/>
          <w:sz w:val="24"/>
        </w:rPr>
        <w:t xml:space="preserve">upoważniona do kontaktów </w:t>
      </w:r>
      <w:r w:rsidR="00203C39">
        <w:rPr>
          <w:rStyle w:val="Pogrubienie"/>
          <w:rFonts w:ascii="Times New Roman" w:hAnsi="Times New Roman"/>
          <w:b w:val="0"/>
          <w:sz w:val="24"/>
        </w:rPr>
        <w:t>Iwona Macek</w:t>
      </w:r>
      <w:r>
        <w:rPr>
          <w:rStyle w:val="Pogrubienie"/>
          <w:rFonts w:ascii="Times New Roman" w:hAnsi="Times New Roman"/>
          <w:b w:val="0"/>
          <w:sz w:val="24"/>
        </w:rPr>
        <w:t xml:space="preserve"> , tel. 32-</w:t>
      </w:r>
      <w:r w:rsidR="00592993">
        <w:rPr>
          <w:rStyle w:val="Pogrubienie"/>
          <w:rFonts w:ascii="Times New Roman" w:hAnsi="Times New Roman"/>
          <w:b w:val="0"/>
          <w:sz w:val="24"/>
        </w:rPr>
        <w:t>368 48 67</w:t>
      </w:r>
      <w:r w:rsidR="008C029F">
        <w:rPr>
          <w:rStyle w:val="Pogrubienie"/>
          <w:rFonts w:ascii="Times New Roman" w:hAnsi="Times New Roman"/>
          <w:b w:val="0"/>
          <w:sz w:val="24"/>
        </w:rPr>
        <w:t xml:space="preserve"> lub 513 096 473</w:t>
      </w:r>
    </w:p>
    <w:p w14:paraId="14FFBADC" w14:textId="194F265E" w:rsidR="00141E0A" w:rsidRDefault="00141E0A" w:rsidP="00141E0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 xml:space="preserve">Oferty należy składać pod rygorem odrzucenia w formie pisemnej, w sekretariacie ZLA,     (III piętro, pokój 301),  do </w:t>
      </w:r>
      <w:r w:rsidRPr="00A50038">
        <w:rPr>
          <w:rFonts w:ascii="Times New Roman" w:hAnsi="Times New Roman"/>
          <w:sz w:val="24"/>
        </w:rPr>
        <w:t>dnia</w:t>
      </w:r>
      <w:r w:rsidR="008C029F" w:rsidRPr="00A50038">
        <w:rPr>
          <w:rFonts w:ascii="Times New Roman" w:hAnsi="Times New Roman"/>
          <w:sz w:val="24"/>
        </w:rPr>
        <w:t xml:space="preserve"> </w:t>
      </w:r>
      <w:r w:rsidR="00C279BA" w:rsidRPr="004D652C">
        <w:rPr>
          <w:rFonts w:ascii="Times New Roman" w:hAnsi="Times New Roman"/>
          <w:sz w:val="24"/>
        </w:rPr>
        <w:t>0</w:t>
      </w:r>
      <w:r w:rsidR="004D652C" w:rsidRPr="004D652C">
        <w:rPr>
          <w:rFonts w:ascii="Times New Roman" w:hAnsi="Times New Roman"/>
          <w:sz w:val="24"/>
        </w:rPr>
        <w:t>6</w:t>
      </w:r>
      <w:r w:rsidR="000C17EE" w:rsidRPr="004D652C">
        <w:rPr>
          <w:rFonts w:ascii="Times New Roman" w:hAnsi="Times New Roman"/>
          <w:sz w:val="24"/>
        </w:rPr>
        <w:t>.</w:t>
      </w:r>
      <w:r w:rsidR="00CE1557" w:rsidRPr="004D652C">
        <w:rPr>
          <w:rFonts w:ascii="Times New Roman" w:hAnsi="Times New Roman"/>
          <w:sz w:val="24"/>
        </w:rPr>
        <w:t>09</w:t>
      </w:r>
      <w:r w:rsidR="000C5500" w:rsidRPr="004D652C">
        <w:rPr>
          <w:rFonts w:ascii="Times New Roman" w:hAnsi="Times New Roman"/>
          <w:sz w:val="24"/>
        </w:rPr>
        <w:t>.20</w:t>
      </w:r>
      <w:r w:rsidR="001D2E4B" w:rsidRPr="004D652C">
        <w:rPr>
          <w:rFonts w:ascii="Times New Roman" w:hAnsi="Times New Roman"/>
          <w:sz w:val="24"/>
        </w:rPr>
        <w:t>2</w:t>
      </w:r>
      <w:r w:rsidR="00CE1557" w:rsidRPr="004D652C">
        <w:rPr>
          <w:rFonts w:ascii="Times New Roman" w:hAnsi="Times New Roman"/>
          <w:sz w:val="24"/>
        </w:rPr>
        <w:t>4</w:t>
      </w:r>
      <w:r w:rsidRPr="004D652C">
        <w:rPr>
          <w:rFonts w:ascii="Times New Roman" w:hAnsi="Times New Roman"/>
          <w:sz w:val="24"/>
        </w:rPr>
        <w:t xml:space="preserve"> roku, do godz. </w:t>
      </w:r>
      <w:r w:rsidR="00B83399" w:rsidRPr="004D652C">
        <w:rPr>
          <w:rFonts w:ascii="Times New Roman" w:hAnsi="Times New Roman"/>
          <w:sz w:val="24"/>
        </w:rPr>
        <w:t>10</w:t>
      </w:r>
      <w:r w:rsidRPr="004D652C">
        <w:rPr>
          <w:rFonts w:ascii="Times New Roman" w:hAnsi="Times New Roman"/>
          <w:sz w:val="24"/>
        </w:rPr>
        <w:t xml:space="preserve">:00, </w:t>
      </w:r>
      <w:r>
        <w:rPr>
          <w:rFonts w:ascii="Times New Roman" w:hAnsi="Times New Roman"/>
          <w:sz w:val="24"/>
        </w:rPr>
        <w:t>w zamkniętych kopertach lub opakowaniach oznaczonych zgodnie z wzorem wskazanym w Szczegółowych Warunkach Konkursu Ofert. Oferta przesłana pocztą będzie potraktowana jako złożona w terminie, gdy wpłynie  do Udzielającego zamówienia (ZLA) przed terminem otwarcia ofert.</w:t>
      </w:r>
    </w:p>
    <w:p w14:paraId="31B03827" w14:textId="77777777" w:rsidR="00141E0A" w:rsidRPr="00941412" w:rsidRDefault="00141E0A" w:rsidP="00141E0A">
      <w:pPr>
        <w:spacing w:after="0"/>
        <w:jc w:val="both"/>
        <w:rPr>
          <w:rFonts w:ascii="Times New Roman" w:hAnsi="Times New Roman"/>
          <w:sz w:val="24"/>
        </w:rPr>
      </w:pPr>
    </w:p>
    <w:p w14:paraId="22D540E5" w14:textId="18D1254E" w:rsidR="000C7CA4" w:rsidRPr="008D4702" w:rsidRDefault="00141E0A" w:rsidP="000C7CA4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Otwarcie ofert nastąpi w dniu</w:t>
      </w:r>
      <w:r w:rsidR="001A5AA4">
        <w:rPr>
          <w:rStyle w:val="Pogrubienie"/>
          <w:rFonts w:ascii="Times New Roman" w:hAnsi="Times New Roman"/>
          <w:b w:val="0"/>
          <w:sz w:val="24"/>
          <w:szCs w:val="24"/>
        </w:rPr>
        <w:t xml:space="preserve">  </w:t>
      </w:r>
      <w:r w:rsidR="00C279BA" w:rsidRPr="004D652C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="004D652C" w:rsidRPr="004D652C">
        <w:rPr>
          <w:rStyle w:val="Pogrubienie"/>
          <w:rFonts w:ascii="Times New Roman" w:hAnsi="Times New Roman"/>
          <w:b w:val="0"/>
          <w:sz w:val="24"/>
          <w:szCs w:val="24"/>
        </w:rPr>
        <w:t>6</w:t>
      </w:r>
      <w:r w:rsidR="0065661F" w:rsidRPr="004D652C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CE1557" w:rsidRPr="004D652C">
        <w:rPr>
          <w:rStyle w:val="Pogrubienie"/>
          <w:rFonts w:ascii="Times New Roman" w:hAnsi="Times New Roman"/>
          <w:b w:val="0"/>
          <w:sz w:val="24"/>
          <w:szCs w:val="24"/>
        </w:rPr>
        <w:t>09</w:t>
      </w:r>
      <w:r w:rsidR="00747E75" w:rsidRPr="004D652C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6F6304" w:rsidRPr="004D652C">
        <w:rPr>
          <w:rStyle w:val="Pogrubienie"/>
          <w:rFonts w:ascii="Times New Roman" w:hAnsi="Times New Roman"/>
          <w:b w:val="0"/>
          <w:sz w:val="24"/>
          <w:szCs w:val="24"/>
        </w:rPr>
        <w:t>20</w:t>
      </w:r>
      <w:r w:rsidR="001D2E4B" w:rsidRPr="004D652C">
        <w:rPr>
          <w:rStyle w:val="Pogrubienie"/>
          <w:rFonts w:ascii="Times New Roman" w:hAnsi="Times New Roman"/>
          <w:b w:val="0"/>
          <w:sz w:val="24"/>
          <w:szCs w:val="24"/>
        </w:rPr>
        <w:t>2</w:t>
      </w:r>
      <w:r w:rsidR="00CE1557" w:rsidRPr="004D652C">
        <w:rPr>
          <w:rStyle w:val="Pogrubienie"/>
          <w:rFonts w:ascii="Times New Roman" w:hAnsi="Times New Roman"/>
          <w:b w:val="0"/>
          <w:sz w:val="24"/>
          <w:szCs w:val="24"/>
        </w:rPr>
        <w:t>4</w:t>
      </w:r>
      <w:r w:rsidR="006F6304" w:rsidRPr="004D652C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328CB" w:rsidRPr="004D652C">
        <w:rPr>
          <w:rStyle w:val="Pogrubienie"/>
          <w:rFonts w:ascii="Times New Roman" w:hAnsi="Times New Roman"/>
          <w:b w:val="0"/>
          <w:sz w:val="24"/>
          <w:szCs w:val="24"/>
        </w:rPr>
        <w:t>r.</w:t>
      </w:r>
      <w:r w:rsidRPr="004D652C">
        <w:rPr>
          <w:rStyle w:val="Pogrubienie"/>
          <w:rFonts w:ascii="Times New Roman" w:hAnsi="Times New Roman"/>
          <w:b w:val="0"/>
          <w:sz w:val="24"/>
          <w:szCs w:val="24"/>
        </w:rPr>
        <w:t xml:space="preserve"> o godz. </w:t>
      </w:r>
      <w:r w:rsidR="00B65749" w:rsidRPr="004D652C">
        <w:rPr>
          <w:rStyle w:val="Pogrubienie"/>
          <w:rFonts w:ascii="Times New Roman" w:hAnsi="Times New Roman"/>
          <w:b w:val="0"/>
          <w:sz w:val="24"/>
          <w:szCs w:val="24"/>
        </w:rPr>
        <w:t>1</w:t>
      </w:r>
      <w:r w:rsidR="001A5AA4" w:rsidRPr="004D652C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Pr="004D652C">
        <w:rPr>
          <w:rStyle w:val="Pogrubienie"/>
          <w:rFonts w:ascii="Times New Roman" w:hAnsi="Times New Roman"/>
          <w:b w:val="0"/>
          <w:sz w:val="24"/>
          <w:szCs w:val="24"/>
        </w:rPr>
        <w:t>:</w:t>
      </w:r>
      <w:r w:rsidR="001A5AA4" w:rsidRPr="004D652C">
        <w:rPr>
          <w:rStyle w:val="Pogrubienie"/>
          <w:rFonts w:ascii="Times New Roman" w:hAnsi="Times New Roman"/>
          <w:b w:val="0"/>
          <w:sz w:val="24"/>
          <w:szCs w:val="24"/>
        </w:rPr>
        <w:t>3</w:t>
      </w:r>
      <w:r w:rsidRPr="004D652C">
        <w:rPr>
          <w:rStyle w:val="Pogrubienie"/>
          <w:rFonts w:ascii="Times New Roman" w:hAnsi="Times New Roman"/>
          <w:b w:val="0"/>
          <w:sz w:val="24"/>
          <w:szCs w:val="24"/>
        </w:rPr>
        <w:t xml:space="preserve">0 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w siedzibie Udzielaj</w:t>
      </w:r>
      <w:r w:rsidR="000C7CA4">
        <w:rPr>
          <w:rStyle w:val="Pogrubienie"/>
          <w:rFonts w:ascii="Times New Roman" w:hAnsi="Times New Roman"/>
          <w:b w:val="0"/>
          <w:sz w:val="24"/>
          <w:szCs w:val="24"/>
        </w:rPr>
        <w:t>ącego</w:t>
      </w:r>
      <w:r w:rsidR="000C7CA4" w:rsidRPr="00941412">
        <w:rPr>
          <w:rStyle w:val="Pogrubienie"/>
          <w:rFonts w:ascii="Times New Roman" w:hAnsi="Times New Roman"/>
          <w:b w:val="0"/>
          <w:sz w:val="24"/>
          <w:szCs w:val="24"/>
        </w:rPr>
        <w:br/>
        <w:t xml:space="preserve">zamówienia w </w:t>
      </w:r>
      <w:r w:rsidR="000C7CA4">
        <w:rPr>
          <w:rStyle w:val="Pogrubienie"/>
          <w:rFonts w:ascii="Times New Roman" w:hAnsi="Times New Roman"/>
          <w:b w:val="0"/>
          <w:sz w:val="24"/>
          <w:szCs w:val="24"/>
        </w:rPr>
        <w:t xml:space="preserve"> pokoju 309 </w:t>
      </w:r>
      <w:r w:rsidR="000C7CA4" w:rsidRPr="00941412">
        <w:rPr>
          <w:rStyle w:val="Pogrubienie"/>
          <w:rFonts w:ascii="Times New Roman" w:hAnsi="Times New Roman"/>
          <w:b w:val="0"/>
          <w:sz w:val="24"/>
          <w:szCs w:val="24"/>
        </w:rPr>
        <w:t>I</w:t>
      </w:r>
      <w:r w:rsidR="000C7CA4">
        <w:rPr>
          <w:rStyle w:val="Pogrubienie"/>
          <w:rFonts w:ascii="Times New Roman" w:hAnsi="Times New Roman"/>
          <w:b w:val="0"/>
          <w:sz w:val="24"/>
          <w:szCs w:val="24"/>
        </w:rPr>
        <w:t>II</w:t>
      </w:r>
      <w:r w:rsidR="000C7CA4" w:rsidRPr="00941412">
        <w:rPr>
          <w:rStyle w:val="Pogrubienie"/>
          <w:rFonts w:ascii="Times New Roman" w:hAnsi="Times New Roman"/>
          <w:b w:val="0"/>
          <w:sz w:val="24"/>
          <w:szCs w:val="24"/>
        </w:rPr>
        <w:t xml:space="preserve"> piętro. </w:t>
      </w:r>
    </w:p>
    <w:p w14:paraId="50670CC7" w14:textId="1C3892B6" w:rsidR="00141E0A" w:rsidRPr="008D4702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C621B9E" w14:textId="77777777" w:rsidR="00141E0A" w:rsidRDefault="00141E0A" w:rsidP="00141E0A">
      <w:pPr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sz w:val="24"/>
        </w:rPr>
        <w:lastRenderedPageBreak/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Wyniki konkursu zostaną ogłoszone na stronie internetowej Udzielającego zamówienia:    </w:t>
      </w:r>
      <w:hyperlink r:id="rId6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oraz na tablicy ogłoszeń w siedzibie Udzielającego zamówienia w ciągu  3 dni od terminu otwarcia ofert. </w:t>
      </w:r>
    </w:p>
    <w:p w14:paraId="7ACA3065" w14:textId="77777777" w:rsidR="00141E0A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Termin związania ofertą wynosi 21 dni od dnia daty upływu terminu składania ofert.</w:t>
      </w:r>
      <w:r>
        <w:rPr>
          <w:rStyle w:val="Pogrubienie"/>
          <w:rFonts w:ascii="Times New Roman" w:hAnsi="Times New Roman"/>
          <w:b w:val="0"/>
          <w:sz w:val="24"/>
        </w:rPr>
        <w:br/>
        <w:t>Oferent ma prawo składania skarg i protestów dotyczących konkursu ofert. Zasady wnoszenia środków odwoławczych określone zostały w Szczegółowych Warunkach Konkursu Ofert.</w:t>
      </w:r>
    </w:p>
    <w:p w14:paraId="39AF9524" w14:textId="77777777" w:rsidR="00141E0A" w:rsidRPr="00E10958" w:rsidRDefault="00141E0A" w:rsidP="00141E0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Udzielający zamówienia zastrzega sobie prawo do odwołania konkursu w całości, przedłużenia terminu składania ofert oraz przesunięcia terminu ogłoszenia o  rozstrzygnięciu postępowania bez podania przyczyny. Oferentom nie przysługuje żadne roszczenie wobec ZLA z tytułu odwołania konkursu oraz przedłużenia terminu składania i otwierania ofert oraz           terminu rozstrzygnięcia konkursu.</w:t>
      </w:r>
    </w:p>
    <w:p w14:paraId="1FF96910" w14:textId="77777777" w:rsidR="00141E0A" w:rsidRPr="008D4702" w:rsidRDefault="00141E0A" w:rsidP="00141E0A">
      <w:pPr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12B31142" w14:textId="77777777" w:rsidR="000C7CA4" w:rsidRPr="00EE2739" w:rsidRDefault="00141E0A" w:rsidP="000C7CA4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 w:rsidR="000C7CA4">
        <w:t xml:space="preserve">       </w:t>
      </w:r>
      <w:r w:rsidR="000C7CA4" w:rsidRPr="00EE2739">
        <w:rPr>
          <w:rFonts w:ascii="Times New Roman" w:hAnsi="Times New Roman"/>
        </w:rPr>
        <w:t xml:space="preserve">Dyrektor ZLA w Sosnowcu </w:t>
      </w:r>
    </w:p>
    <w:p w14:paraId="7AA9BA69" w14:textId="49736C90" w:rsidR="000C7CA4" w:rsidRDefault="000C7CA4" w:rsidP="000C7CA4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5C613924" w14:textId="77777777" w:rsidR="000C7CA4" w:rsidRDefault="000C7CA4" w:rsidP="000C7CA4"/>
    <w:p w14:paraId="4154D20C" w14:textId="18DA029B" w:rsidR="00141E0A" w:rsidRDefault="00141E0A" w:rsidP="000C7CA4"/>
    <w:p w14:paraId="6E0AEBED" w14:textId="77777777" w:rsidR="00141E0A" w:rsidRDefault="00141E0A"/>
    <w:sectPr w:rsidR="0014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BBD"/>
    <w:multiLevelType w:val="hybridMultilevel"/>
    <w:tmpl w:val="40D21120"/>
    <w:lvl w:ilvl="0" w:tplc="7730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9660">
    <w:abstractNumId w:val="2"/>
  </w:num>
  <w:num w:numId="2" w16cid:durableId="1829010515">
    <w:abstractNumId w:val="3"/>
  </w:num>
  <w:num w:numId="3" w16cid:durableId="98450103">
    <w:abstractNumId w:val="0"/>
  </w:num>
  <w:num w:numId="4" w16cid:durableId="142359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A"/>
    <w:rsid w:val="000501A7"/>
    <w:rsid w:val="00062AB1"/>
    <w:rsid w:val="000647BE"/>
    <w:rsid w:val="000C17EE"/>
    <w:rsid w:val="000C5500"/>
    <w:rsid w:val="000C7CA4"/>
    <w:rsid w:val="000D4A5A"/>
    <w:rsid w:val="000D60F2"/>
    <w:rsid w:val="00121B24"/>
    <w:rsid w:val="00132B79"/>
    <w:rsid w:val="00141E0A"/>
    <w:rsid w:val="00161A0A"/>
    <w:rsid w:val="00181576"/>
    <w:rsid w:val="001A5AA4"/>
    <w:rsid w:val="001B39E0"/>
    <w:rsid w:val="001D2E4B"/>
    <w:rsid w:val="00203C39"/>
    <w:rsid w:val="00250B19"/>
    <w:rsid w:val="002C548C"/>
    <w:rsid w:val="002D42A9"/>
    <w:rsid w:val="0032015E"/>
    <w:rsid w:val="0038427B"/>
    <w:rsid w:val="003A03F2"/>
    <w:rsid w:val="003B4073"/>
    <w:rsid w:val="003E146A"/>
    <w:rsid w:val="00424FE3"/>
    <w:rsid w:val="00452A78"/>
    <w:rsid w:val="00461269"/>
    <w:rsid w:val="00471A6F"/>
    <w:rsid w:val="004D652C"/>
    <w:rsid w:val="004E4983"/>
    <w:rsid w:val="00570D55"/>
    <w:rsid w:val="00592993"/>
    <w:rsid w:val="00612159"/>
    <w:rsid w:val="0063156A"/>
    <w:rsid w:val="0065325A"/>
    <w:rsid w:val="0065661F"/>
    <w:rsid w:val="006F6304"/>
    <w:rsid w:val="007359E9"/>
    <w:rsid w:val="00747E75"/>
    <w:rsid w:val="0077168A"/>
    <w:rsid w:val="007C0255"/>
    <w:rsid w:val="00810C49"/>
    <w:rsid w:val="008562C2"/>
    <w:rsid w:val="008625D2"/>
    <w:rsid w:val="008921B2"/>
    <w:rsid w:val="008975C7"/>
    <w:rsid w:val="008C029F"/>
    <w:rsid w:val="008D0BE8"/>
    <w:rsid w:val="008D6CC0"/>
    <w:rsid w:val="008E2D33"/>
    <w:rsid w:val="00923955"/>
    <w:rsid w:val="009328CB"/>
    <w:rsid w:val="00946B0C"/>
    <w:rsid w:val="009C4C95"/>
    <w:rsid w:val="00A02C43"/>
    <w:rsid w:val="00A04715"/>
    <w:rsid w:val="00A50038"/>
    <w:rsid w:val="00A867FA"/>
    <w:rsid w:val="00AA5129"/>
    <w:rsid w:val="00AC7928"/>
    <w:rsid w:val="00B015EA"/>
    <w:rsid w:val="00B3081E"/>
    <w:rsid w:val="00B62764"/>
    <w:rsid w:val="00B65749"/>
    <w:rsid w:val="00B83399"/>
    <w:rsid w:val="00B94892"/>
    <w:rsid w:val="00BD425C"/>
    <w:rsid w:val="00BE72DA"/>
    <w:rsid w:val="00C045D3"/>
    <w:rsid w:val="00C15720"/>
    <w:rsid w:val="00C279BA"/>
    <w:rsid w:val="00C6232F"/>
    <w:rsid w:val="00CA5D53"/>
    <w:rsid w:val="00CE1557"/>
    <w:rsid w:val="00D25658"/>
    <w:rsid w:val="00D91EEF"/>
    <w:rsid w:val="00DB357A"/>
    <w:rsid w:val="00DD5585"/>
    <w:rsid w:val="00E42FDD"/>
    <w:rsid w:val="00E56CB4"/>
    <w:rsid w:val="00EF0E55"/>
    <w:rsid w:val="00F456F0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3839"/>
  <w15:chartTrackingRefBased/>
  <w15:docId w15:val="{4808E3F2-2680-4143-82AB-84AA0DB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1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41E0A"/>
    <w:rPr>
      <w:b/>
    </w:rPr>
  </w:style>
  <w:style w:type="paragraph" w:styleId="Tekstpodstawowy">
    <w:name w:val="Body Text"/>
    <w:basedOn w:val="Normalny"/>
    <w:rsid w:val="00141E0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0"/>
      <w:lang w:val="x-none"/>
    </w:rPr>
  </w:style>
  <w:style w:type="character" w:styleId="Hipercze">
    <w:name w:val="Hyperlink"/>
    <w:unhideWhenUsed/>
    <w:rsid w:val="00141E0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E498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4E4983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link w:val="BezodstpwZnak"/>
    <w:qFormat/>
    <w:rsid w:val="00BD425C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BD42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a.sosnowiec.pl" TargetMode="External"/><Relationship Id="rId5" Type="http://schemas.openxmlformats.org/officeDocument/2006/relationships/hyperlink" Target="http://www.zla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         </vt:lpstr>
      <vt:lpstr/>
      <vt:lpstr>Załącznik Nr 2  do Zarządzenia nr  /2022</vt:lpstr>
      <vt:lpstr>OGŁOSZENIE  KONKURSU OFERT O UDZIELANIE ŚWIADCZEŃ ZDROWOTNYCH</vt:lpstr>
      <vt:lpstr>Oferty mogą składać oferenci, którzy są podmiotami wykonującymi działalność lecz</vt:lpstr>
      <vt:lpstr/>
      <vt:lpstr/>
    </vt:vector>
  </TitlesOfParts>
  <Company/>
  <LinksUpToDate>false</LinksUpToDate>
  <CharactersWithSpaces>3171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MALGORZATA</dc:creator>
  <cp:keywords/>
  <dc:description/>
  <cp:lastModifiedBy>Rejestracja</cp:lastModifiedBy>
  <cp:revision>43</cp:revision>
  <cp:lastPrinted>2022-08-05T11:52:00Z</cp:lastPrinted>
  <dcterms:created xsi:type="dcterms:W3CDTF">2019-06-06T11:23:00Z</dcterms:created>
  <dcterms:modified xsi:type="dcterms:W3CDTF">2024-08-27T08:29:00Z</dcterms:modified>
</cp:coreProperties>
</file>