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276"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zgodnie </w:t>
        <w:br/>
        <w:t>z Rozporządzeniem Parlamentu Europejskiego i Rady (UE) 2016/679 z dnia 27 kwietnia 2016r. w sprawie ochrony osób fizycznych w związku z przetwarzaniem danych osobowych</w:t>
        <w:br/>
        <w:t xml:space="preserve">i w sprawie swobodnego przepływu takich danych oraz uchylenia dyrektywy 95/46/WE (ogólne rozporządzenie o ochronie danych), publ. Dz. Urz. UE L Nr 119, s. 1 z późn. zm. </w:t>
        <w:br/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………………………………………………..…………………..………………….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(dotyczy wyłącznie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szczególnych kategorii danych, o których mowa w art. 9 ust. 1 </w:t>
      </w:r>
      <w:r>
        <w:rPr>
          <w:rFonts w:eastAsia="Times New Roman" w:cs="Times New Roman" w:ascii="Times New Roman" w:hAnsi="Times New Roman"/>
          <w:iCs/>
          <w:sz w:val="16"/>
          <w:szCs w:val="16"/>
          <w:lang w:eastAsia="pl-PL"/>
        </w:rPr>
        <w:t>RODO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)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 celów rekrutacji w ramach naboru na wolne stanowisko urzędnicze,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Zarządzie Dróg Grodzkich w Zamościu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>……………………………..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>(data, czytelny podpis)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1. Administratorem Pani/Pana danych osobowych przetwarzanych w Zarządzie Dróg Grodzkich w Zamościu (zwany dalej ZDG) jest: Dyrektor Zarządu Dróg Grodzkich w Zamościu, ul. Kilińskiego 86, 22-400 Zamość.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 xml:space="preserve">2. W sprawach z zakresu ochrony danych osobowych mogą Państwo kontaktować się z </w:t>
      </w:r>
      <w:r>
        <w:rPr>
          <w:rStyle w:val="Mocnowyrniony"/>
          <w:rFonts w:ascii="Times New Roman" w:hAnsi="Times New Roman"/>
        </w:rPr>
        <w:t>Inspektorem Ochrony Danych</w:t>
      </w:r>
      <w:r>
        <w:rPr>
          <w:rFonts w:ascii="Times New Roman" w:hAnsi="Times New Roman"/>
        </w:rPr>
        <w:t>: e-mail: odo@zdg.zamosc.pl lub pisemnie na adres siedziby Administratora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3. Dane osobowe będą przetwarzane w celu właściwego przeprowadzenia procedury związanej z realizacją procesu rekrutacji na wolne stanowisko urzędnicze w Zarządzie Dróg Grodzkich.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4. Dane osobowe będą przetwarzane jedynie w okresie niezbędnym do spełnienia celu, dla którego zostały zebrane lub okresie wskazanym w regulaminie naboru. Po spełnieniu celu, dla którego dane zostały zebrane, dane mogą być zwrócone lub ulegną zniszczeniu w terminie wynikającym z obowiązujących przepisów.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5. Podstawa prawna przetwarzania danych:</w:t>
      </w:r>
    </w:p>
    <w:p>
      <w:pPr>
        <w:pStyle w:val="Tretekstu"/>
        <w:spacing w:lineRule="auto" w:line="288" w:before="0" w:after="140"/>
        <w:ind w:left="283" w:right="0" w:hanging="0"/>
        <w:jc w:val="both"/>
        <w:rPr/>
      </w:pPr>
      <w:r>
        <w:rPr>
          <w:rFonts w:ascii="Times New Roman" w:hAnsi="Times New Roman"/>
        </w:rPr>
        <w:t>1) art. 6 ust. 1 lit. b) RODO;</w:t>
      </w:r>
    </w:p>
    <w:p>
      <w:pPr>
        <w:pStyle w:val="Tretekstu"/>
        <w:spacing w:lineRule="auto" w:line="288" w:before="0" w:after="140"/>
        <w:ind w:left="283" w:right="0" w:hanging="0"/>
        <w:jc w:val="both"/>
        <w:rPr/>
      </w:pPr>
      <w:r>
        <w:rPr>
          <w:rFonts w:ascii="Times New Roman" w:hAnsi="Times New Roman"/>
        </w:rPr>
        <w:t>2) art. 22</w:t>
      </w:r>
      <w:r>
        <w:rPr>
          <w:rFonts w:ascii="Times New Roman" w:hAnsi="Times New Roman"/>
          <w:position w:val="8"/>
          <w:sz w:val="19"/>
        </w:rPr>
        <w:t>1</w:t>
      </w:r>
      <w:r>
        <w:rPr>
          <w:rFonts w:ascii="Times New Roman" w:hAnsi="Times New Roman"/>
        </w:rPr>
        <w:t xml:space="preserve"> Kodeksu pracy, Ustawa z dnia 21 listopada 2008 r. o pracowniach samorządowych oraz Ustawa z dnia 14 lipca 1983 r. o narodowym zasobie archiwalnym i archiwach w zw. z art. 6 ust. 1 lit. c) RODO;</w:t>
      </w:r>
    </w:p>
    <w:p>
      <w:pPr>
        <w:pStyle w:val="Tretekstu"/>
        <w:spacing w:lineRule="auto" w:line="288" w:before="0" w:after="140"/>
        <w:ind w:left="283" w:right="0" w:hanging="0"/>
        <w:jc w:val="both"/>
        <w:rPr/>
      </w:pPr>
      <w:r>
        <w:rPr>
          <w:rFonts w:ascii="Times New Roman" w:hAnsi="Times New Roman"/>
        </w:rPr>
        <w:t>3) art. 6 ust. 1 lit. a) RODO oraz art. 9 ust. 2 lit. a) RODO.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6. Informacje o wymogu podania danych: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Podanie danych osobowych w zakresie wynikającym z art. 22</w:t>
      </w:r>
      <w:r>
        <w:rPr>
          <w:rFonts w:ascii="Times New Roman" w:hAnsi="Times New Roman"/>
          <w:position w:val="8"/>
          <w:sz w:val="19"/>
        </w:rPr>
        <w:t>1</w:t>
      </w:r>
      <w:r>
        <w:rPr>
          <w:rFonts w:ascii="Times New Roman" w:hAnsi="Times New Roman"/>
        </w:rPr>
        <w:t xml:space="preserve"> Kodeksu pracy oraz Ustawy dnia 21 listopada 2008 r. o pracowniach samorządowych jest dobrowolne, przy czym konsekwencją niepodania danych osobowych jest niemożność uczestniczenia w procesie rekrutacji.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7. Podanie innych danych w zakresie nieokreślonym przepisami prawa, zostanie potraktowane jako zgoda na przetwarzanie danych osobowych. Wyrażenie zgody w tym przypadku jest dobrowolne, a zgodę tak wyrażoną można odwołać w dowolnym czasie. Jeżeli podane dane będą obejmowały szczególne kategorie danych, o których mowa w art. 9 ust. 1 RODO, konieczna będzie wyraźna zgoda na ich przetwarzanie, która może zostać odwołana w dowolnym czasie.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8. Odbiorcą Pani/Pana danych będą podmioty upoważnione na mocy przepisów prawa.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9. Osoba, której dane dotyczą ma prawo do: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- żądania dostępu do danych osobowych oraz ich sprostowania, usunięcia lub ograniczenia przetwarzania danych osobowych,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- cofnięcia zgody w dowolnym momencie bez wpływu na zgodność z prawem przetwarzania, którego dokonano na podstawie zgody przed jej cofnięciem,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- wniesienia skargi do organu nadzorczego w przypadku gdy przetwarzanie danych odbywa się z naruszeniem przepisów powyższego rozporządzenia, tj. Prezesa Ochrony Danych Osobowych, ul. Stawki 2, 00-193 Warszawa.</w:t>
      </w:r>
    </w:p>
    <w:p>
      <w:pPr>
        <w:pStyle w:val="Tretekstu"/>
        <w:widowControl/>
        <w:overflowPunct w:val="true"/>
        <w:bidi w:val="0"/>
        <w:spacing w:lineRule="auto" w:line="240" w:before="12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10. Ponadto informuje się, że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Potwierdzam, że zapoznałam/em się z klauzulą informacyjną dotyczącą przetwarzania danych osobowych: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>……………………………..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>(data, czytelny 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a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d47f2b"/>
    <w:rPr>
      <w:i/>
      <w:iCs/>
    </w:rPr>
  </w:style>
  <w:style w:type="character" w:styleId="St" w:customStyle="1">
    <w:name w:val="st"/>
    <w:basedOn w:val="DefaultParagraphFont"/>
    <w:qFormat/>
    <w:rsid w:val="00d47f2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  <Pages>2</Pages>
  <Words>583</Words>
  <Characters>3452</Characters>
  <CharactersWithSpaces>4071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2020-07-06T10:39:00Z</dcterms:created>
  <dc:creator/>
  <dc:description/>
  <dc:language>pl-PL</dc:language>
  <cp:lastModifiedBy/>
  <dcterms:modified xsi:type="dcterms:W3CDTF">2020-07-14T11:06:41Z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