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6" w:rsidRPr="007A7BAA" w:rsidRDefault="007A7BAA" w:rsidP="00C96461">
      <w:pPr>
        <w:pStyle w:val="Nagwek1"/>
        <w:jc w:val="center"/>
      </w:pPr>
      <w:r w:rsidRPr="007A7BAA">
        <w:t>Utrzymanie rond na terenie miasta Zamość w 2018 r.</w:t>
      </w:r>
    </w:p>
    <w:p w:rsidR="007A7BAA" w:rsidRPr="007A7BAA" w:rsidRDefault="007A7BAA" w:rsidP="00C96461">
      <w:pPr>
        <w:pStyle w:val="Nagwek1"/>
        <w:jc w:val="center"/>
      </w:pPr>
      <w:r w:rsidRPr="007A7BAA">
        <w:t>Kosztorys ofertowy</w:t>
      </w:r>
    </w:p>
    <w:tbl>
      <w:tblPr>
        <w:tblStyle w:val="Tabela-Siatka"/>
        <w:tblW w:w="4991" w:type="pct"/>
        <w:tblLook w:val="04A0"/>
      </w:tblPr>
      <w:tblGrid>
        <w:gridCol w:w="589"/>
        <w:gridCol w:w="22"/>
        <w:gridCol w:w="5040"/>
        <w:gridCol w:w="1036"/>
        <w:gridCol w:w="860"/>
        <w:gridCol w:w="1724"/>
      </w:tblGrid>
      <w:tr w:rsidR="00C96461" w:rsidRPr="00C96461" w:rsidTr="00C96461">
        <w:tc>
          <w:tcPr>
            <w:tcW w:w="329" w:type="pct"/>
            <w:gridSpan w:val="2"/>
            <w:vAlign w:val="center"/>
          </w:tcPr>
          <w:p w:rsidR="00C96461" w:rsidRPr="00C96461" w:rsidRDefault="00C96461" w:rsidP="00C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8" w:type="pct"/>
            <w:vAlign w:val="center"/>
          </w:tcPr>
          <w:p w:rsidR="00C96461" w:rsidRPr="00C96461" w:rsidRDefault="00C96461" w:rsidP="00C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Opis prac i lokalizacja</w:t>
            </w:r>
          </w:p>
        </w:tc>
        <w:tc>
          <w:tcPr>
            <w:tcW w:w="559" w:type="pct"/>
            <w:vAlign w:val="center"/>
          </w:tcPr>
          <w:p w:rsidR="00C96461" w:rsidRPr="00C96461" w:rsidRDefault="00C96461" w:rsidP="00C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464" w:type="pct"/>
            <w:vAlign w:val="center"/>
          </w:tcPr>
          <w:p w:rsidR="00C96461" w:rsidRPr="00C96461" w:rsidRDefault="00C96461" w:rsidP="00C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30" w:type="pct"/>
            <w:vAlign w:val="center"/>
          </w:tcPr>
          <w:p w:rsidR="00C96461" w:rsidRPr="00C96461" w:rsidRDefault="00C96461" w:rsidP="00C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7A7BAA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7A7BAA" w:rsidRPr="00C96461" w:rsidRDefault="007A7BAA" w:rsidP="007A7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Partyzantów, Okopowej, Łukasińskiego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718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Nasadzenia kwiatów i utrzymanie w sposób ciągły do 31 grudnia 2018 roku. Opis prac:</w:t>
            </w:r>
          </w:p>
          <w:p w:rsidR="00C96461" w:rsidRPr="007A7BAA" w:rsidRDefault="00C96461" w:rsidP="007A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uzupełnianie kruszywa w miarę potrzeb do stanu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min</w:t>
            </w:r>
            <w:r w:rsidR="00E2303D">
              <w:rPr>
                <w:rFonts w:ascii="Times New Roman" w:hAnsi="Times New Roman" w:cs="Times New Roman"/>
                <w:sz w:val="20"/>
                <w:szCs w:val="24"/>
              </w:rPr>
              <w:t>imum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4 cm grubości</w:t>
            </w:r>
          </w:p>
          <w:p w:rsidR="00C96461" w:rsidRPr="007A7BAA" w:rsidRDefault="00C96461" w:rsidP="007A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nasadzenia kwiatów w okresie wiosennym:</w:t>
            </w:r>
          </w:p>
          <w:p w:rsidR="00C96461" w:rsidRDefault="00C96461" w:rsidP="007A7BAA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- (</w:t>
            </w:r>
            <w:proofErr w:type="spellStart"/>
            <w:r w:rsidRPr="007A7BAA">
              <w:rPr>
                <w:rFonts w:ascii="Times New Roman" w:hAnsi="Times New Roman" w:cs="Times New Roman"/>
                <w:i/>
                <w:sz w:val="20"/>
                <w:szCs w:val="24"/>
              </w:rPr>
              <w:t>Tagetes</w:t>
            </w:r>
            <w:proofErr w:type="spellEnd"/>
            <w:r w:rsidRPr="007A7B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7A7BAA">
              <w:rPr>
                <w:rFonts w:ascii="Times New Roman" w:hAnsi="Times New Roman" w:cs="Times New Roman"/>
                <w:i/>
                <w:sz w:val="20"/>
                <w:szCs w:val="24"/>
              </w:rPr>
              <w:t>Patula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-Aksamitka</w:t>
            </w:r>
            <w:proofErr w:type="spellEnd"/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 rozpierzchła, kwiat żółty – 300 szt., kwiat pomarańczowy 300 szt.</w:t>
            </w:r>
          </w:p>
          <w:p w:rsidR="00C96461" w:rsidRDefault="00C96461" w:rsidP="007A7BAA">
            <w:pPr>
              <w:pStyle w:val="Akapitzlis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Canna</w:t>
            </w:r>
            <w:proofErr w:type="spellEnd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proofErr w:type="spellStart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hybrida</w:t>
            </w:r>
            <w:proofErr w:type="spellEnd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((</w:t>
            </w:r>
            <w:proofErr w:type="spellStart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indica</w:t>
            </w:r>
            <w:proofErr w:type="spellEnd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) </w:t>
            </w:r>
            <w:proofErr w:type="spellStart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Tropic</w:t>
            </w:r>
            <w:proofErr w:type="spellEnd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- Kanna</w:t>
            </w:r>
            <w:r w:rsidRPr="007A7BA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, Paciorecznik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– czerwona 20 szt., żółta 20 szt., różowa 20 szt.</w:t>
            </w:r>
          </w:p>
          <w:p w:rsidR="00C96461" w:rsidRDefault="00C96461" w:rsidP="007A7BAA">
            <w:pPr>
              <w:pStyle w:val="Akapitzlis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- obsadzenie donic - Petunia hybryda </w:t>
            </w:r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Super </w:t>
            </w:r>
            <w:proofErr w:type="spellStart"/>
            <w:r w:rsidRPr="00945F3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cascade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czerwona 36 szt.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Begonia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Sempenflorens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begonia stale kwitnąca- różowa 300 szt.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nasadzenia kwiatów w okresie jesiennym – różne kolory 1000 szt.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odchwaszczanie wraz z wywozem i utylizacją chwastów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przycięcie i usuwanie przekwitniętych kwiatów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brakujących roślin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zwalczanie szkodliwych roślin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nawożenie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podlewanie roślin 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7A7BAA" w:rsidRDefault="00C96461" w:rsidP="00945F3A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  <w:p w:rsidR="00C96461" w:rsidRPr="007A7BAA" w:rsidRDefault="00C96461" w:rsidP="007A7BAA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3A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945F3A" w:rsidRPr="00C96461" w:rsidRDefault="00945F3A" w:rsidP="0094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Akademickiej, Łukasińskiego, Piłsudskiego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718" w:type="pct"/>
          </w:tcPr>
          <w:p w:rsidR="00C96461" w:rsidRPr="007A7BAA" w:rsidRDefault="00C96461" w:rsidP="00945F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Nasadzenia kwiatów i utrzymanie w sposób ciągły do 31 grudnia 2018 roku. Opis prac: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uzupełnianie kruszywa w miarę potrzeb do stanu </w:t>
            </w:r>
            <w:r w:rsidR="00E2303D">
              <w:rPr>
                <w:rFonts w:ascii="Times New Roman" w:hAnsi="Times New Roman" w:cs="Times New Roman"/>
                <w:sz w:val="20"/>
                <w:szCs w:val="24"/>
              </w:rPr>
              <w:t xml:space="preserve">minimum 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4 cm grubości</w:t>
            </w:r>
          </w:p>
          <w:p w:rsidR="00C96461" w:rsidRPr="007A7BAA" w:rsidRDefault="00C96461" w:rsidP="00945F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nasadzenia kwiatów w okresie wiosennym:</w:t>
            </w:r>
          </w:p>
          <w:p w:rsidR="00C96461" w:rsidRDefault="00C96461" w:rsidP="00945F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Begonia stale kwitnąca czerwona 515 szt.</w:t>
            </w:r>
          </w:p>
          <w:p w:rsidR="00C96461" w:rsidRDefault="00C96461" w:rsidP="00945F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Begonia bulwiasta żółta 104 szt.</w:t>
            </w:r>
          </w:p>
          <w:p w:rsidR="00C96461" w:rsidRDefault="00C96461" w:rsidP="00945F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Obsadzenie donic-pelargonia wisząca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bluszczolistna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czerwona 24 szt.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odchwaszczanie wraz z wywozem i utylizacją chwastów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przycięcie i usuwanie przekwitniętych kwiatów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brakujących roślin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zwalczanie szkodliwych roślin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nawożenie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podlewanie roślin 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A1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Hrubieszowskiej i Reja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718" w:type="pct"/>
          </w:tcPr>
          <w:p w:rsidR="00C96461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nasadzeń 14 szt. krzewów w sposób ciągły do 31 grudnia 2018 roku. Opis prac: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uzupełnianie kruszywa w miarę potrzeb do stanu </w:t>
            </w:r>
            <w:r w:rsidR="00E2303D">
              <w:rPr>
                <w:rFonts w:ascii="Times New Roman" w:hAnsi="Times New Roman" w:cs="Times New Roman"/>
                <w:sz w:val="20"/>
                <w:szCs w:val="24"/>
              </w:rPr>
              <w:t xml:space="preserve">minimum 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4 cm grubości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odchwaszczanie na powierzchni 254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A1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Utrzymanie ronda u zbiegu ulic Hrubieszowskiej i Gminnej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4.</w:t>
            </w:r>
          </w:p>
        </w:tc>
        <w:tc>
          <w:tcPr>
            <w:tcW w:w="2718" w:type="pct"/>
          </w:tcPr>
          <w:p w:rsidR="00C96461" w:rsidRDefault="00C96461" w:rsidP="00A129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nasadzeń 14 szt. krzewów w sposób ciągły do 31 grudnia 2018 roku. Opis prac: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uzupełnianie kruszywa w miarę potrzeb do stanu </w:t>
            </w:r>
            <w:r w:rsidR="00E2303D">
              <w:rPr>
                <w:rFonts w:ascii="Times New Roman" w:hAnsi="Times New Roman" w:cs="Times New Roman"/>
                <w:sz w:val="20"/>
                <w:szCs w:val="24"/>
              </w:rPr>
              <w:t xml:space="preserve">minimum 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4 cm grubości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odchwaszczanie na powierzchni 314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A12945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A1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Powiatowej, Starowiejskiej, Namysłowskiego, Wojska Polskiego.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5.</w:t>
            </w:r>
          </w:p>
        </w:tc>
        <w:tc>
          <w:tcPr>
            <w:tcW w:w="2718" w:type="pct"/>
          </w:tcPr>
          <w:p w:rsidR="00C96461" w:rsidRDefault="00C96461" w:rsidP="00A129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nasadzeń 16 szt. krzewów w sposób ciągły do 31 grudnia 2018 roku. Opis prac: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uzupełnianie kruszywa w miarę potrzeb do stanu </w:t>
            </w:r>
            <w:r w:rsidR="00E2303D">
              <w:rPr>
                <w:rFonts w:ascii="Times New Roman" w:hAnsi="Times New Roman" w:cs="Times New Roman"/>
                <w:sz w:val="20"/>
                <w:szCs w:val="24"/>
              </w:rPr>
              <w:t xml:space="preserve">minimum 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4 cm grubości</w:t>
            </w:r>
          </w:p>
          <w:p w:rsidR="00C96461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odchwaszczanie na powierzchni 114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A12945" w:rsidRDefault="00C96461" w:rsidP="00A129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A12945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A1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Al. 1-go Maja, Lubelskiej, Sikorskiego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6.</w:t>
            </w:r>
          </w:p>
        </w:tc>
        <w:tc>
          <w:tcPr>
            <w:tcW w:w="2718" w:type="pct"/>
          </w:tcPr>
          <w:p w:rsidR="00C96461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18 szt. jałowców i nasadzenia z utrzymaniem kwiatów w 3 gazonowych donicach w sposób ciągły do 31 grudnia 2018 roku. Opis</w:t>
            </w:r>
            <w:r w:rsidR="00E230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prac:</w:t>
            </w:r>
          </w:p>
          <w:p w:rsidR="00C96461" w:rsidRDefault="00C96461" w:rsidP="000404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nasadzenia kwiatów:</w:t>
            </w:r>
          </w:p>
          <w:p w:rsidR="00C96461" w:rsidRDefault="00C96461" w:rsidP="00040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pelargonia aksamitna 12 szt.</w:t>
            </w:r>
          </w:p>
          <w:p w:rsidR="00C96461" w:rsidRDefault="00C96461" w:rsidP="00040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szałwia 6szt.</w:t>
            </w:r>
          </w:p>
          <w:p w:rsidR="00C96461" w:rsidRDefault="00C96461" w:rsidP="00040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Hybrida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6szt.</w:t>
            </w:r>
          </w:p>
          <w:p w:rsidR="00C96461" w:rsidRDefault="00C96461" w:rsidP="00040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begonia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semenflorens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12 szt.</w:t>
            </w:r>
          </w:p>
          <w:p w:rsidR="00E2303D" w:rsidRDefault="00C96461" w:rsidP="00040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begonia Dragon 12 szt.</w:t>
            </w:r>
          </w:p>
          <w:p w:rsidR="00E2303D" w:rsidRDefault="00E2303D" w:rsidP="00040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w sezonie jesiennym – bratki 60 szt. (kolory: bordowy/różowy, biały, żółty, niebieski, pomarańczowy)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odchwaszczanie wraz z wywozem i utylizacją chwastów 132 m</w:t>
            </w:r>
            <w:r w:rsidRPr="005D39EB">
              <w:rPr>
                <w:rFonts w:ascii="Times New Roman" w:hAnsi="Times New Roman" w:cs="Times New Roman"/>
                <w:bCs/>
                <w:sz w:val="20"/>
                <w:szCs w:val="24"/>
                <w:vertAlign w:val="superscript"/>
              </w:rPr>
              <w:t>2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przycięcie i usuwanie przekwitniętych kwiatów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brakujących roślin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zwalczanie szkodliwych roślin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nawożenie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podlewanie roślin 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040471" w:rsidRDefault="00C96461" w:rsidP="005D39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5D3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 Legionów i Zamoyskiego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7.</w:t>
            </w:r>
          </w:p>
        </w:tc>
        <w:tc>
          <w:tcPr>
            <w:tcW w:w="2718" w:type="pct"/>
          </w:tcPr>
          <w:p w:rsidR="00C96461" w:rsidRDefault="00C96461" w:rsidP="005D39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nasadzeń krzewów w sposób ciągły do 31 grudnia 2018 roku. Opis prac:</w:t>
            </w:r>
          </w:p>
          <w:p w:rsidR="00C96461" w:rsidRDefault="00C96461" w:rsidP="005D39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odchwaszczanie na powierzchni 557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C96461" w:rsidRPr="00A12945" w:rsidRDefault="00C96461" w:rsidP="005D39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5D39EB" w:rsidRDefault="00C96461" w:rsidP="005D39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5D39EB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BD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Legionów, Wyszyńskiego, Hrubieszowska, Al. Jana Pawła II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8.</w:t>
            </w:r>
          </w:p>
        </w:tc>
        <w:tc>
          <w:tcPr>
            <w:tcW w:w="2718" w:type="pct"/>
          </w:tcPr>
          <w:p w:rsidR="00C96461" w:rsidRDefault="00C96461" w:rsidP="00BD03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nasadzeń krzewów w sposób ciągły do 31 grudnia 2018 roku. Opis prac:</w:t>
            </w:r>
          </w:p>
          <w:p w:rsidR="00C96461" w:rsidRDefault="00C96461" w:rsidP="00BD03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odchwaszczanie na powierzchni 480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E2303D" w:rsidRPr="00E2303D" w:rsidRDefault="00E2303D" w:rsidP="00E230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 xml:space="preserve">uzupełnianie kruszywa w miarę potrzeb do stanu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minimum </w:t>
            </w:r>
            <w:r w:rsidRPr="007A7BAA">
              <w:rPr>
                <w:rFonts w:ascii="Times New Roman" w:hAnsi="Times New Roman" w:cs="Times New Roman"/>
                <w:sz w:val="20"/>
                <w:szCs w:val="24"/>
              </w:rPr>
              <w:t>4 cm grubości</w:t>
            </w:r>
          </w:p>
          <w:p w:rsidR="00C96461" w:rsidRPr="00BD038F" w:rsidRDefault="00C96461" w:rsidP="00BD03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Pr="00BD038F" w:rsidRDefault="00C96461" w:rsidP="00BD03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uschniętych krzewów</w:t>
            </w:r>
          </w:p>
          <w:p w:rsidR="00C96461" w:rsidRPr="00A12945" w:rsidRDefault="00C96461" w:rsidP="00BD03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koszenie trawników w sposób ciągły przy wysokości trawy do 5 cm – 956 m</w:t>
            </w:r>
            <w:r w:rsidRPr="00BD038F">
              <w:rPr>
                <w:rFonts w:ascii="Times New Roman" w:hAnsi="Times New Roman" w:cs="Times New Roman"/>
                <w:bCs/>
                <w:sz w:val="20"/>
                <w:szCs w:val="24"/>
                <w:vertAlign w:val="superscript"/>
              </w:rPr>
              <w:t>2</w:t>
            </w:r>
          </w:p>
          <w:p w:rsidR="00C96461" w:rsidRPr="00BD038F" w:rsidRDefault="00C96461" w:rsidP="00BD03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BD038F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BD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Lipska, Św. Piątka, Żdanowska, Orląt Lwowskich.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9.</w:t>
            </w:r>
          </w:p>
        </w:tc>
        <w:tc>
          <w:tcPr>
            <w:tcW w:w="2718" w:type="pct"/>
          </w:tcPr>
          <w:p w:rsidR="00C96461" w:rsidRDefault="00C96461" w:rsidP="00BD03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Utrzymanie nasadzeń krzewów (24 szt.) oraz nasadzenia i utrzymanie kwiatów w sposób ciągły do 31 grudnia 2018 roku. Opis prac:</w:t>
            </w:r>
          </w:p>
          <w:p w:rsidR="00C96461" w:rsidRDefault="00C96461" w:rsidP="00BD038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nasadzenia kwiatów:</w:t>
            </w:r>
          </w:p>
          <w:p w:rsidR="00C96461" w:rsidRDefault="00C96461" w:rsidP="00BD03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aksamitka rozpierzchła (kwiat żółty 170 szt., kwiat pomarańczowy 170 szt.)</w:t>
            </w:r>
          </w:p>
          <w:p w:rsidR="00C96461" w:rsidRPr="00BD038F" w:rsidRDefault="00C96461" w:rsidP="00BD03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nasadzenia kwiatów w okresie jesiennym – bratki 425 szt. (kolory: bordowy/różowy, biały, żółty, niebieski, pomarańczowy)</w:t>
            </w:r>
          </w:p>
          <w:p w:rsidR="00C96461" w:rsidRDefault="00C96461" w:rsidP="000C69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odchwaszczanie na powierzchni 132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C96461" w:rsidRPr="00820930" w:rsidRDefault="00C96461" w:rsidP="000C69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przycięcie i usuwanie przekwitniętych kwiatów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brakujących roślin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zwalczanie szkodliwych roślin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nawożenie</w:t>
            </w:r>
          </w:p>
          <w:p w:rsidR="00C96461" w:rsidRPr="000C6920" w:rsidRDefault="00C96461" w:rsidP="000C69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0C6920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8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 Peowiaków i Wyszyńskiego.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10.</w:t>
            </w:r>
          </w:p>
        </w:tc>
        <w:tc>
          <w:tcPr>
            <w:tcW w:w="2718" w:type="pct"/>
          </w:tcPr>
          <w:p w:rsidR="00C96461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Nasadzenia i utrzymanie w sposób ciągły do 31 grudnia 2018 roku. Opis prac: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nasadzenia kwiatów:</w:t>
            </w:r>
          </w:p>
          <w:p w:rsidR="00C96461" w:rsidRDefault="00C96461" w:rsidP="008209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aksamitka rozpierzchła (kwiat żółty 125 szt., kwiat pomarańczowy 125 szt.)</w:t>
            </w:r>
          </w:p>
          <w:p w:rsidR="00C96461" w:rsidRDefault="00C96461" w:rsidP="008209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nasadzenia kwiatów w okresie jesiennym – bratki 250 szt. (kolory: bordowy/różowy, biały, żółty, niebieski, pomarańczowy)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odchwaszczanie na powierzchni 154 m</w:t>
            </w:r>
            <w:r w:rsidRPr="00A12945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wraz z wywozem i utylizacją chwastów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przycięcie i usuwanie przekwitniętych kwiatów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brakujących roślin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zwalczanie szkodliwych roślin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nawożenie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sz w:val="20"/>
                <w:szCs w:val="24"/>
              </w:rPr>
            </w:pPr>
            <w:r w:rsidRPr="00820930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koszenie trawników w sposób ciągły przy wysokości trawy do 5 cm – 117,35 m</w:t>
            </w:r>
            <w:r w:rsidRPr="00BD038F">
              <w:rPr>
                <w:rFonts w:ascii="Times New Roman" w:hAnsi="Times New Roman" w:cs="Times New Roman"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8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Utrzymanie ronda u zbiegu ulic: Wyszyńskiego, Odrodzenia, Zamoyskiego.</w:t>
            </w:r>
          </w:p>
        </w:tc>
      </w:tr>
      <w:tr w:rsidR="00C96461" w:rsidRPr="007A7BAA" w:rsidTr="00C96461">
        <w:tc>
          <w:tcPr>
            <w:tcW w:w="329" w:type="pct"/>
            <w:gridSpan w:val="2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11.</w:t>
            </w:r>
          </w:p>
        </w:tc>
        <w:tc>
          <w:tcPr>
            <w:tcW w:w="2718" w:type="pct"/>
          </w:tcPr>
          <w:p w:rsidR="00C96461" w:rsidRDefault="00C96461" w:rsidP="008209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Nasadzenia i utrzymanie w sposób ciągły do 31 grudnia 2018 roku. Opis prac: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nasadzenia kwiatów:</w:t>
            </w:r>
          </w:p>
          <w:p w:rsidR="00C96461" w:rsidRDefault="00C96461" w:rsidP="008209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aksamitka rozpierzchła (kwiat żółty 200 szt., kwiat pomarańczowy 200 szt.)</w:t>
            </w:r>
          </w:p>
          <w:p w:rsidR="00C96461" w:rsidRDefault="00C96461" w:rsidP="008209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Hybrida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128 szt.</w:t>
            </w:r>
          </w:p>
          <w:p w:rsidR="00C96461" w:rsidRPr="00820930" w:rsidRDefault="00C96461" w:rsidP="0082093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0930">
              <w:rPr>
                <w:rFonts w:ascii="Times New Roman" w:hAnsi="Times New Roman" w:cs="Times New Roman"/>
                <w:sz w:val="20"/>
                <w:szCs w:val="24"/>
              </w:rPr>
              <w:t>- nasadzenia kwiatów w okresie jesiennym – bratki 1200 szt. (kolory: bordowy/różowy, biały, żółty, niebieski, pomarańczowy) odchwaszczanie wraz z wywozem i utylizacją chwastów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pielęgnacja, nawożenie, podlewanie roślin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(pobór i transport wody na kosz</w:t>
            </w:r>
            <w:r w:rsidR="00E2303D">
              <w:rPr>
                <w:rFonts w:ascii="Times New Roman" w:hAnsi="Times New Roman" w:cs="Times New Roman"/>
                <w:bCs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Wykonawcy)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przycięcie i usuwanie przekwitniętych kwiatów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uzupełnianie brakujących roślin</w:t>
            </w:r>
          </w:p>
          <w:p w:rsidR="00C96461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zwalczanie szkodliwych roślin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nawożenie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sz w:val="20"/>
                <w:szCs w:val="24"/>
              </w:rPr>
            </w:pPr>
            <w:r w:rsidRPr="00820930">
              <w:rPr>
                <w:rFonts w:ascii="Times New Roman" w:hAnsi="Times New Roman" w:cs="Times New Roman"/>
                <w:bCs/>
                <w:sz w:val="20"/>
                <w:szCs w:val="24"/>
              </w:rPr>
              <w:t>zabezpieczenie roślin na zimę</w:t>
            </w:r>
          </w:p>
          <w:p w:rsidR="00C96461" w:rsidRPr="00820930" w:rsidRDefault="00C96461" w:rsidP="00820930">
            <w:pPr>
              <w:pStyle w:val="Akapitzlist"/>
              <w:numPr>
                <w:ilvl w:val="0"/>
                <w:numId w:val="2"/>
              </w:numPr>
              <w:ind w:left="727"/>
              <w:rPr>
                <w:rFonts w:ascii="Times New Roman" w:hAnsi="Times New Roman" w:cs="Times New Roman"/>
                <w:sz w:val="20"/>
                <w:szCs w:val="24"/>
              </w:rPr>
            </w:pPr>
            <w:r w:rsidRPr="0082093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koszenie trawników w sposób ciągły przy wysokości trawy do 5 cm –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480,35</w:t>
            </w:r>
            <w:r w:rsidRPr="0082093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m</w:t>
            </w:r>
            <w:r w:rsidRPr="00820930">
              <w:rPr>
                <w:rFonts w:ascii="Times New Roman" w:hAnsi="Times New Roman" w:cs="Times New Roman"/>
                <w:bCs/>
                <w:sz w:val="20"/>
                <w:szCs w:val="24"/>
                <w:vertAlign w:val="superscript"/>
              </w:rPr>
              <w:t>2</w:t>
            </w:r>
          </w:p>
          <w:p w:rsidR="00C96461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7A7BAA" w:rsidTr="00C96461">
        <w:tc>
          <w:tcPr>
            <w:tcW w:w="5000" w:type="pct"/>
            <w:gridSpan w:val="6"/>
            <w:shd w:val="clear" w:color="auto" w:fill="D9D9D9" w:themeFill="background1" w:themeFillShade="D9"/>
          </w:tcPr>
          <w:p w:rsidR="00C96461" w:rsidRPr="00C96461" w:rsidRDefault="00C96461" w:rsidP="007D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Koszenie trawników na skrzyżowaniach</w:t>
            </w:r>
          </w:p>
        </w:tc>
      </w:tr>
      <w:tr w:rsidR="00C96461" w:rsidRPr="007A7BAA" w:rsidTr="00C96461">
        <w:tc>
          <w:tcPr>
            <w:tcW w:w="317" w:type="pct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0"/>
                <w:szCs w:val="24"/>
              </w:rPr>
              <w:t>12.</w:t>
            </w:r>
          </w:p>
        </w:tc>
        <w:tc>
          <w:tcPr>
            <w:tcW w:w="2730" w:type="pct"/>
            <w:gridSpan w:val="2"/>
          </w:tcPr>
          <w:p w:rsidR="00C96461" w:rsidRPr="00E2303D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303D">
              <w:rPr>
                <w:rFonts w:ascii="Times New Roman" w:hAnsi="Times New Roman" w:cs="Times New Roman"/>
                <w:sz w:val="20"/>
                <w:szCs w:val="24"/>
              </w:rPr>
              <w:t>Koszenie trawników w sposób ciągły przy ich wysokości do 5 cm na skrzyżowaniach ulic:</w:t>
            </w:r>
          </w:p>
          <w:p w:rsidR="00C96461" w:rsidRPr="00E2303D" w:rsidRDefault="00C96461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E2303D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E2303D">
              <w:rPr>
                <w:rFonts w:ascii="Times New Roman" w:hAnsi="Times New Roman" w:cs="Times New Roman"/>
                <w:sz w:val="20"/>
                <w:szCs w:val="24"/>
              </w:rPr>
              <w:t>Legionów-Majdan-Powiatowa</w:t>
            </w:r>
            <w:proofErr w:type="spellEnd"/>
            <w:r w:rsidRPr="00E230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303D">
              <w:rPr>
                <w:rFonts w:ascii="Times New Roman" w:hAnsi="Times New Roman" w:cs="Times New Roman"/>
                <w:b/>
                <w:sz w:val="20"/>
                <w:szCs w:val="24"/>
              </w:rPr>
              <w:t>719 m</w:t>
            </w:r>
            <w:r w:rsidRPr="00E2303D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</w:p>
          <w:p w:rsidR="00C96461" w:rsidRPr="00E2303D" w:rsidRDefault="00C964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303D">
              <w:rPr>
                <w:rFonts w:ascii="Times New Roman" w:hAnsi="Times New Roman" w:cs="Times New Roman"/>
                <w:sz w:val="20"/>
                <w:szCs w:val="24"/>
              </w:rPr>
              <w:t xml:space="preserve">- DK 74-DK 17-Legionów </w:t>
            </w:r>
            <w:r w:rsidRPr="00E2303D">
              <w:rPr>
                <w:rFonts w:ascii="Times New Roman" w:hAnsi="Times New Roman" w:cs="Times New Roman"/>
                <w:b/>
                <w:sz w:val="20"/>
                <w:szCs w:val="24"/>
              </w:rPr>
              <w:t>783 m</w:t>
            </w:r>
            <w:r w:rsidRPr="00E2303D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</w:p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303D">
              <w:rPr>
                <w:rFonts w:ascii="Times New Roman" w:hAnsi="Times New Roman" w:cs="Times New Roman"/>
                <w:sz w:val="20"/>
                <w:szCs w:val="24"/>
              </w:rPr>
              <w:t xml:space="preserve">- Dzieci </w:t>
            </w:r>
            <w:proofErr w:type="spellStart"/>
            <w:r w:rsidRPr="00E2303D">
              <w:rPr>
                <w:rFonts w:ascii="Times New Roman" w:hAnsi="Times New Roman" w:cs="Times New Roman"/>
                <w:sz w:val="20"/>
                <w:szCs w:val="24"/>
              </w:rPr>
              <w:t>Zamojszczyzny-Szczebrzeska-Śląska</w:t>
            </w:r>
            <w:proofErr w:type="spellEnd"/>
            <w:r w:rsidRPr="00E2303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303D">
              <w:rPr>
                <w:rFonts w:ascii="Times New Roman" w:hAnsi="Times New Roman" w:cs="Times New Roman"/>
                <w:b/>
                <w:sz w:val="20"/>
                <w:szCs w:val="24"/>
              </w:rPr>
              <w:t>905 m</w:t>
            </w:r>
            <w:r w:rsidRPr="00E2303D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59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464" w:type="pct"/>
            <w:vAlign w:val="center"/>
          </w:tcPr>
          <w:p w:rsidR="00C96461" w:rsidRPr="007A7BAA" w:rsidRDefault="00C96461" w:rsidP="00C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C96461" w:rsidRPr="007A7BAA" w:rsidRDefault="00C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1" w:rsidRPr="00C96461" w:rsidTr="00E2303D">
        <w:tc>
          <w:tcPr>
            <w:tcW w:w="4070" w:type="pct"/>
            <w:gridSpan w:val="5"/>
          </w:tcPr>
          <w:p w:rsidR="00C96461" w:rsidRPr="00C96461" w:rsidRDefault="00C96461" w:rsidP="007D09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930" w:type="pct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461" w:rsidRPr="00C96461" w:rsidTr="00E2303D">
        <w:tc>
          <w:tcPr>
            <w:tcW w:w="4070" w:type="pct"/>
            <w:gridSpan w:val="5"/>
          </w:tcPr>
          <w:p w:rsidR="00C96461" w:rsidRPr="00C96461" w:rsidRDefault="00C96461" w:rsidP="00C964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Należny podatek VAT …%</w:t>
            </w:r>
          </w:p>
        </w:tc>
        <w:tc>
          <w:tcPr>
            <w:tcW w:w="930" w:type="pct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461" w:rsidRPr="00C96461" w:rsidTr="00E2303D">
        <w:tc>
          <w:tcPr>
            <w:tcW w:w="4070" w:type="pct"/>
            <w:gridSpan w:val="5"/>
          </w:tcPr>
          <w:p w:rsidR="00C96461" w:rsidRPr="00C96461" w:rsidRDefault="00C96461" w:rsidP="00C964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1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930" w:type="pct"/>
          </w:tcPr>
          <w:p w:rsidR="00C96461" w:rsidRPr="00C96461" w:rsidRDefault="00C9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BAA" w:rsidRPr="007A7BAA" w:rsidRDefault="007A7BAA">
      <w:pPr>
        <w:rPr>
          <w:rFonts w:ascii="Times New Roman" w:hAnsi="Times New Roman" w:cs="Times New Roman"/>
          <w:sz w:val="24"/>
          <w:szCs w:val="24"/>
        </w:rPr>
      </w:pPr>
    </w:p>
    <w:sectPr w:rsidR="007A7BAA" w:rsidRPr="007A7BAA" w:rsidSect="004E73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61" w:rsidRDefault="00C96461" w:rsidP="00C96461">
      <w:pPr>
        <w:spacing w:after="0" w:line="240" w:lineRule="auto"/>
      </w:pPr>
      <w:r>
        <w:separator/>
      </w:r>
    </w:p>
  </w:endnote>
  <w:endnote w:type="continuationSeparator" w:id="0">
    <w:p w:rsidR="00C96461" w:rsidRDefault="00C96461" w:rsidP="00C9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5094"/>
      <w:docPartObj>
        <w:docPartGallery w:val="Page Numbers (Bottom of Page)"/>
        <w:docPartUnique/>
      </w:docPartObj>
    </w:sdtPr>
    <w:sdtContent>
      <w:p w:rsidR="00C96461" w:rsidRDefault="00DD26BA">
        <w:pPr>
          <w:pStyle w:val="Stopka"/>
          <w:jc w:val="center"/>
        </w:pPr>
        <w:fldSimple w:instr=" PAGE   \* MERGEFORMAT ">
          <w:r w:rsidR="00162ABA">
            <w:rPr>
              <w:noProof/>
            </w:rPr>
            <w:t>4</w:t>
          </w:r>
        </w:fldSimple>
      </w:p>
    </w:sdtContent>
  </w:sdt>
  <w:p w:rsidR="00C96461" w:rsidRDefault="00C96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61" w:rsidRDefault="00C96461" w:rsidP="00C96461">
      <w:pPr>
        <w:spacing w:after="0" w:line="240" w:lineRule="auto"/>
      </w:pPr>
      <w:r>
        <w:separator/>
      </w:r>
    </w:p>
  </w:footnote>
  <w:footnote w:type="continuationSeparator" w:id="0">
    <w:p w:rsidR="00C96461" w:rsidRDefault="00C96461" w:rsidP="00C9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BA" w:rsidRDefault="00162ABA" w:rsidP="00162ABA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 do zapytania SPZ.271.7.2018</w:t>
    </w:r>
  </w:p>
  <w:p w:rsidR="00162ABA" w:rsidRDefault="00162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1F9"/>
    <w:multiLevelType w:val="hybridMultilevel"/>
    <w:tmpl w:val="00367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F4A01"/>
    <w:multiLevelType w:val="hybridMultilevel"/>
    <w:tmpl w:val="B70A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550B"/>
    <w:multiLevelType w:val="hybridMultilevel"/>
    <w:tmpl w:val="7DA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2EF6"/>
    <w:multiLevelType w:val="hybridMultilevel"/>
    <w:tmpl w:val="FD62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0C36"/>
    <w:multiLevelType w:val="hybridMultilevel"/>
    <w:tmpl w:val="473E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839E5"/>
    <w:multiLevelType w:val="hybridMultilevel"/>
    <w:tmpl w:val="A6E8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AA"/>
    <w:rsid w:val="00040471"/>
    <w:rsid w:val="00097388"/>
    <w:rsid w:val="000C6920"/>
    <w:rsid w:val="00162ABA"/>
    <w:rsid w:val="00263750"/>
    <w:rsid w:val="002851C1"/>
    <w:rsid w:val="002E584D"/>
    <w:rsid w:val="004E7346"/>
    <w:rsid w:val="005D39EB"/>
    <w:rsid w:val="007A7BAA"/>
    <w:rsid w:val="007D09EC"/>
    <w:rsid w:val="00820930"/>
    <w:rsid w:val="00945F3A"/>
    <w:rsid w:val="009F4323"/>
    <w:rsid w:val="00A12945"/>
    <w:rsid w:val="00BD038F"/>
    <w:rsid w:val="00C96461"/>
    <w:rsid w:val="00DD26BA"/>
    <w:rsid w:val="00E2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59"/>
    <w:rsid w:val="007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61"/>
  </w:style>
  <w:style w:type="paragraph" w:styleId="Stopka">
    <w:name w:val="footer"/>
    <w:basedOn w:val="Normalny"/>
    <w:link w:val="StopkaZnak"/>
    <w:uiPriority w:val="99"/>
    <w:unhideWhenUsed/>
    <w:rsid w:val="00C9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2</cp:revision>
  <dcterms:created xsi:type="dcterms:W3CDTF">2018-03-28T06:17:00Z</dcterms:created>
  <dcterms:modified xsi:type="dcterms:W3CDTF">2018-03-28T06:17:00Z</dcterms:modified>
</cp:coreProperties>
</file>