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85" w:rsidRDefault="0001175A" w:rsidP="0001175A">
      <w:pPr>
        <w:shd w:val="clear" w:color="auto" w:fill="FFFFFF"/>
        <w:spacing w:before="225" w:after="225" w:line="240" w:lineRule="auto"/>
        <w:jc w:val="center"/>
        <w:textAlignment w:val="baseline"/>
        <w:outlineLvl w:val="0"/>
        <w:rPr>
          <w:rFonts w:ascii="var(--title-font)" w:eastAsia="Times New Roman" w:hAnsi="var(--title-font)" w:cs="Times New Roman"/>
          <w:b/>
          <w:bCs/>
          <w:spacing w:val="-1"/>
          <w:kern w:val="36"/>
          <w:sz w:val="36"/>
          <w:szCs w:val="36"/>
          <w:lang w:eastAsia="pl-PL"/>
        </w:rPr>
      </w:pPr>
      <w:r w:rsidRPr="002E1685">
        <w:rPr>
          <w:rFonts w:ascii="var(--title-font)" w:eastAsia="Times New Roman" w:hAnsi="var(--title-font)" w:cs="Times New Roman"/>
          <w:b/>
          <w:bCs/>
          <w:spacing w:val="-1"/>
          <w:kern w:val="36"/>
          <w:sz w:val="36"/>
          <w:szCs w:val="36"/>
          <w:lang w:eastAsia="pl-PL"/>
        </w:rPr>
        <w:t>Ogłoszenie o naborze na stanowisko Specjalisty ds. Kadr</w:t>
      </w:r>
    </w:p>
    <w:p w:rsidR="0001175A" w:rsidRPr="002E1685" w:rsidRDefault="0001175A" w:rsidP="0001175A">
      <w:pPr>
        <w:shd w:val="clear" w:color="auto" w:fill="FFFFFF"/>
        <w:spacing w:before="225" w:after="225" w:line="240" w:lineRule="auto"/>
        <w:jc w:val="center"/>
        <w:textAlignment w:val="baseline"/>
        <w:outlineLvl w:val="0"/>
        <w:rPr>
          <w:rFonts w:ascii="var(--title-font)" w:eastAsia="Times New Roman" w:hAnsi="var(--title-font)" w:cs="Times New Roman"/>
          <w:b/>
          <w:bCs/>
          <w:spacing w:val="-1"/>
          <w:kern w:val="36"/>
          <w:sz w:val="36"/>
          <w:szCs w:val="36"/>
          <w:lang w:eastAsia="pl-PL"/>
        </w:rPr>
      </w:pPr>
      <w:r w:rsidRPr="002E1685">
        <w:rPr>
          <w:rFonts w:ascii="var(--title-font)" w:eastAsia="Times New Roman" w:hAnsi="var(--title-font)" w:cs="Times New Roman"/>
          <w:b/>
          <w:bCs/>
          <w:spacing w:val="-1"/>
          <w:kern w:val="36"/>
          <w:sz w:val="36"/>
          <w:szCs w:val="36"/>
          <w:lang w:eastAsia="pl-PL"/>
        </w:rPr>
        <w:t xml:space="preserve"> i Płac </w:t>
      </w:r>
      <w:r w:rsidR="002E1685">
        <w:rPr>
          <w:rFonts w:ascii="var(--title-font)" w:eastAsia="Times New Roman" w:hAnsi="var(--title-font)" w:cs="Times New Roman"/>
          <w:b/>
          <w:bCs/>
          <w:spacing w:val="-1"/>
          <w:kern w:val="36"/>
          <w:sz w:val="36"/>
          <w:szCs w:val="36"/>
          <w:lang w:eastAsia="pl-PL"/>
        </w:rPr>
        <w:t>w Zespole Szkolno-Przedszkolnym</w:t>
      </w:r>
      <w:r w:rsidRPr="002E1685">
        <w:rPr>
          <w:rFonts w:ascii="var(--title-font)" w:eastAsia="Times New Roman" w:hAnsi="var(--title-font)" w:cs="Times New Roman"/>
          <w:b/>
          <w:bCs/>
          <w:spacing w:val="-1"/>
          <w:kern w:val="36"/>
          <w:sz w:val="36"/>
          <w:szCs w:val="36"/>
          <w:lang w:eastAsia="pl-PL"/>
        </w:rPr>
        <w:t xml:space="preserve"> w Zagrodnie</w:t>
      </w:r>
    </w:p>
    <w:p w:rsidR="0001175A" w:rsidRPr="0001175A" w:rsidRDefault="0001175A" w:rsidP="0001175A">
      <w:pPr>
        <w:shd w:val="clear" w:color="auto" w:fill="FFFFFF"/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01175A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br/>
      </w:r>
      <w:r w:rsidRPr="0001175A">
        <w:rPr>
          <w:rFonts w:ascii="inherit" w:eastAsia="Times New Roman" w:hAnsi="inherit" w:cs="Segoe U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Stanowisko: </w:t>
      </w:r>
      <w:r w:rsidRPr="0001175A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Specjalista ds. Kadr i Pła</w:t>
      </w:r>
      <w:r w:rsidRPr="0001175A">
        <w:rPr>
          <w:rFonts w:ascii="inherit" w:eastAsia="Times New Roman" w:hAnsi="inherit" w:cs="Segoe U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c</w:t>
      </w:r>
    </w:p>
    <w:p w:rsidR="0001175A" w:rsidRPr="0001175A" w:rsidRDefault="0001175A" w:rsidP="0001175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Warunki zatrudnienia: </w:t>
      </w:r>
    </w:p>
    <w:p w:rsidR="0001175A" w:rsidRPr="0001175A" w:rsidRDefault="0001175A" w:rsidP="0001175A">
      <w:pPr>
        <w:shd w:val="clear" w:color="auto" w:fill="FFFFFF"/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01175A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a) forma zatrudnienia – umowa o pracę</w:t>
      </w:r>
      <w:r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 xml:space="preserve"> (na zastępstwo z możliwością przedłużenia) </w:t>
      </w:r>
    </w:p>
    <w:p w:rsidR="0001175A" w:rsidRDefault="0001175A" w:rsidP="0001175A">
      <w:pPr>
        <w:shd w:val="clear" w:color="auto" w:fill="FFFFFF"/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01175A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b) wymiar zatrudnienia – 1/1 etatu</w:t>
      </w:r>
    </w:p>
    <w:p w:rsidR="0001175A" w:rsidRPr="0001175A" w:rsidRDefault="0001175A" w:rsidP="0001175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bookmarkStart w:id="0" w:name="_GoBack"/>
      <w:bookmarkEnd w:id="0"/>
      <w:r w:rsidRPr="0001175A">
        <w:rPr>
          <w:rFonts w:ascii="inherit" w:eastAsia="Times New Roman" w:hAnsi="inherit" w:cs="Segoe U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Wymagania związane ze stanowiskiem </w:t>
      </w:r>
    </w:p>
    <w:p w:rsidR="0001175A" w:rsidRPr="0001175A" w:rsidRDefault="0001175A" w:rsidP="0001175A">
      <w:pPr>
        <w:shd w:val="clear" w:color="auto" w:fill="FFFFFF"/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01175A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a) niezbędne: </w:t>
      </w:r>
    </w:p>
    <w:p w:rsidR="0001175A" w:rsidRPr="0001175A" w:rsidRDefault="0001175A" w:rsidP="00011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obywatelstwo polskie;</w:t>
      </w:r>
    </w:p>
    <w:p w:rsidR="0001175A" w:rsidRPr="0001175A" w:rsidRDefault="0001175A" w:rsidP="00011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pełna zdolność do czynności prawnych oraz korzystania z pełni praw publicznych;</w:t>
      </w:r>
    </w:p>
    <w:p w:rsidR="0001175A" w:rsidRPr="0001175A" w:rsidRDefault="0001175A" w:rsidP="00011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stan zdrowia pozwalający na zatrudnienie na stanowisku;</w:t>
      </w:r>
    </w:p>
    <w:p w:rsidR="0001175A" w:rsidRPr="0001175A" w:rsidRDefault="0001175A" w:rsidP="00011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posiadanie wykształcenia wyższego bądź średniego;</w:t>
      </w:r>
    </w:p>
    <w:p w:rsidR="0001175A" w:rsidRPr="0001175A" w:rsidRDefault="0001175A" w:rsidP="00011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posiadanie doświadczenie na podobnym stanowisku;</w:t>
      </w:r>
    </w:p>
    <w:p w:rsidR="0001175A" w:rsidRPr="0001175A" w:rsidRDefault="0001175A" w:rsidP="00011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posiadanie znajomości zagadnień w zakresie prawa pracy, ustawy Prawo Oświatowe, Karty Nauczyciela, znajomość przepisów prawa samorządowego, przepisów</w:t>
      </w:r>
      <w:r w:rsidR="002E1685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 xml:space="preserve">                          </w:t>
      </w: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 xml:space="preserve"> o ubezpieczeniach społecznych,</w:t>
      </w:r>
    </w:p>
    <w:p w:rsidR="0001175A" w:rsidRPr="0001175A" w:rsidRDefault="0001175A" w:rsidP="00011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umiejętność posługiwania się narzędziami informatycznymi (środowisko Windows, pakiet biurowy Microsoft Office, Excel)</w:t>
      </w:r>
    </w:p>
    <w:p w:rsidR="0001175A" w:rsidRPr="0001175A" w:rsidRDefault="0001175A" w:rsidP="0001175A">
      <w:pPr>
        <w:shd w:val="clear" w:color="auto" w:fill="FFFFFF"/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01175A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b) dodatkowe:</w:t>
      </w:r>
    </w:p>
    <w:p w:rsidR="0001175A" w:rsidRPr="0001175A" w:rsidRDefault="0001175A" w:rsidP="000117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komunikatywność,</w:t>
      </w:r>
    </w:p>
    <w:p w:rsidR="0001175A" w:rsidRPr="0001175A" w:rsidRDefault="001A766B" w:rsidP="000117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odpowiedzialność i rzetelność</w:t>
      </w:r>
    </w:p>
    <w:p w:rsidR="0001175A" w:rsidRPr="0001175A" w:rsidRDefault="0001175A" w:rsidP="000117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sumienność,</w:t>
      </w:r>
    </w:p>
    <w:p w:rsidR="0001175A" w:rsidRPr="0001175A" w:rsidRDefault="0001175A" w:rsidP="000117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umiejętności planowania,</w:t>
      </w:r>
    </w:p>
    <w:p w:rsidR="0001175A" w:rsidRPr="0001175A" w:rsidRDefault="001A766B" w:rsidP="001A76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umiejętność pracy w zespole</w:t>
      </w:r>
    </w:p>
    <w:p w:rsidR="0001175A" w:rsidRPr="0001175A" w:rsidRDefault="0001175A" w:rsidP="000117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z</w:t>
      </w:r>
      <w:r w:rsidR="002E1685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 xml:space="preserve">najomość programów:  R2płatnik </w:t>
      </w:r>
    </w:p>
    <w:p w:rsidR="0001175A" w:rsidRPr="0001175A" w:rsidRDefault="0001175A" w:rsidP="0001175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Zakres zadań: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prowadzenie szczegółowej dokumentacji pracowniczej (teczki personalne, karty wynagrodzeń i zasiłków chorobowych, ewidencja czasu pracy);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sporządzanie umów o pracę, wypowiedzeń umów o pracę, wystawianie świadectw pracy;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obliczanie i przygotowywanie wypłat wszystkich zasiłków z ubezpieczenia społecznego oraz obliczanie i sporządzanie miesięcznych deklaracji podatkowych oraz dla ZUS;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lastRenderedPageBreak/>
        <w:t>rozliczanie pobranych zaliczek na podatek dochodowy i dokonanie całorocznego obliczenia wysokości należnego podatku dochodowego oraz sporządzanie deklaracji PIT dla pracowników;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obliczanie zasiłków z tytułu choroby, macierzyństwa, zasiłków rodzinnych, pielęgnacyjnych</w:t>
      </w: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br/>
        <w:t>i innych (sporządzanie stosownej dokumentacji);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sporządzanie umów cywilnoprawnych (umowy o dzieło, umowy zlecenie) dla zleceniobiorców;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sporządzanie list płac nauczycieli, pracowników administracyjnych i obsługi;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rozliczanie umów o dzieło i umów zlecenie;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sporządzanie planów urlopowych, ewidencja i rozliczanie urlopów pracowniczych;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ewidencja zwolnień lekarskich;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wystawianie zaświadczeń o zatrudnieniu i zarobkach;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sporządzanie sprawozdań o zatrudnieniu i wynagrodzeniu do GUS, SIO oraz PFRON;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sporządzanie sprawozdań z wykonania funduszu płac i etatów;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udzielanie pracownikom informacji z zakresu Prawa Pracy;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współpraca z innymi działami w zakresie rekrutacji pracowników, współuczestnictwo w procesie rekrutacji;</w:t>
      </w:r>
    </w:p>
    <w:p w:rsidR="0001175A" w:rsidRPr="0001175A" w:rsidRDefault="0001175A" w:rsidP="000117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pl-PL"/>
        </w:rPr>
      </w:pPr>
      <w:r w:rsidRPr="0001175A">
        <w:rPr>
          <w:rFonts w:ascii="inherit" w:eastAsia="Times New Roman" w:hAnsi="inherit" w:cs="Segoe UI"/>
          <w:color w:val="333333"/>
          <w:sz w:val="24"/>
          <w:szCs w:val="24"/>
          <w:lang w:eastAsia="pl-PL"/>
        </w:rPr>
        <w:t>przekazywanie do archiwum uporządkowanej dokumentacji spraw zakończonych zgodnie z obowiązującą Instrukcją w sprawie organizacji i zakresu działania składnicy akt.</w:t>
      </w:r>
    </w:p>
    <w:p w:rsidR="002E1685" w:rsidRDefault="0001175A" w:rsidP="002E168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b/>
          <w:color w:val="333333"/>
          <w:sz w:val="28"/>
          <w:szCs w:val="24"/>
          <w:u w:val="single"/>
          <w:lang w:eastAsia="pl-PL"/>
        </w:rPr>
      </w:pPr>
      <w:r w:rsidRPr="002E1685">
        <w:rPr>
          <w:rFonts w:ascii="Segoe UI" w:eastAsia="Times New Roman" w:hAnsi="Segoe UI" w:cs="Segoe UI"/>
          <w:b/>
          <w:color w:val="333333"/>
          <w:sz w:val="28"/>
          <w:szCs w:val="24"/>
          <w:u w:val="single"/>
          <w:lang w:eastAsia="pl-PL"/>
        </w:rPr>
        <w:t>Pisemne zgłoszen</w:t>
      </w:r>
      <w:r w:rsidR="002E1685" w:rsidRPr="002E1685">
        <w:rPr>
          <w:rFonts w:ascii="Segoe UI" w:eastAsia="Times New Roman" w:hAnsi="Segoe UI" w:cs="Segoe UI"/>
          <w:b/>
          <w:color w:val="333333"/>
          <w:sz w:val="28"/>
          <w:szCs w:val="24"/>
          <w:u w:val="single"/>
          <w:lang w:eastAsia="pl-PL"/>
        </w:rPr>
        <w:t xml:space="preserve">ia kandydatów będą przyjmowane do </w:t>
      </w:r>
    </w:p>
    <w:p w:rsidR="0001175A" w:rsidRPr="002E1685" w:rsidRDefault="002E1685" w:rsidP="002E168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b/>
          <w:color w:val="333333"/>
          <w:sz w:val="26"/>
          <w:szCs w:val="24"/>
          <w:u w:val="single"/>
          <w:lang w:eastAsia="pl-PL"/>
        </w:rPr>
      </w:pPr>
      <w:r>
        <w:rPr>
          <w:rFonts w:ascii="Segoe UI" w:eastAsia="Times New Roman" w:hAnsi="Segoe UI" w:cs="Segoe UI"/>
          <w:b/>
          <w:color w:val="333333"/>
          <w:sz w:val="28"/>
          <w:szCs w:val="24"/>
          <w:u w:val="single"/>
          <w:lang w:eastAsia="pl-PL"/>
        </w:rPr>
        <w:t xml:space="preserve">10 </w:t>
      </w:r>
      <w:r w:rsidRPr="002E1685">
        <w:rPr>
          <w:rFonts w:ascii="Segoe UI" w:eastAsia="Times New Roman" w:hAnsi="Segoe UI" w:cs="Segoe UI"/>
          <w:b/>
          <w:color w:val="333333"/>
          <w:sz w:val="28"/>
          <w:szCs w:val="24"/>
          <w:u w:val="single"/>
          <w:lang w:eastAsia="pl-PL"/>
        </w:rPr>
        <w:t>czerwca 2022r. w Zespole Szkolno-Przedszkolnym w Zagrodnie</w:t>
      </w:r>
      <w:r>
        <w:rPr>
          <w:rFonts w:ascii="Segoe UI" w:eastAsia="Times New Roman" w:hAnsi="Segoe UI" w:cs="Segoe UI"/>
          <w:b/>
          <w:color w:val="333333"/>
          <w:sz w:val="28"/>
          <w:szCs w:val="24"/>
          <w:u w:val="single"/>
          <w:lang w:eastAsia="pl-PL"/>
        </w:rPr>
        <w:t xml:space="preserve">, 59-515 Zagrodno 181A </w:t>
      </w:r>
      <w:r w:rsidRPr="002E1685">
        <w:rPr>
          <w:rFonts w:ascii="Segoe UI" w:eastAsia="Times New Roman" w:hAnsi="Segoe UI" w:cs="Segoe UI"/>
          <w:b/>
          <w:color w:val="333333"/>
          <w:sz w:val="28"/>
          <w:szCs w:val="24"/>
          <w:u w:val="single"/>
          <w:lang w:eastAsia="pl-PL"/>
        </w:rPr>
        <w:t xml:space="preserve"> </w:t>
      </w:r>
      <w:r w:rsidR="0001175A" w:rsidRPr="002E1685">
        <w:rPr>
          <w:rFonts w:ascii="Segoe UI" w:eastAsia="Times New Roman" w:hAnsi="Segoe UI" w:cs="Segoe UI"/>
          <w:b/>
          <w:color w:val="333333"/>
          <w:sz w:val="28"/>
          <w:szCs w:val="24"/>
          <w:u w:val="single"/>
          <w:lang w:eastAsia="pl-PL"/>
        </w:rPr>
        <w:t> </w:t>
      </w:r>
    </w:p>
    <w:p w:rsidR="00683C64" w:rsidRDefault="00683C64"/>
    <w:sectPr w:rsidR="0068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ar(--title-fon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FF5"/>
    <w:multiLevelType w:val="multilevel"/>
    <w:tmpl w:val="0CE04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A7F16"/>
    <w:multiLevelType w:val="multilevel"/>
    <w:tmpl w:val="800A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42F4E"/>
    <w:multiLevelType w:val="multilevel"/>
    <w:tmpl w:val="235A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82D53"/>
    <w:multiLevelType w:val="multilevel"/>
    <w:tmpl w:val="269A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54E49"/>
    <w:multiLevelType w:val="multilevel"/>
    <w:tmpl w:val="2BAA8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93E6C"/>
    <w:multiLevelType w:val="multilevel"/>
    <w:tmpl w:val="D64A5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73330"/>
    <w:multiLevelType w:val="multilevel"/>
    <w:tmpl w:val="DF7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56E1F"/>
    <w:multiLevelType w:val="multilevel"/>
    <w:tmpl w:val="F4C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5A"/>
    <w:rsid w:val="0001175A"/>
    <w:rsid w:val="001A766B"/>
    <w:rsid w:val="002E1685"/>
    <w:rsid w:val="00683C64"/>
    <w:rsid w:val="007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F9A7"/>
  <w15:chartTrackingRefBased/>
  <w15:docId w15:val="{BE1CF2D2-0A67-4D18-9597-81DC57B0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Ogłoszenie o naborze na stanowisko Specjalisty ds. Kadr</vt:lpstr>
      <vt:lpstr>i Płac w Zespole Szkolno-Przedszkolnym w Zagrodnie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2022-06-01T09:12:00Z</dcterms:created>
  <dcterms:modified xsi:type="dcterms:W3CDTF">2022-06-02T10:30:00Z</dcterms:modified>
</cp:coreProperties>
</file>