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56D" w:rsidRPr="00E20BC5" w:rsidRDefault="0080356D" w:rsidP="000B0003">
      <w:pPr>
        <w:jc w:val="center"/>
        <w:rPr>
          <w:rFonts w:asciiTheme="majorHAnsi" w:hAnsiTheme="majorHAnsi" w:cstheme="majorHAnsi"/>
          <w:bCs/>
          <w:i/>
          <w:sz w:val="24"/>
          <w:szCs w:val="24"/>
        </w:rPr>
      </w:pPr>
      <w:r w:rsidRPr="00E20BC5">
        <w:rPr>
          <w:rFonts w:asciiTheme="majorHAnsi" w:hAnsiTheme="majorHAnsi" w:cstheme="majorHAnsi"/>
          <w:bCs/>
          <w:i/>
          <w:sz w:val="24"/>
          <w:szCs w:val="24"/>
        </w:rPr>
        <w:t xml:space="preserve">                                                                                                                                                          Załącznik nr 1 do SIWZ</w:t>
      </w:r>
    </w:p>
    <w:p w:rsidR="000B0003" w:rsidRPr="005A4E29" w:rsidRDefault="000B0003" w:rsidP="000B0003">
      <w:pPr>
        <w:jc w:val="center"/>
        <w:rPr>
          <w:rFonts w:ascii="Calibri" w:hAnsi="Calibri" w:cs="Calibri"/>
          <w:b/>
          <w:bCs/>
          <w:sz w:val="32"/>
          <w:szCs w:val="32"/>
        </w:rPr>
      </w:pPr>
      <w:r w:rsidRPr="005A4E29">
        <w:rPr>
          <w:rFonts w:ascii="Calibri" w:hAnsi="Calibri" w:cs="Calibri"/>
          <w:b/>
          <w:bCs/>
          <w:sz w:val="32"/>
          <w:szCs w:val="32"/>
        </w:rPr>
        <w:t>OPIS PRZEDMIOTU ZAMÓWIENIA W POSTĘPOWANIU NA</w:t>
      </w:r>
    </w:p>
    <w:p w:rsidR="000B0003" w:rsidRPr="005A4E29" w:rsidRDefault="000B0003" w:rsidP="000B0003">
      <w:pPr>
        <w:jc w:val="center"/>
        <w:rPr>
          <w:rFonts w:ascii="Calibri" w:hAnsi="Calibri" w:cs="Calibri"/>
          <w:b/>
          <w:bCs/>
          <w:sz w:val="32"/>
          <w:szCs w:val="32"/>
        </w:rPr>
      </w:pPr>
      <w:r w:rsidRPr="005A4E29">
        <w:rPr>
          <w:rFonts w:ascii="Calibri" w:hAnsi="Calibri" w:cs="Calibri"/>
          <w:b/>
          <w:bCs/>
          <w:sz w:val="32"/>
          <w:szCs w:val="32"/>
        </w:rPr>
        <w:t>Część III</w:t>
      </w:r>
    </w:p>
    <w:p w:rsidR="000B0003" w:rsidRPr="005A4E29" w:rsidRDefault="00B72B6F" w:rsidP="000B0003">
      <w:pPr>
        <w:jc w:val="center"/>
        <w:rPr>
          <w:rFonts w:ascii="Calibri" w:hAnsi="Calibri" w:cs="Calibri"/>
          <w:b/>
          <w:sz w:val="24"/>
          <w:szCs w:val="24"/>
        </w:rPr>
      </w:pPr>
      <w:r>
        <w:rPr>
          <w:rFonts w:ascii="Calibri" w:hAnsi="Calibri" w:cs="Calibri"/>
          <w:b/>
          <w:sz w:val="24"/>
          <w:szCs w:val="24"/>
        </w:rPr>
        <w:t>p</w:t>
      </w:r>
      <w:r w:rsidR="00C807D6">
        <w:rPr>
          <w:rFonts w:ascii="Calibri" w:hAnsi="Calibri" w:cs="Calibri"/>
          <w:b/>
          <w:sz w:val="24"/>
          <w:szCs w:val="24"/>
        </w:rPr>
        <w:t xml:space="preserve">n.: </w:t>
      </w:r>
      <w:r w:rsidR="000B0003" w:rsidRPr="005A4E29">
        <w:rPr>
          <w:rFonts w:ascii="Calibri" w:hAnsi="Calibri" w:cs="Calibri"/>
          <w:b/>
          <w:sz w:val="24"/>
          <w:szCs w:val="24"/>
        </w:rPr>
        <w:t>„</w:t>
      </w:r>
      <w:r w:rsidR="00C36B91">
        <w:rPr>
          <w:rFonts w:ascii="Calibri" w:hAnsi="Calibri" w:cs="Calibri"/>
          <w:b/>
          <w:sz w:val="24"/>
          <w:szCs w:val="24"/>
        </w:rPr>
        <w:t>DOSTAWA POMOCY DYDAKTYCZNYCH</w:t>
      </w:r>
    </w:p>
    <w:p w:rsidR="000B0003" w:rsidRPr="005A4E29" w:rsidRDefault="00C36B91" w:rsidP="000B0003">
      <w:pPr>
        <w:jc w:val="center"/>
        <w:rPr>
          <w:rFonts w:ascii="Calibri" w:hAnsi="Calibri" w:cs="Calibri"/>
          <w:b/>
          <w:sz w:val="24"/>
          <w:szCs w:val="24"/>
        </w:rPr>
      </w:pPr>
      <w:r>
        <w:rPr>
          <w:rFonts w:ascii="Calibri" w:hAnsi="Calibri" w:cs="Calibri"/>
          <w:b/>
          <w:sz w:val="24"/>
          <w:szCs w:val="24"/>
        </w:rPr>
        <w:t>WRAZ Z  MONTAŻEM WYPOSAŻENIA PRACOWNI PRZEDMIOTOWYCH</w:t>
      </w:r>
      <w:bookmarkStart w:id="0" w:name="_GoBack"/>
      <w:bookmarkEnd w:id="0"/>
      <w:r w:rsidR="000B0003" w:rsidRPr="005A4E29">
        <w:rPr>
          <w:rFonts w:ascii="Calibri" w:hAnsi="Calibri" w:cs="Calibri"/>
          <w:b/>
          <w:sz w:val="24"/>
          <w:szCs w:val="24"/>
        </w:rPr>
        <w:t>”</w:t>
      </w:r>
    </w:p>
    <w:p w:rsidR="000B0003" w:rsidRPr="005A4E29" w:rsidRDefault="000B0003" w:rsidP="000B0003">
      <w:pPr>
        <w:jc w:val="center"/>
        <w:rPr>
          <w:rFonts w:ascii="Calibri" w:hAnsi="Calibri" w:cs="Calibri"/>
          <w:b/>
          <w:bCs/>
          <w:sz w:val="28"/>
          <w:szCs w:val="28"/>
        </w:rPr>
      </w:pPr>
      <w:r w:rsidRPr="005A4E29">
        <w:rPr>
          <w:rFonts w:ascii="Calibri" w:hAnsi="Calibri" w:cs="Calibri"/>
          <w:b/>
          <w:bCs/>
          <w:sz w:val="28"/>
          <w:szCs w:val="28"/>
        </w:rPr>
        <w:t>W ramach projektu pn „Wiedza i umiejętności kapitałem naszej przyszłości” współfinansowanego ze środków EFS</w:t>
      </w:r>
    </w:p>
    <w:p w:rsidR="000B0003" w:rsidRPr="00C807D6" w:rsidRDefault="000B0003" w:rsidP="000B0003">
      <w:pPr>
        <w:pStyle w:val="Akapitzlist"/>
        <w:numPr>
          <w:ilvl w:val="0"/>
          <w:numId w:val="4"/>
        </w:numPr>
        <w:rPr>
          <w:rFonts w:asciiTheme="majorHAnsi" w:hAnsiTheme="majorHAnsi" w:cstheme="majorHAnsi"/>
          <w:b/>
          <w:sz w:val="20"/>
          <w:szCs w:val="20"/>
        </w:rPr>
      </w:pPr>
      <w:r w:rsidRPr="00C807D6">
        <w:rPr>
          <w:rFonts w:asciiTheme="majorHAnsi" w:hAnsiTheme="majorHAnsi" w:cstheme="majorHAnsi"/>
          <w:b/>
          <w:sz w:val="20"/>
          <w:szCs w:val="20"/>
        </w:rPr>
        <w:t>OPIS  SZCZEGÓŁOWY  PRODUKTU</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708"/>
        <w:gridCol w:w="851"/>
        <w:gridCol w:w="2551"/>
        <w:gridCol w:w="7797"/>
      </w:tblGrid>
      <w:tr w:rsidR="00B72B6F" w:rsidRPr="00473E9E" w:rsidTr="00B72B6F">
        <w:trPr>
          <w:cantSplit/>
          <w:trHeight w:val="755"/>
        </w:trPr>
        <w:tc>
          <w:tcPr>
            <w:tcW w:w="14142" w:type="dxa"/>
            <w:gridSpan w:val="6"/>
            <w:noWrap/>
            <w:hideMark/>
          </w:tcPr>
          <w:p w:rsidR="00B72B6F" w:rsidRPr="00B72B6F" w:rsidRDefault="00B72B6F" w:rsidP="00F457C2">
            <w:pPr>
              <w:rPr>
                <w:b/>
                <w:sz w:val="28"/>
                <w:szCs w:val="28"/>
              </w:rPr>
            </w:pPr>
            <w:r w:rsidRPr="00B72B6F">
              <w:rPr>
                <w:rFonts w:ascii="Calibri" w:hAnsi="Calibri" w:cs="Calibri"/>
                <w:b/>
                <w:sz w:val="28"/>
                <w:szCs w:val="28"/>
              </w:rPr>
              <w:t>Dostawa pomocy dydaktycznych i montaż wyposażenia pracowni dla ZSP Zagrodno</w:t>
            </w:r>
          </w:p>
        </w:tc>
      </w:tr>
      <w:tr w:rsidR="00F457C2" w:rsidRPr="00473E9E" w:rsidTr="005A4E29">
        <w:trPr>
          <w:cantSplit/>
          <w:trHeight w:val="755"/>
        </w:trPr>
        <w:tc>
          <w:tcPr>
            <w:tcW w:w="675" w:type="dxa"/>
            <w:noWrap/>
            <w:hideMark/>
          </w:tcPr>
          <w:p w:rsidR="00F457C2" w:rsidRPr="007D62EE" w:rsidRDefault="00F457C2" w:rsidP="00F457C2">
            <w:pPr>
              <w:rPr>
                <w:b/>
                <w:sz w:val="18"/>
                <w:szCs w:val="18"/>
              </w:rPr>
            </w:pPr>
            <w:r w:rsidRPr="007D62EE">
              <w:rPr>
                <w:b/>
                <w:sz w:val="18"/>
                <w:szCs w:val="18"/>
              </w:rPr>
              <w:t>Lp.</w:t>
            </w:r>
          </w:p>
        </w:tc>
        <w:tc>
          <w:tcPr>
            <w:tcW w:w="1560" w:type="dxa"/>
            <w:noWrap/>
            <w:hideMark/>
          </w:tcPr>
          <w:p w:rsidR="00F457C2" w:rsidRPr="007D62EE" w:rsidRDefault="00F457C2" w:rsidP="00F457C2">
            <w:pPr>
              <w:rPr>
                <w:b/>
              </w:rPr>
            </w:pPr>
            <w:r w:rsidRPr="007D62EE">
              <w:rPr>
                <w:b/>
              </w:rPr>
              <w:t>Pracownia</w:t>
            </w:r>
            <w:r>
              <w:rPr>
                <w:b/>
              </w:rPr>
              <w:t xml:space="preserve"> </w:t>
            </w:r>
            <w:r w:rsidRPr="007D62EE">
              <w:rPr>
                <w:b/>
              </w:rPr>
              <w:t>Zajęcia</w:t>
            </w:r>
          </w:p>
        </w:tc>
        <w:tc>
          <w:tcPr>
            <w:tcW w:w="708" w:type="dxa"/>
            <w:noWrap/>
            <w:hideMark/>
          </w:tcPr>
          <w:p w:rsidR="00F457C2" w:rsidRPr="007D62EE" w:rsidRDefault="00F457C2" w:rsidP="005A4E29">
            <w:pPr>
              <w:rPr>
                <w:b/>
                <w:sz w:val="16"/>
                <w:szCs w:val="16"/>
              </w:rPr>
            </w:pPr>
            <w:r w:rsidRPr="00F457C2">
              <w:rPr>
                <w:b/>
                <w:sz w:val="18"/>
                <w:szCs w:val="18"/>
              </w:rPr>
              <w:t>Ilość</w:t>
            </w:r>
          </w:p>
        </w:tc>
        <w:tc>
          <w:tcPr>
            <w:tcW w:w="851" w:type="dxa"/>
            <w:noWrap/>
            <w:hideMark/>
          </w:tcPr>
          <w:p w:rsidR="00F457C2" w:rsidRPr="007D62EE" w:rsidRDefault="00F457C2" w:rsidP="00F457C2">
            <w:pPr>
              <w:rPr>
                <w:b/>
                <w:sz w:val="18"/>
                <w:szCs w:val="18"/>
              </w:rPr>
            </w:pPr>
            <w:r w:rsidRPr="007D62EE">
              <w:rPr>
                <w:b/>
                <w:sz w:val="18"/>
                <w:szCs w:val="18"/>
              </w:rPr>
              <w:t>Jednostka miary</w:t>
            </w:r>
          </w:p>
        </w:tc>
        <w:tc>
          <w:tcPr>
            <w:tcW w:w="2551" w:type="dxa"/>
            <w:noWrap/>
            <w:hideMark/>
          </w:tcPr>
          <w:p w:rsidR="00F457C2" w:rsidRPr="007D62EE" w:rsidRDefault="00F457C2" w:rsidP="00F457C2">
            <w:pPr>
              <w:jc w:val="center"/>
              <w:rPr>
                <w:b/>
              </w:rPr>
            </w:pPr>
            <w:r w:rsidRPr="007D62EE">
              <w:rPr>
                <w:b/>
              </w:rPr>
              <w:t>Opis produktu</w:t>
            </w:r>
          </w:p>
        </w:tc>
        <w:tc>
          <w:tcPr>
            <w:tcW w:w="7797" w:type="dxa"/>
          </w:tcPr>
          <w:p w:rsidR="00F457C2" w:rsidRPr="007D62EE" w:rsidRDefault="00F457C2" w:rsidP="00F457C2">
            <w:pPr>
              <w:rPr>
                <w:b/>
              </w:rPr>
            </w:pPr>
            <w:r w:rsidRPr="007D62EE">
              <w:rPr>
                <w:b/>
              </w:rPr>
              <w:t>Opis szczegółowy produktu</w:t>
            </w:r>
          </w:p>
        </w:tc>
      </w:tr>
      <w:tr w:rsidR="006E2380" w:rsidRPr="00473E9E" w:rsidTr="006E2380">
        <w:trPr>
          <w:cantSplit/>
          <w:trHeight w:val="306"/>
        </w:trPr>
        <w:tc>
          <w:tcPr>
            <w:tcW w:w="14142" w:type="dxa"/>
            <w:gridSpan w:val="6"/>
            <w:shd w:val="clear" w:color="auto" w:fill="92D050"/>
            <w:noWrap/>
            <w:hideMark/>
          </w:tcPr>
          <w:p w:rsidR="006E2380" w:rsidRPr="007D62EE" w:rsidRDefault="006E2380" w:rsidP="00F457C2">
            <w:pPr>
              <w:rPr>
                <w:b/>
              </w:rPr>
            </w:pPr>
            <w:r>
              <w:rPr>
                <w:b/>
              </w:rPr>
              <w:t>SZKOŁA PODSTAWOWA W ZAGRODNIE</w:t>
            </w:r>
          </w:p>
        </w:tc>
      </w:tr>
      <w:tr w:rsidR="00F457C2" w:rsidRPr="00473E9E" w:rsidTr="005A4E29">
        <w:trPr>
          <w:trHeight w:val="326"/>
        </w:trPr>
        <w:tc>
          <w:tcPr>
            <w:tcW w:w="675" w:type="dxa"/>
            <w:noWrap/>
            <w:hideMark/>
          </w:tcPr>
          <w:p w:rsidR="00F457C2" w:rsidRPr="00473E9E" w:rsidRDefault="00F457C2" w:rsidP="00F457C2">
            <w:pPr>
              <w:spacing w:after="0"/>
            </w:pPr>
            <w:r w:rsidRPr="00473E9E">
              <w:t>1.</w:t>
            </w:r>
          </w:p>
        </w:tc>
        <w:tc>
          <w:tcPr>
            <w:tcW w:w="1560" w:type="dxa"/>
            <w:vMerge w:val="restart"/>
            <w:hideMark/>
          </w:tcPr>
          <w:p w:rsidR="00F457C2" w:rsidRPr="00473E9E" w:rsidRDefault="00F457C2" w:rsidP="00F457C2">
            <w:pPr>
              <w:spacing w:after="0"/>
              <w:rPr>
                <w:b/>
                <w:bCs/>
              </w:rPr>
            </w:pPr>
            <w:r w:rsidRPr="00473E9E">
              <w:rPr>
                <w:b/>
                <w:bCs/>
              </w:rPr>
              <w:t>pracownia przyrodnicza/  Zajęcia  przyrodnicze</w:t>
            </w:r>
          </w:p>
        </w:tc>
        <w:tc>
          <w:tcPr>
            <w:tcW w:w="708" w:type="dxa"/>
            <w:noWrap/>
            <w:hideMark/>
          </w:tcPr>
          <w:p w:rsidR="00F457C2" w:rsidRPr="00473E9E" w:rsidRDefault="00F457C2" w:rsidP="00F457C2">
            <w:pPr>
              <w:spacing w:after="0"/>
            </w:pPr>
            <w:r w:rsidRPr="00473E9E">
              <w:t>1</w:t>
            </w:r>
          </w:p>
        </w:tc>
        <w:tc>
          <w:tcPr>
            <w:tcW w:w="851" w:type="dxa"/>
            <w:noWrap/>
            <w:hideMark/>
          </w:tcPr>
          <w:p w:rsidR="00F457C2" w:rsidRPr="00473E9E" w:rsidRDefault="00F457C2" w:rsidP="00F457C2">
            <w:pPr>
              <w:spacing w:after="0"/>
            </w:pPr>
            <w:r w:rsidRPr="00473E9E">
              <w:t>sztuka</w:t>
            </w:r>
          </w:p>
        </w:tc>
        <w:tc>
          <w:tcPr>
            <w:tcW w:w="2551" w:type="dxa"/>
            <w:noWrap/>
            <w:hideMark/>
          </w:tcPr>
          <w:p w:rsidR="00F457C2" w:rsidRPr="00473E9E" w:rsidRDefault="00F457C2" w:rsidP="00F457C2">
            <w:pPr>
              <w:spacing w:after="0"/>
            </w:pPr>
            <w:r w:rsidRPr="00473E9E">
              <w:t>aparat fotograficzny</w:t>
            </w:r>
          </w:p>
        </w:tc>
        <w:tc>
          <w:tcPr>
            <w:tcW w:w="7797" w:type="dxa"/>
          </w:tcPr>
          <w:p w:rsidR="00F457C2" w:rsidRPr="001A4C61" w:rsidRDefault="00F457C2" w:rsidP="00F457C2">
            <w:pPr>
              <w:spacing w:after="0"/>
              <w:rPr>
                <w:b/>
              </w:rPr>
            </w:pPr>
            <w:r w:rsidRPr="001A4C61">
              <w:rPr>
                <w:b/>
              </w:rPr>
              <w:t>Cyfrowy aparat fotograficzny z kartą pamięci.</w:t>
            </w:r>
          </w:p>
          <w:p w:rsidR="00F457C2" w:rsidRPr="00473E9E" w:rsidRDefault="00F457C2" w:rsidP="00F457C2">
            <w:pPr>
              <w:spacing w:after="0"/>
            </w:pPr>
            <w:r w:rsidRPr="00473E9E">
              <w:t xml:space="preserve"> Matryca typu CMOS lub równoważny  jej odmiany, min. 16 Mpix. </w:t>
            </w:r>
          </w:p>
          <w:p w:rsidR="00F457C2" w:rsidRPr="00473E9E" w:rsidRDefault="00F457C2" w:rsidP="00F457C2">
            <w:pPr>
              <w:spacing w:after="0"/>
            </w:pPr>
            <w:r w:rsidRPr="00473E9E">
              <w:t xml:space="preserve">Zoom optyczny min. 4 x. </w:t>
            </w:r>
          </w:p>
          <w:p w:rsidR="00F457C2" w:rsidRPr="00473E9E" w:rsidRDefault="00F457C2" w:rsidP="00F457C2">
            <w:pPr>
              <w:spacing w:after="0"/>
            </w:pPr>
            <w:r w:rsidRPr="00473E9E">
              <w:t xml:space="preserve">Możliwość nagrywania filmów Full HD z dźwiękiem </w:t>
            </w:r>
          </w:p>
          <w:p w:rsidR="00F457C2" w:rsidRPr="00473E9E" w:rsidRDefault="00F457C2" w:rsidP="00F457C2">
            <w:pPr>
              <w:spacing w:after="0"/>
            </w:pPr>
            <w:r w:rsidRPr="00473E9E">
              <w:t xml:space="preserve">Optyczna stabilizacja obrazu. </w:t>
            </w:r>
          </w:p>
          <w:p w:rsidR="00F457C2" w:rsidRPr="00473E9E" w:rsidRDefault="00F457C2" w:rsidP="00F457C2">
            <w:pPr>
              <w:spacing w:after="0"/>
            </w:pPr>
            <w:r w:rsidRPr="00473E9E">
              <w:t xml:space="preserve">Język menu – polski. </w:t>
            </w:r>
          </w:p>
          <w:p w:rsidR="00F457C2" w:rsidRPr="00473E9E" w:rsidRDefault="00F457C2" w:rsidP="00F457C2">
            <w:pPr>
              <w:spacing w:after="0"/>
            </w:pPr>
            <w:r w:rsidRPr="00473E9E">
              <w:t xml:space="preserve">Karta pamięci min. 32GB. </w:t>
            </w:r>
          </w:p>
          <w:p w:rsidR="00F457C2" w:rsidRPr="00473E9E" w:rsidRDefault="00F457C2" w:rsidP="00F457C2">
            <w:pPr>
              <w:spacing w:after="0"/>
            </w:pPr>
            <w:r w:rsidRPr="00473E9E">
              <w:t xml:space="preserve">Dodatkowy akumulatorek. </w:t>
            </w:r>
          </w:p>
          <w:p w:rsidR="00F457C2" w:rsidRPr="00473E9E" w:rsidRDefault="00F457C2" w:rsidP="00F457C2">
            <w:pPr>
              <w:spacing w:after="0"/>
            </w:pPr>
            <w:r w:rsidRPr="00473E9E">
              <w:t>Wi-fi</w:t>
            </w:r>
          </w:p>
          <w:p w:rsidR="00F457C2" w:rsidRPr="00473E9E" w:rsidRDefault="00F457C2" w:rsidP="00F457C2">
            <w:pPr>
              <w:spacing w:after="0"/>
            </w:pPr>
            <w:r w:rsidRPr="00473E9E">
              <w:lastRenderedPageBreak/>
              <w:t xml:space="preserve">możliwość podłączenia zewnętrznej lampy błyskowej, </w:t>
            </w:r>
          </w:p>
          <w:p w:rsidR="00F457C2" w:rsidRPr="00473E9E" w:rsidRDefault="00F457C2" w:rsidP="00F457C2">
            <w:pPr>
              <w:spacing w:after="0"/>
            </w:pPr>
            <w:r w:rsidRPr="00473E9E">
              <w:t xml:space="preserve">automatyczny wybór programu tematycznego, </w:t>
            </w:r>
          </w:p>
          <w:p w:rsidR="00F457C2" w:rsidRPr="00473E9E" w:rsidRDefault="00F457C2" w:rsidP="00F457C2">
            <w:pPr>
              <w:spacing w:after="0"/>
            </w:pPr>
            <w:r w:rsidRPr="00473E9E">
              <w:t xml:space="preserve">technologia rozpoznawania twarzy, </w:t>
            </w:r>
          </w:p>
          <w:p w:rsidR="00F457C2" w:rsidRPr="00473E9E" w:rsidRDefault="00F457C2" w:rsidP="00F457C2">
            <w:pPr>
              <w:spacing w:after="0"/>
            </w:pPr>
            <w:r w:rsidRPr="00473E9E">
              <w:t xml:space="preserve">foto galeria, </w:t>
            </w:r>
          </w:p>
          <w:p w:rsidR="00F457C2" w:rsidRPr="00473E9E" w:rsidRDefault="00F457C2" w:rsidP="00F457C2">
            <w:pPr>
              <w:spacing w:after="0"/>
            </w:pPr>
            <w:r w:rsidRPr="00473E9E">
              <w:t xml:space="preserve">funkcja panoramy, </w:t>
            </w:r>
          </w:p>
          <w:p w:rsidR="00F457C2" w:rsidRPr="00473E9E" w:rsidRDefault="00F457C2" w:rsidP="00F457C2">
            <w:pPr>
              <w:spacing w:after="0"/>
            </w:pPr>
            <w:r w:rsidRPr="00473E9E">
              <w:t xml:space="preserve">tryby kreatywne i efekty artystyczne, </w:t>
            </w:r>
          </w:p>
          <w:p w:rsidR="00F457C2" w:rsidRPr="00473E9E" w:rsidRDefault="00F457C2" w:rsidP="00F457C2">
            <w:pPr>
              <w:spacing w:after="0"/>
            </w:pPr>
            <w:r w:rsidRPr="00473E9E">
              <w:t xml:space="preserve">funkcje poprawy jakości i edycji zdjęć, </w:t>
            </w:r>
          </w:p>
          <w:p w:rsidR="00F457C2" w:rsidRPr="00473E9E" w:rsidRDefault="00F457C2" w:rsidP="00F457C2">
            <w:pPr>
              <w:spacing w:after="0"/>
            </w:pPr>
            <w:r w:rsidRPr="00473E9E">
              <w:t xml:space="preserve"> filtry artystyczne,  </w:t>
            </w:r>
          </w:p>
          <w:p w:rsidR="00F457C2" w:rsidRPr="00473E9E" w:rsidRDefault="00F457C2" w:rsidP="00F457C2">
            <w:pPr>
              <w:spacing w:after="0"/>
            </w:pPr>
            <w:r w:rsidRPr="00473E9E">
              <w:t xml:space="preserve">Wodoodporny. </w:t>
            </w:r>
          </w:p>
          <w:p w:rsidR="00F457C2" w:rsidRPr="00473E9E" w:rsidRDefault="00F457C2" w:rsidP="00F457C2">
            <w:pPr>
              <w:spacing w:after="0"/>
            </w:pPr>
            <w:r w:rsidRPr="00473E9E">
              <w:t>Odporny na upadki i mróz do -10ᴼC.</w:t>
            </w:r>
          </w:p>
        </w:tc>
      </w:tr>
      <w:tr w:rsidR="00F457C2" w:rsidRPr="00473E9E" w:rsidTr="005A4E29">
        <w:trPr>
          <w:trHeight w:val="640"/>
        </w:trPr>
        <w:tc>
          <w:tcPr>
            <w:tcW w:w="675" w:type="dxa"/>
            <w:noWrap/>
            <w:hideMark/>
          </w:tcPr>
          <w:p w:rsidR="00F457C2" w:rsidRPr="00473E9E" w:rsidRDefault="00F457C2" w:rsidP="00F457C2">
            <w:pPr>
              <w:spacing w:after="0"/>
            </w:pPr>
            <w:r w:rsidRPr="00473E9E">
              <w:lastRenderedPageBreak/>
              <w:t>2.</w:t>
            </w:r>
          </w:p>
        </w:tc>
        <w:tc>
          <w:tcPr>
            <w:tcW w:w="1560" w:type="dxa"/>
            <w:vMerge/>
            <w:hideMark/>
          </w:tcPr>
          <w:p w:rsidR="00F457C2" w:rsidRPr="00473E9E" w:rsidRDefault="00F457C2" w:rsidP="00F457C2">
            <w:pPr>
              <w:spacing w:after="0"/>
              <w:rPr>
                <w:b/>
                <w:bCs/>
              </w:rPr>
            </w:pPr>
          </w:p>
        </w:tc>
        <w:tc>
          <w:tcPr>
            <w:tcW w:w="708" w:type="dxa"/>
            <w:noWrap/>
            <w:hideMark/>
          </w:tcPr>
          <w:p w:rsidR="00F457C2" w:rsidRPr="00473E9E" w:rsidRDefault="00F457C2" w:rsidP="00F457C2">
            <w:pPr>
              <w:spacing w:after="0"/>
            </w:pPr>
            <w:r w:rsidRPr="00473E9E">
              <w:t>2</w:t>
            </w:r>
          </w:p>
        </w:tc>
        <w:tc>
          <w:tcPr>
            <w:tcW w:w="851" w:type="dxa"/>
            <w:noWrap/>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zestaw edukacyjny -woda,</w:t>
            </w:r>
            <w:r>
              <w:t xml:space="preserve"> </w:t>
            </w:r>
            <w:r w:rsidRPr="00473E9E">
              <w:t>hałas,</w:t>
            </w:r>
            <w:r>
              <w:t xml:space="preserve"> </w:t>
            </w:r>
            <w:r w:rsidRPr="00473E9E">
              <w:t>smog,</w:t>
            </w:r>
            <w:r>
              <w:t xml:space="preserve"> </w:t>
            </w:r>
            <w:r w:rsidRPr="00473E9E">
              <w:t>temperatura,</w:t>
            </w:r>
            <w:r>
              <w:t xml:space="preserve"> </w:t>
            </w:r>
            <w:r w:rsidRPr="00473E9E">
              <w:t>wiatr</w:t>
            </w:r>
          </w:p>
        </w:tc>
        <w:tc>
          <w:tcPr>
            <w:tcW w:w="7797" w:type="dxa"/>
          </w:tcPr>
          <w:p w:rsidR="00F457C2" w:rsidRPr="00473E9E" w:rsidRDefault="00F457C2" w:rsidP="00F457C2">
            <w:pPr>
              <w:spacing w:after="0"/>
            </w:pPr>
            <w:r w:rsidRPr="00473E9E">
              <w:t>Zestaw przeznaczony jest do szeroko pojętych badań otaczającego nas powietrza atmosferycznego – jego stanu i parametrów, a także pomiaru jego zanieczyszczenia. Zestaw powinien zawierać przyrządy pomiarowe, pozwalają badać takie czynniki i parametry jak: temperatury powietrza, w tym zmian dziennych (min./max)</w:t>
            </w:r>
          </w:p>
          <w:p w:rsidR="00F457C2" w:rsidRPr="00473E9E" w:rsidRDefault="00F457C2" w:rsidP="00F457C2">
            <w:pPr>
              <w:spacing w:after="0"/>
            </w:pPr>
            <w:r w:rsidRPr="00473E9E">
              <w:t xml:space="preserve"> • ciśnienia atmosferycznego </w:t>
            </w:r>
          </w:p>
          <w:p w:rsidR="00F457C2" w:rsidRPr="00473E9E" w:rsidRDefault="00F457C2" w:rsidP="00F457C2">
            <w:pPr>
              <w:spacing w:after="0"/>
            </w:pPr>
            <w:r w:rsidRPr="00473E9E">
              <w:t xml:space="preserve">• światłości </w:t>
            </w:r>
          </w:p>
          <w:p w:rsidR="00F457C2" w:rsidRPr="00473E9E" w:rsidRDefault="00F457C2" w:rsidP="00F457C2">
            <w:pPr>
              <w:spacing w:after="0"/>
            </w:pPr>
            <w:r w:rsidRPr="00473E9E">
              <w:t xml:space="preserve">• wilgotności względnej </w:t>
            </w:r>
          </w:p>
          <w:p w:rsidR="00F457C2" w:rsidRPr="00473E9E" w:rsidRDefault="00F457C2" w:rsidP="00F457C2">
            <w:pPr>
              <w:spacing w:after="0"/>
            </w:pPr>
            <w:r w:rsidRPr="00473E9E">
              <w:t xml:space="preserve">• temperatury </w:t>
            </w:r>
          </w:p>
          <w:p w:rsidR="00F457C2" w:rsidRPr="00473E9E" w:rsidRDefault="00F457C2" w:rsidP="00F457C2">
            <w:pPr>
              <w:spacing w:after="0"/>
            </w:pPr>
            <w:r w:rsidRPr="00473E9E">
              <w:t xml:space="preserve">• poziom dźwięku / hałasu </w:t>
            </w:r>
          </w:p>
          <w:p w:rsidR="00F457C2" w:rsidRPr="00473E9E" w:rsidRDefault="00F457C2" w:rsidP="00F457C2">
            <w:pPr>
              <w:spacing w:after="0"/>
            </w:pPr>
            <w:r w:rsidRPr="00473E9E">
              <w:t xml:space="preserve">• wielkości opadu atmosferycznego </w:t>
            </w:r>
          </w:p>
          <w:p w:rsidR="00F457C2" w:rsidRPr="00473E9E" w:rsidRDefault="00F457C2" w:rsidP="00F457C2">
            <w:pPr>
              <w:spacing w:after="0"/>
            </w:pPr>
            <w:r w:rsidRPr="00473E9E">
              <w:t>• pH opadu atmosferycznego i in.</w:t>
            </w:r>
          </w:p>
          <w:p w:rsidR="00F457C2" w:rsidRPr="00473E9E" w:rsidRDefault="00F457C2" w:rsidP="00F457C2">
            <w:pPr>
              <w:spacing w:after="0"/>
            </w:pPr>
            <w:r w:rsidRPr="00473E9E">
              <w:t xml:space="preserve"> • zawartości ozonu w powietrzu</w:t>
            </w:r>
          </w:p>
          <w:p w:rsidR="00F457C2" w:rsidRPr="00473E9E" w:rsidRDefault="00F457C2" w:rsidP="00F457C2">
            <w:pPr>
              <w:spacing w:after="0"/>
            </w:pPr>
            <w:r w:rsidRPr="00473E9E">
              <w:t xml:space="preserve"> • zanieczyszczenia powietrza </w:t>
            </w:r>
          </w:p>
          <w:p w:rsidR="00F457C2" w:rsidRPr="00473E9E" w:rsidRDefault="00F457C2" w:rsidP="00F457C2">
            <w:pPr>
              <w:spacing w:after="0"/>
            </w:pPr>
            <w:r w:rsidRPr="00473E9E">
              <w:t xml:space="preserve">• zapylenia i rodzaju zapylenia obecności i rodzaju pyłków kwiatowych </w:t>
            </w:r>
          </w:p>
          <w:p w:rsidR="00F457C2" w:rsidRPr="00473E9E" w:rsidRDefault="00F457C2" w:rsidP="00F457C2">
            <w:pPr>
              <w:spacing w:after="0"/>
            </w:pPr>
            <w:r w:rsidRPr="00473E9E">
              <w:t>• wykrytych bakterii, zarodników drożdży, grzybów</w:t>
            </w:r>
          </w:p>
          <w:p w:rsidR="00F457C2" w:rsidRPr="00473E9E" w:rsidRDefault="00F457C2" w:rsidP="00F457C2">
            <w:pPr>
              <w:spacing w:after="0"/>
            </w:pPr>
            <w:r w:rsidRPr="00473E9E">
              <w:t xml:space="preserve"> • „kwaśnych deszczy” (odczyn pH)</w:t>
            </w:r>
          </w:p>
          <w:p w:rsidR="00F457C2" w:rsidRPr="00473E9E" w:rsidRDefault="00F457C2" w:rsidP="00F457C2">
            <w:pPr>
              <w:spacing w:after="0"/>
            </w:pPr>
            <w:r w:rsidRPr="00473E9E">
              <w:t xml:space="preserve"> • objętości i rozszerzalności powietrza</w:t>
            </w:r>
          </w:p>
          <w:p w:rsidR="00F457C2" w:rsidRPr="00473E9E" w:rsidRDefault="00F457C2" w:rsidP="00F457C2">
            <w:pPr>
              <w:spacing w:after="0"/>
            </w:pPr>
            <w:r w:rsidRPr="00473E9E">
              <w:t xml:space="preserve"> • warunków sprzyjających powstawaniu smogu </w:t>
            </w:r>
          </w:p>
          <w:p w:rsidR="00F457C2" w:rsidRPr="00473E9E" w:rsidRDefault="00F457C2" w:rsidP="00F457C2">
            <w:pPr>
              <w:spacing w:after="0"/>
            </w:pPr>
            <w:r w:rsidRPr="00473E9E">
              <w:lastRenderedPageBreak/>
              <w:t xml:space="preserve">• efektu cieplarnianego </w:t>
            </w:r>
          </w:p>
          <w:p w:rsidR="00F457C2" w:rsidRPr="00473E9E" w:rsidRDefault="00F457C2" w:rsidP="00F457C2">
            <w:pPr>
              <w:spacing w:after="0"/>
            </w:pPr>
            <w:r w:rsidRPr="00473E9E">
              <w:t xml:space="preserve">• działanie dwutlenku węgla na wzrost roślin </w:t>
            </w:r>
          </w:p>
          <w:p w:rsidR="00F457C2" w:rsidRPr="00473E9E" w:rsidRDefault="00F457C2" w:rsidP="00F457C2">
            <w:pPr>
              <w:spacing w:after="0"/>
            </w:pPr>
            <w:r w:rsidRPr="00473E9E">
              <w:t>• wpływ produktów spalania siarki na rośliny zielone.</w:t>
            </w:r>
          </w:p>
          <w:p w:rsidR="00F457C2" w:rsidRPr="00473E9E" w:rsidRDefault="00F457C2" w:rsidP="00F457C2">
            <w:pPr>
              <w:spacing w:after="0"/>
            </w:pPr>
          </w:p>
          <w:p w:rsidR="00F457C2" w:rsidRPr="00473E9E" w:rsidRDefault="00F457C2" w:rsidP="00F457C2">
            <w:pPr>
              <w:spacing w:after="0"/>
            </w:pPr>
            <w:r w:rsidRPr="00473E9E">
              <w:t xml:space="preserve">- Barometr </w:t>
            </w:r>
          </w:p>
          <w:p w:rsidR="00F457C2" w:rsidRPr="00473E9E" w:rsidRDefault="00F457C2" w:rsidP="00F457C2">
            <w:pPr>
              <w:spacing w:after="0"/>
            </w:pPr>
            <w:r w:rsidRPr="00473E9E">
              <w:t xml:space="preserve">• Wielofunkcyjny elektroniczny przyrząd do pomiaru poziomu oświetlenia, dźwięku, wilgotności oraz temperatury z wyświetlaczem LCD (14 mm) </w:t>
            </w:r>
          </w:p>
          <w:p w:rsidR="00F457C2" w:rsidRPr="00473E9E" w:rsidRDefault="00F457C2" w:rsidP="00F457C2">
            <w:pPr>
              <w:spacing w:after="0"/>
            </w:pPr>
            <w:r w:rsidRPr="00473E9E">
              <w:t>• Paski wskaźnikowe do oznaczania zawartości ozonu w powietrzu minimum 12 sztuk</w:t>
            </w:r>
          </w:p>
          <w:p w:rsidR="00F457C2" w:rsidRPr="00473E9E" w:rsidRDefault="00F457C2" w:rsidP="00F457C2">
            <w:pPr>
              <w:spacing w:after="0"/>
            </w:pPr>
            <w:r w:rsidRPr="00473E9E">
              <w:t xml:space="preserve">• Termometr min.-max z higrometrem </w:t>
            </w:r>
          </w:p>
          <w:p w:rsidR="00F457C2" w:rsidRPr="00473E9E" w:rsidRDefault="00F457C2" w:rsidP="00F457C2">
            <w:pPr>
              <w:spacing w:after="0"/>
            </w:pPr>
            <w:r w:rsidRPr="00473E9E">
              <w:t>• Termometry szklane -10..+110 st.C</w:t>
            </w:r>
          </w:p>
          <w:p w:rsidR="00F457C2" w:rsidRPr="00473E9E" w:rsidRDefault="00F457C2" w:rsidP="00F457C2">
            <w:pPr>
              <w:spacing w:after="0"/>
            </w:pPr>
            <w:r w:rsidRPr="00473E9E">
              <w:t>• Waga elektroniczna z kalkulatorem 0,1 g/max 150 g</w:t>
            </w:r>
          </w:p>
          <w:p w:rsidR="00F457C2" w:rsidRPr="00473E9E" w:rsidRDefault="00F457C2" w:rsidP="00F457C2">
            <w:pPr>
              <w:spacing w:after="0"/>
            </w:pPr>
            <w:r w:rsidRPr="00473E9E">
              <w:t xml:space="preserve"> • Deszczomierze (wbijane w podłoże)</w:t>
            </w:r>
          </w:p>
          <w:p w:rsidR="00F457C2" w:rsidRPr="00473E9E" w:rsidRDefault="00F457C2" w:rsidP="00F457C2">
            <w:pPr>
              <w:spacing w:after="0"/>
            </w:pPr>
            <w:r w:rsidRPr="00473E9E">
              <w:t xml:space="preserve"> • Fiolki PS z korkiem</w:t>
            </w:r>
          </w:p>
          <w:p w:rsidR="00F457C2" w:rsidRPr="00473E9E" w:rsidRDefault="00F457C2" w:rsidP="00F457C2">
            <w:pPr>
              <w:spacing w:after="0"/>
            </w:pPr>
            <w:r w:rsidRPr="00473E9E">
              <w:t xml:space="preserve"> • Kolby stożkowe z korkiem</w:t>
            </w:r>
          </w:p>
          <w:p w:rsidR="00F457C2" w:rsidRPr="00473E9E" w:rsidRDefault="00F457C2" w:rsidP="00F457C2">
            <w:pPr>
              <w:spacing w:after="0"/>
            </w:pPr>
            <w:r w:rsidRPr="00473E9E">
              <w:t xml:space="preserve"> • Lejki</w:t>
            </w:r>
          </w:p>
          <w:p w:rsidR="00F457C2" w:rsidRPr="00473E9E" w:rsidRDefault="00F457C2" w:rsidP="00F457C2">
            <w:pPr>
              <w:spacing w:after="0"/>
            </w:pPr>
            <w:r w:rsidRPr="00473E9E">
              <w:t xml:space="preserve"> • Bibuły filtracyjne (sączki)</w:t>
            </w:r>
          </w:p>
          <w:p w:rsidR="00F457C2" w:rsidRPr="00473E9E" w:rsidRDefault="00F457C2" w:rsidP="00F457C2">
            <w:pPr>
              <w:spacing w:after="0"/>
            </w:pPr>
            <w:r w:rsidRPr="00473E9E">
              <w:t xml:space="preserve"> • Łyżko-szpatułka</w:t>
            </w:r>
          </w:p>
          <w:p w:rsidR="00F457C2" w:rsidRPr="00473E9E" w:rsidRDefault="00F457C2" w:rsidP="00F457C2">
            <w:pPr>
              <w:spacing w:after="0"/>
            </w:pPr>
            <w:r w:rsidRPr="00473E9E">
              <w:t xml:space="preserve"> • Szpatułka dwustronna (płaska/zagięta) </w:t>
            </w:r>
          </w:p>
          <w:p w:rsidR="00F457C2" w:rsidRPr="00473E9E" w:rsidRDefault="00F457C2" w:rsidP="00F457C2">
            <w:pPr>
              <w:spacing w:after="0"/>
            </w:pPr>
            <w:r w:rsidRPr="00473E9E">
              <w:t xml:space="preserve">• Mikroskop ręczny 20x-40x podświetlany </w:t>
            </w:r>
          </w:p>
          <w:p w:rsidR="00F457C2" w:rsidRPr="00473E9E" w:rsidRDefault="00F457C2" w:rsidP="00F457C2">
            <w:pPr>
              <w:spacing w:after="0"/>
            </w:pPr>
            <w:r w:rsidRPr="00473E9E">
              <w:t>• Lupa z 3 powiększeniami</w:t>
            </w:r>
          </w:p>
          <w:p w:rsidR="00F457C2" w:rsidRPr="00473E9E" w:rsidRDefault="00F457C2" w:rsidP="00F457C2">
            <w:pPr>
              <w:spacing w:after="0"/>
            </w:pPr>
            <w:r w:rsidRPr="00473E9E">
              <w:t xml:space="preserve"> • Nasiona rzeżuchy </w:t>
            </w:r>
          </w:p>
          <w:p w:rsidR="00F457C2" w:rsidRPr="00473E9E" w:rsidRDefault="00F457C2" w:rsidP="00F457C2">
            <w:pPr>
              <w:spacing w:after="0"/>
            </w:pPr>
            <w:r w:rsidRPr="00473E9E">
              <w:t>• Paski wskaźnikowe pH</w:t>
            </w:r>
          </w:p>
          <w:p w:rsidR="00F457C2" w:rsidRPr="00473E9E" w:rsidRDefault="00F457C2" w:rsidP="00F457C2">
            <w:pPr>
              <w:spacing w:after="0"/>
            </w:pPr>
            <w:r w:rsidRPr="00473E9E">
              <w:t>• Cylindry miarowe (borokrzemianowe), 100 ml</w:t>
            </w:r>
          </w:p>
          <w:p w:rsidR="00F457C2" w:rsidRPr="00473E9E" w:rsidRDefault="00F457C2" w:rsidP="00F457C2">
            <w:pPr>
              <w:spacing w:after="0"/>
            </w:pPr>
            <w:r w:rsidRPr="00473E9E">
              <w:t xml:space="preserve"> • Korki do cylindrów </w:t>
            </w:r>
          </w:p>
          <w:p w:rsidR="00F457C2" w:rsidRPr="00473E9E" w:rsidRDefault="00F457C2" w:rsidP="00F457C2">
            <w:pPr>
              <w:spacing w:after="0"/>
            </w:pPr>
            <w:r w:rsidRPr="00473E9E">
              <w:t>• Łyżeczki do spalań z kołnierzem ochronnym</w:t>
            </w:r>
          </w:p>
          <w:p w:rsidR="00F457C2" w:rsidRPr="00473E9E" w:rsidRDefault="00F457C2" w:rsidP="00F457C2">
            <w:pPr>
              <w:spacing w:after="0"/>
            </w:pPr>
            <w:r w:rsidRPr="00473E9E">
              <w:t xml:space="preserve"> • Palniki spirytusowe z knotem</w:t>
            </w:r>
          </w:p>
          <w:p w:rsidR="00F457C2" w:rsidRPr="00473E9E" w:rsidRDefault="00F457C2" w:rsidP="00F457C2">
            <w:pPr>
              <w:spacing w:after="0"/>
            </w:pPr>
            <w:r w:rsidRPr="00473E9E">
              <w:t xml:space="preserve"> • Stojaki nad palnik alkoholowy</w:t>
            </w:r>
          </w:p>
          <w:p w:rsidR="00F457C2" w:rsidRPr="00473E9E" w:rsidRDefault="00F457C2" w:rsidP="00F457C2">
            <w:pPr>
              <w:spacing w:after="0"/>
            </w:pPr>
            <w:r w:rsidRPr="00473E9E">
              <w:lastRenderedPageBreak/>
              <w:t xml:space="preserve"> • Zlewki miarowe (borokrzemianowe) 250 ml</w:t>
            </w:r>
          </w:p>
          <w:p w:rsidR="00F457C2" w:rsidRPr="00473E9E" w:rsidRDefault="00F457C2" w:rsidP="00F457C2">
            <w:pPr>
              <w:spacing w:after="0"/>
            </w:pPr>
            <w:r w:rsidRPr="00473E9E">
              <w:t xml:space="preserve"> • Szalki Petriego</w:t>
            </w:r>
          </w:p>
          <w:p w:rsidR="00F457C2" w:rsidRPr="00473E9E" w:rsidRDefault="00F457C2" w:rsidP="00F457C2">
            <w:pPr>
              <w:spacing w:after="0"/>
            </w:pPr>
            <w:r w:rsidRPr="00473E9E">
              <w:t xml:space="preserve"> • Szczypce laboratoryjne do zlewek</w:t>
            </w:r>
          </w:p>
          <w:p w:rsidR="00F457C2" w:rsidRPr="00473E9E" w:rsidRDefault="00F457C2" w:rsidP="00F457C2">
            <w:pPr>
              <w:spacing w:after="0"/>
            </w:pPr>
            <w:r w:rsidRPr="00473E9E">
              <w:t xml:space="preserve"> • Szczypce laboratoryjne</w:t>
            </w:r>
          </w:p>
          <w:p w:rsidR="00F457C2" w:rsidRPr="00473E9E" w:rsidRDefault="00F457C2" w:rsidP="00F457C2">
            <w:pPr>
              <w:spacing w:after="0"/>
            </w:pPr>
            <w:r w:rsidRPr="00473E9E">
              <w:t xml:space="preserve"> • Szkiełka podstawowe </w:t>
            </w:r>
          </w:p>
          <w:p w:rsidR="00F457C2" w:rsidRPr="00473E9E" w:rsidRDefault="00F457C2" w:rsidP="00F457C2">
            <w:pPr>
              <w:spacing w:after="0"/>
            </w:pPr>
            <w:r w:rsidRPr="00473E9E">
              <w:t>• Szkiełka zegarkowe</w:t>
            </w:r>
          </w:p>
          <w:p w:rsidR="00F457C2" w:rsidRPr="00473E9E" w:rsidRDefault="00F457C2" w:rsidP="00F457C2">
            <w:pPr>
              <w:spacing w:after="0"/>
            </w:pPr>
            <w:r w:rsidRPr="00473E9E">
              <w:t xml:space="preserve"> • Taśma samoprzylepna </w:t>
            </w:r>
          </w:p>
          <w:p w:rsidR="00F457C2" w:rsidRPr="00473E9E" w:rsidRDefault="00F457C2" w:rsidP="00F457C2">
            <w:pPr>
              <w:spacing w:after="0"/>
            </w:pPr>
            <w:r w:rsidRPr="00473E9E">
              <w:t xml:space="preserve">• Zestaw reagentów </w:t>
            </w:r>
          </w:p>
          <w:p w:rsidR="00F457C2" w:rsidRPr="00473E9E" w:rsidRDefault="00F457C2" w:rsidP="00F457C2">
            <w:pPr>
              <w:spacing w:after="0"/>
            </w:pPr>
            <w:r w:rsidRPr="00473E9E">
              <w:t>• Matryca milimetrowa foliowana</w:t>
            </w:r>
          </w:p>
          <w:p w:rsidR="00F457C2" w:rsidRPr="00473E9E" w:rsidRDefault="00F457C2" w:rsidP="00F457C2">
            <w:pPr>
              <w:spacing w:after="0"/>
            </w:pPr>
            <w:r w:rsidRPr="00473E9E">
              <w:t xml:space="preserve"> • Okulary ochronne podstawowe</w:t>
            </w:r>
          </w:p>
        </w:tc>
      </w:tr>
      <w:tr w:rsidR="00F457C2" w:rsidRPr="00473E9E" w:rsidTr="005A4E29">
        <w:trPr>
          <w:trHeight w:val="954"/>
        </w:trPr>
        <w:tc>
          <w:tcPr>
            <w:tcW w:w="675" w:type="dxa"/>
            <w:noWrap/>
            <w:hideMark/>
          </w:tcPr>
          <w:p w:rsidR="00F457C2" w:rsidRPr="00473E9E" w:rsidRDefault="00F457C2" w:rsidP="00F457C2">
            <w:pPr>
              <w:spacing w:after="0"/>
            </w:pPr>
            <w:r w:rsidRPr="00473E9E">
              <w:lastRenderedPageBreak/>
              <w:t>3.</w:t>
            </w:r>
          </w:p>
        </w:tc>
        <w:tc>
          <w:tcPr>
            <w:tcW w:w="1560" w:type="dxa"/>
            <w:vMerge w:val="restart"/>
            <w:hideMark/>
          </w:tcPr>
          <w:p w:rsidR="00F457C2" w:rsidRPr="00473E9E" w:rsidRDefault="00F457C2" w:rsidP="00F457C2">
            <w:pPr>
              <w:spacing w:after="0"/>
              <w:rPr>
                <w:b/>
                <w:bCs/>
              </w:rPr>
            </w:pPr>
            <w:r w:rsidRPr="00473E9E">
              <w:rPr>
                <w:b/>
                <w:bCs/>
              </w:rPr>
              <w:t>pracownia matematyczna / Zajęcia matematyczne</w:t>
            </w:r>
          </w:p>
        </w:tc>
        <w:tc>
          <w:tcPr>
            <w:tcW w:w="708" w:type="dxa"/>
            <w:noWrap/>
            <w:hideMark/>
          </w:tcPr>
          <w:p w:rsidR="00F457C2" w:rsidRPr="00473E9E" w:rsidRDefault="00F457C2" w:rsidP="00F457C2">
            <w:pPr>
              <w:spacing w:after="0"/>
              <w:rPr>
                <w:sz w:val="18"/>
                <w:szCs w:val="18"/>
              </w:rPr>
            </w:pPr>
            <w:r w:rsidRPr="00473E9E">
              <w:rPr>
                <w:sz w:val="18"/>
                <w:szCs w:val="18"/>
              </w:rPr>
              <w:t>10</w:t>
            </w:r>
          </w:p>
        </w:tc>
        <w:tc>
          <w:tcPr>
            <w:tcW w:w="851" w:type="dxa"/>
            <w:noWrap/>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 xml:space="preserve">gry dydaktyczne i ogólnorozwojowe </w:t>
            </w:r>
          </w:p>
        </w:tc>
        <w:tc>
          <w:tcPr>
            <w:tcW w:w="7797" w:type="dxa"/>
          </w:tcPr>
          <w:p w:rsidR="00F457C2" w:rsidRPr="00473E9E" w:rsidRDefault="00F457C2" w:rsidP="00F457C2">
            <w:pPr>
              <w:pStyle w:val="Akapitzlist"/>
              <w:spacing w:after="0"/>
            </w:pPr>
            <w:r w:rsidRPr="00473E9E">
              <w:t xml:space="preserve">Zestaw  gier dydaktycznych i ogólnorozwojowych składa się z: </w:t>
            </w:r>
          </w:p>
          <w:p w:rsidR="00F457C2" w:rsidRPr="00473E9E" w:rsidRDefault="00F457C2" w:rsidP="00F457C2">
            <w:pPr>
              <w:pStyle w:val="Akapitzlist"/>
              <w:spacing w:after="0"/>
              <w:ind w:left="147"/>
            </w:pPr>
            <w:r w:rsidRPr="00473E9E">
              <w:t xml:space="preserve">1.Zestawu kontrolnego ułóż ,pomyśl ,sprawdź, który umieszczony jest w  podręcznym zamykanym  pudełku z plastiku, w którym znajduje się 12 ponumerowanych klocków w połączeniu z książeczkami matematycznymi tj:    </w:t>
            </w:r>
          </w:p>
          <w:p w:rsidR="00F457C2" w:rsidRPr="00473E9E" w:rsidRDefault="00F457C2" w:rsidP="00F457C2">
            <w:pPr>
              <w:pStyle w:val="Akapitzlist"/>
              <w:spacing w:after="0"/>
            </w:pPr>
            <w:r w:rsidRPr="00473E9E">
              <w:t>-przeliczanie</w:t>
            </w:r>
          </w:p>
          <w:p w:rsidR="00F457C2" w:rsidRPr="00473E9E" w:rsidRDefault="00F457C2" w:rsidP="00F457C2">
            <w:pPr>
              <w:pStyle w:val="Akapitzlist"/>
              <w:spacing w:after="0"/>
            </w:pPr>
            <w:r w:rsidRPr="00473E9E">
              <w:t>-liczebniki porządkowe,</w:t>
            </w:r>
          </w:p>
          <w:p w:rsidR="00F457C2" w:rsidRPr="00473E9E" w:rsidRDefault="00F457C2" w:rsidP="00F457C2">
            <w:pPr>
              <w:pStyle w:val="Akapitzlist"/>
              <w:spacing w:after="0"/>
            </w:pPr>
            <w:r w:rsidRPr="00473E9E">
              <w:t>-dopełnianie,</w:t>
            </w:r>
          </w:p>
          <w:p w:rsidR="00F457C2" w:rsidRPr="00473E9E" w:rsidRDefault="00F457C2" w:rsidP="00F457C2">
            <w:pPr>
              <w:pStyle w:val="Akapitzlist"/>
              <w:spacing w:after="0"/>
              <w:ind w:left="147" w:firstLine="573"/>
            </w:pPr>
            <w:r w:rsidRPr="00473E9E">
              <w:t xml:space="preserve">-porównywanie położenia obiektów </w:t>
            </w:r>
          </w:p>
          <w:p w:rsidR="00F457C2" w:rsidRPr="00473E9E" w:rsidRDefault="00F457C2" w:rsidP="00F457C2">
            <w:pPr>
              <w:pStyle w:val="Akapitzlist"/>
              <w:spacing w:after="0"/>
            </w:pPr>
            <w:r w:rsidRPr="00473E9E">
              <w:t>– kolejność , miejsce w   rzędzie,</w:t>
            </w:r>
          </w:p>
          <w:p w:rsidR="00F457C2" w:rsidRPr="00473E9E" w:rsidRDefault="00F457C2" w:rsidP="00F457C2">
            <w:pPr>
              <w:pStyle w:val="Akapitzlist"/>
              <w:spacing w:after="0"/>
            </w:pPr>
            <w:r w:rsidRPr="00473E9E">
              <w:t>-obliczenia pieniężne.</w:t>
            </w:r>
          </w:p>
          <w:p w:rsidR="00F457C2" w:rsidRPr="00473E9E" w:rsidRDefault="00F457C2" w:rsidP="00F457C2">
            <w:pPr>
              <w:pStyle w:val="Akapitzlist"/>
              <w:spacing w:after="0"/>
              <w:ind w:left="147"/>
            </w:pPr>
            <w:r w:rsidRPr="00473E9E">
              <w:t xml:space="preserve">        Cyfry na klockach odpowiadają numerom zadań w książeczkach. W końcowej fazie pracy, poprzez porównanie wzoru ułożonego z klocków   ze  wzorem znajdującym się w książeczce, otrzymujemy informację o poprawności wybranych odpowiedzi.  </w:t>
            </w:r>
          </w:p>
          <w:p w:rsidR="00F457C2" w:rsidRPr="00473E9E" w:rsidRDefault="00F457C2" w:rsidP="00F457C2">
            <w:pPr>
              <w:pStyle w:val="Akapitzlist"/>
              <w:spacing w:after="0"/>
            </w:pPr>
            <w:r w:rsidRPr="00473E9E">
              <w:t>---------------</w:t>
            </w:r>
          </w:p>
          <w:p w:rsidR="00F457C2" w:rsidRPr="00473E9E" w:rsidRDefault="00F457C2" w:rsidP="00F457C2">
            <w:pPr>
              <w:pStyle w:val="Akapitzlist"/>
              <w:spacing w:after="0"/>
              <w:ind w:left="147"/>
            </w:pPr>
            <w:r w:rsidRPr="00473E9E">
              <w:t xml:space="preserve">2. Zestawu kontrolnego    wykonanego z drewna, a swym wyglądem przypominającego paletę malarską. Przy brzegu ma 12 okrągłych wgłębień, w których umieszczone są drewniane klocki: </w:t>
            </w:r>
          </w:p>
          <w:p w:rsidR="00F457C2" w:rsidRPr="00473E9E" w:rsidRDefault="00F457C2" w:rsidP="00F457C2">
            <w:pPr>
              <w:pStyle w:val="Akapitzlist"/>
              <w:spacing w:after="0"/>
              <w:ind w:left="147"/>
            </w:pPr>
            <w:r w:rsidRPr="00473E9E">
              <w:lastRenderedPageBreak/>
              <w:t xml:space="preserve">6 krążków i </w:t>
            </w:r>
          </w:p>
          <w:p w:rsidR="00F457C2" w:rsidRPr="00473E9E" w:rsidRDefault="00F457C2" w:rsidP="00F457C2">
            <w:pPr>
              <w:pStyle w:val="Akapitzlist"/>
              <w:spacing w:after="0"/>
              <w:ind w:left="147"/>
            </w:pPr>
            <w:r w:rsidRPr="00473E9E">
              <w:t xml:space="preserve">6 pierścieni w </w:t>
            </w:r>
          </w:p>
          <w:p w:rsidR="00F457C2" w:rsidRPr="00473E9E" w:rsidRDefault="00F457C2" w:rsidP="00F457C2">
            <w:pPr>
              <w:pStyle w:val="Akapitzlist"/>
              <w:spacing w:after="0"/>
              <w:ind w:left="147"/>
            </w:pPr>
            <w:r w:rsidRPr="00473E9E">
              <w:t>6 różnych kolorach</w:t>
            </w:r>
          </w:p>
          <w:p w:rsidR="00F457C2" w:rsidRPr="00473E9E" w:rsidRDefault="00F457C2" w:rsidP="00F457C2">
            <w:pPr>
              <w:pStyle w:val="Akapitzlist"/>
              <w:spacing w:after="0"/>
              <w:ind w:left="147"/>
            </w:pPr>
            <w:r w:rsidRPr="00473E9E">
              <w:t>12 tematycznych  tarcz dla dzieci od 6 lat</w:t>
            </w:r>
          </w:p>
          <w:p w:rsidR="00F457C2" w:rsidRPr="00473E9E" w:rsidRDefault="00F457C2" w:rsidP="00F457C2">
            <w:pPr>
              <w:pStyle w:val="Akapitzlist"/>
              <w:spacing w:after="0"/>
            </w:pPr>
          </w:p>
          <w:p w:rsidR="00F457C2" w:rsidRPr="00473E9E" w:rsidRDefault="00F457C2" w:rsidP="00F457C2">
            <w:pPr>
              <w:pStyle w:val="Akapitzlist"/>
              <w:spacing w:after="0"/>
              <w:ind w:left="147" w:firstLine="573"/>
            </w:pPr>
            <w:r w:rsidRPr="00473E9E">
              <w:t>Służy do nauki i zabawy w połączeniu z tarczami ćwiczeń. Rozwiązując zadania na tarczach dziecko jednocześnie układa odpowiednio klocki zaznaczając w ten sposób wybrane przez siebie odpowiedzi. Następnie odwraca tarcze na drugą stronę i poprzez porównanie zgodności kolorów klocków z kolorami na brzegu tarczy sprawdza poprawność udzielonych odpowiedzi.</w:t>
            </w:r>
          </w:p>
          <w:p w:rsidR="00F457C2" w:rsidRPr="00473E9E" w:rsidRDefault="00F457C2" w:rsidP="00F457C2">
            <w:pPr>
              <w:pStyle w:val="Akapitzlist"/>
              <w:spacing w:after="0"/>
            </w:pPr>
            <w:r w:rsidRPr="00473E9E">
              <w:t xml:space="preserve"> ----------------------</w:t>
            </w:r>
          </w:p>
          <w:p w:rsidR="00F457C2" w:rsidRPr="00473E9E" w:rsidRDefault="00F457C2" w:rsidP="00F457C2">
            <w:pPr>
              <w:pStyle w:val="Akapitzlist"/>
              <w:spacing w:after="0"/>
              <w:ind w:left="147"/>
            </w:pPr>
            <w:r w:rsidRPr="00473E9E">
              <w:t xml:space="preserve">3. Tarcze ćwiczeń- Dodawanie i odejmowanie w zakresie 100 - komplet 12 tarcz </w:t>
            </w:r>
          </w:p>
          <w:p w:rsidR="00F457C2" w:rsidRPr="00473E9E" w:rsidRDefault="00F457C2" w:rsidP="00F457C2">
            <w:pPr>
              <w:pStyle w:val="Akapitzlist"/>
              <w:numPr>
                <w:ilvl w:val="0"/>
                <w:numId w:val="11"/>
              </w:numPr>
              <w:spacing w:after="0"/>
            </w:pPr>
            <w:r w:rsidRPr="00473E9E">
              <w:t xml:space="preserve">Tarcze ćwiczeń-  mnożenie i dzielenie w zakresie 100 - komplet 12 tarcz </w:t>
            </w:r>
          </w:p>
          <w:p w:rsidR="00F457C2" w:rsidRPr="00473E9E" w:rsidRDefault="00F457C2" w:rsidP="00F457C2">
            <w:pPr>
              <w:pStyle w:val="Akapitzlist"/>
              <w:numPr>
                <w:ilvl w:val="0"/>
                <w:numId w:val="11"/>
              </w:numPr>
              <w:spacing w:after="0"/>
            </w:pPr>
            <w:r w:rsidRPr="00473E9E">
              <w:t xml:space="preserve">Tarcze ćwiczeń  -mnożenie i dzielenie  działania mieszane w zakresie 100 - komplet 12 tarcz </w:t>
            </w:r>
          </w:p>
          <w:p w:rsidR="00F457C2" w:rsidRPr="00473E9E" w:rsidRDefault="00F457C2" w:rsidP="00F457C2">
            <w:pPr>
              <w:pStyle w:val="Akapitzlist"/>
              <w:spacing w:after="0"/>
            </w:pPr>
          </w:p>
          <w:p w:rsidR="00F457C2" w:rsidRPr="00473E9E" w:rsidRDefault="00F457C2" w:rsidP="00F457C2">
            <w:pPr>
              <w:pStyle w:val="Akapitzlist"/>
              <w:spacing w:after="0"/>
              <w:ind w:left="147"/>
            </w:pPr>
            <w:r w:rsidRPr="00473E9E">
              <w:t xml:space="preserve">4. Mozaika w drewnianym pudełku  to zestaw edukacyjny przeznaczony dla dzieci i dorosłych od 3 do 100 lat. </w:t>
            </w:r>
          </w:p>
          <w:p w:rsidR="00F457C2" w:rsidRPr="00473E9E" w:rsidRDefault="00F457C2" w:rsidP="00F457C2">
            <w:pPr>
              <w:pStyle w:val="Akapitzlist"/>
              <w:spacing w:after="0"/>
              <w:ind w:left="147" w:firstLine="573"/>
            </w:pPr>
            <w:r w:rsidRPr="00473E9E">
              <w:t xml:space="preserve">Zawiera 40 drewnianych klocków, trójkątów i rombów: czerwonych, zielonych, niebieskich, żółtych i pomarańczowych. W komplecie: książeczka z serią czterdziestu ośmiu wzorów o wzrastającym stopniu trudności i z przemyślaną kombinacją kolorów. </w:t>
            </w:r>
          </w:p>
          <w:p w:rsidR="00F457C2" w:rsidRPr="00473E9E" w:rsidRDefault="00F457C2" w:rsidP="00F457C2">
            <w:pPr>
              <w:pStyle w:val="Akapitzlist"/>
              <w:spacing w:after="0"/>
              <w:ind w:left="147" w:firstLine="573"/>
            </w:pPr>
            <w:r w:rsidRPr="00473E9E">
              <w:t>Klocki i książeczka z wzorami znajdują się w wygodnym drewnianym pudełku, które ułatwia porządkowanie i przechowywanie wszystkich elementów. Rozwija kreatywność i twórcze umiejętności dziecka, ponieważ z jej klocków można komponować wiele wzorów, zróżnicowanych pod względem ilości, kształtu, koloru użytych klocków i rodzaju figur geometrycznych.</w:t>
            </w:r>
          </w:p>
          <w:p w:rsidR="00F457C2" w:rsidRPr="00473E9E" w:rsidRDefault="00F457C2" w:rsidP="00F457C2">
            <w:pPr>
              <w:pStyle w:val="Akapitzlist"/>
              <w:spacing w:after="0"/>
              <w:ind w:left="0"/>
            </w:pPr>
          </w:p>
        </w:tc>
      </w:tr>
      <w:tr w:rsidR="00F457C2" w:rsidRPr="00473E9E" w:rsidTr="005A4E29">
        <w:trPr>
          <w:trHeight w:val="326"/>
        </w:trPr>
        <w:tc>
          <w:tcPr>
            <w:tcW w:w="675" w:type="dxa"/>
            <w:noWrap/>
            <w:hideMark/>
          </w:tcPr>
          <w:p w:rsidR="00F457C2" w:rsidRPr="00473E9E" w:rsidRDefault="00F457C2" w:rsidP="00F457C2">
            <w:r w:rsidRPr="00473E9E">
              <w:lastRenderedPageBreak/>
              <w:t>4.</w:t>
            </w:r>
          </w:p>
        </w:tc>
        <w:tc>
          <w:tcPr>
            <w:tcW w:w="1560" w:type="dxa"/>
            <w:vMerge/>
            <w:hideMark/>
          </w:tcPr>
          <w:p w:rsidR="00F457C2" w:rsidRPr="00473E9E" w:rsidRDefault="00F457C2" w:rsidP="00F457C2">
            <w:pPr>
              <w:rPr>
                <w:b/>
                <w:bCs/>
              </w:rPr>
            </w:pPr>
          </w:p>
        </w:tc>
        <w:tc>
          <w:tcPr>
            <w:tcW w:w="708" w:type="dxa"/>
            <w:noWrap/>
            <w:hideMark/>
          </w:tcPr>
          <w:p w:rsidR="00F457C2" w:rsidRPr="00473E9E" w:rsidRDefault="00F457C2" w:rsidP="00F457C2">
            <w:r w:rsidRPr="00473E9E">
              <w:t>1</w:t>
            </w:r>
          </w:p>
        </w:tc>
        <w:tc>
          <w:tcPr>
            <w:tcW w:w="851" w:type="dxa"/>
            <w:noWrap/>
            <w:hideMark/>
          </w:tcPr>
          <w:p w:rsidR="00F457C2" w:rsidRPr="00473E9E" w:rsidRDefault="00F457C2" w:rsidP="00F457C2">
            <w:r w:rsidRPr="00473E9E">
              <w:t>zestaw</w:t>
            </w:r>
          </w:p>
        </w:tc>
        <w:tc>
          <w:tcPr>
            <w:tcW w:w="2551" w:type="dxa"/>
            <w:noWrap/>
            <w:hideMark/>
          </w:tcPr>
          <w:p w:rsidR="00F457C2" w:rsidRPr="00473E9E" w:rsidRDefault="00F457C2" w:rsidP="00F457C2">
            <w:r w:rsidRPr="00473E9E">
              <w:t>piłki dydaktyczne do nauki liczenia i czytania</w:t>
            </w:r>
          </w:p>
        </w:tc>
        <w:tc>
          <w:tcPr>
            <w:tcW w:w="7797" w:type="dxa"/>
          </w:tcPr>
          <w:p w:rsidR="00F457C2" w:rsidRPr="00473E9E" w:rsidRDefault="00F457C2" w:rsidP="00F457C2">
            <w:r w:rsidRPr="00473E9E">
              <w:t>Zestaw  piłek – składający  się ze 94  piłek do mini gier zespołowych   (koszykówka, piłka nożna, piłka siatkowa, piłka ręczna) w pięciu kolorach, na których namalowane są litery alfabetu, cyfry oraz znaki działań matematycznych znaki interpunkcyjne i znaki internetowe</w:t>
            </w:r>
          </w:p>
        </w:tc>
      </w:tr>
      <w:tr w:rsidR="00F457C2" w:rsidRPr="00473E9E" w:rsidTr="005A4E29">
        <w:trPr>
          <w:trHeight w:val="326"/>
        </w:trPr>
        <w:tc>
          <w:tcPr>
            <w:tcW w:w="675" w:type="dxa"/>
            <w:noWrap/>
            <w:hideMark/>
          </w:tcPr>
          <w:p w:rsidR="00F457C2" w:rsidRPr="00473E9E" w:rsidRDefault="00F457C2" w:rsidP="00F457C2">
            <w:r w:rsidRPr="00473E9E">
              <w:t>5.</w:t>
            </w:r>
          </w:p>
        </w:tc>
        <w:tc>
          <w:tcPr>
            <w:tcW w:w="1560" w:type="dxa"/>
            <w:vMerge/>
            <w:hideMark/>
          </w:tcPr>
          <w:p w:rsidR="00F457C2" w:rsidRPr="00473E9E" w:rsidRDefault="00F457C2" w:rsidP="00F457C2">
            <w:pPr>
              <w:rPr>
                <w:b/>
                <w:bCs/>
              </w:rPr>
            </w:pPr>
          </w:p>
        </w:tc>
        <w:tc>
          <w:tcPr>
            <w:tcW w:w="708" w:type="dxa"/>
            <w:noWrap/>
            <w:hideMark/>
          </w:tcPr>
          <w:p w:rsidR="00F457C2" w:rsidRPr="00473E9E" w:rsidRDefault="00F457C2" w:rsidP="00F457C2">
            <w:r w:rsidRPr="00473E9E">
              <w:t>1</w:t>
            </w:r>
          </w:p>
        </w:tc>
        <w:tc>
          <w:tcPr>
            <w:tcW w:w="851" w:type="dxa"/>
            <w:noWrap/>
            <w:hideMark/>
          </w:tcPr>
          <w:p w:rsidR="00F457C2" w:rsidRPr="00473E9E" w:rsidRDefault="00F457C2" w:rsidP="00F457C2">
            <w:r w:rsidRPr="00473E9E">
              <w:t>zestaw</w:t>
            </w:r>
          </w:p>
        </w:tc>
        <w:tc>
          <w:tcPr>
            <w:tcW w:w="2551" w:type="dxa"/>
            <w:noWrap/>
            <w:hideMark/>
          </w:tcPr>
          <w:p w:rsidR="00F457C2" w:rsidRPr="00473E9E" w:rsidRDefault="00F457C2" w:rsidP="00F457C2">
            <w:r w:rsidRPr="00473E9E">
              <w:t>Zestaw do konstrukcji przestrzennych</w:t>
            </w:r>
          </w:p>
        </w:tc>
        <w:tc>
          <w:tcPr>
            <w:tcW w:w="7797" w:type="dxa"/>
          </w:tcPr>
          <w:p w:rsidR="00F457C2" w:rsidRPr="00473E9E" w:rsidRDefault="00F457C2" w:rsidP="00F457C2">
            <w:pPr>
              <w:spacing w:after="0"/>
            </w:pPr>
            <w:r w:rsidRPr="00473E9E">
              <w:t>Zestaw elementów   do budowania szkieletowych modeli wielościanów i innych konstrukcji płaskich i przestrzennych.   Umożliwia też ćwiczenia z większą grupą uczniów.</w:t>
            </w:r>
          </w:p>
          <w:p w:rsidR="00F457C2" w:rsidRPr="00473E9E" w:rsidRDefault="00F457C2" w:rsidP="00F457C2">
            <w:pPr>
              <w:spacing w:after="0"/>
            </w:pPr>
            <w:r w:rsidRPr="00473E9E">
              <w:t>Zawartość:</w:t>
            </w:r>
          </w:p>
          <w:p w:rsidR="00F457C2" w:rsidRPr="00473E9E" w:rsidRDefault="00F457C2" w:rsidP="00F457C2">
            <w:pPr>
              <w:spacing w:after="0"/>
            </w:pPr>
            <w:r w:rsidRPr="00473E9E">
              <w:t>•</w:t>
            </w:r>
            <w:r w:rsidRPr="00473E9E">
              <w:tab/>
              <w:t>492 elementy,</w:t>
            </w:r>
          </w:p>
          <w:p w:rsidR="00F457C2" w:rsidRPr="00473E9E" w:rsidRDefault="00F457C2" w:rsidP="00F457C2">
            <w:pPr>
              <w:spacing w:after="0"/>
            </w:pPr>
            <w:r w:rsidRPr="00473E9E">
              <w:t>•</w:t>
            </w:r>
            <w:r w:rsidRPr="00473E9E">
              <w:tab/>
              <w:t>walizeczka z przegródkami,</w:t>
            </w:r>
          </w:p>
          <w:p w:rsidR="00F457C2" w:rsidRPr="00473E9E" w:rsidRDefault="00F457C2" w:rsidP="00F457C2">
            <w:pPr>
              <w:spacing w:after="0"/>
            </w:pPr>
            <w:r w:rsidRPr="00473E9E">
              <w:t>•</w:t>
            </w:r>
            <w:r w:rsidRPr="00473E9E">
              <w:tab/>
              <w:t>kolorowa broszura z modelami do złożenia z polskim tłumaczeniem.</w:t>
            </w:r>
          </w:p>
          <w:p w:rsidR="00F457C2" w:rsidRPr="00473E9E" w:rsidRDefault="00F457C2" w:rsidP="00F457C2">
            <w:pPr>
              <w:spacing w:after="0"/>
            </w:pPr>
            <w:r w:rsidRPr="00473E9E">
              <w:t>System konstrukcyjny, który wspiera i uzupełnia naukę wielu przedmiotów, głównie matematyki i przyrody. Gwarantuje angażujące, inspirujące i motywujące do nauki doświadczenie dla uczniów w każdym wieku. Klocki składają się z;</w:t>
            </w:r>
          </w:p>
          <w:p w:rsidR="00F457C2" w:rsidRPr="00473E9E" w:rsidRDefault="00F457C2" w:rsidP="00F457C2">
            <w:r w:rsidRPr="00473E9E">
              <w:t>- kulki mającej 62 otwory. Otwory mają trzy różne kształty, które pasują do określonego koloru patyczka.  Modeli polega na odpowiednim dobraniu kolorowych patyczków pod względem ich długości, proporcji i kształtu końcówki. Długości patyczków w ramach jednego koloru pozostają w stosunku do siebie w złotej proporcji.</w:t>
            </w:r>
          </w:p>
        </w:tc>
      </w:tr>
      <w:tr w:rsidR="00F457C2" w:rsidRPr="00473E9E" w:rsidTr="005A4E29">
        <w:trPr>
          <w:trHeight w:val="326"/>
        </w:trPr>
        <w:tc>
          <w:tcPr>
            <w:tcW w:w="675" w:type="dxa"/>
            <w:noWrap/>
            <w:hideMark/>
          </w:tcPr>
          <w:p w:rsidR="00F457C2" w:rsidRPr="00473E9E" w:rsidRDefault="00F457C2" w:rsidP="00F457C2">
            <w:r w:rsidRPr="00473E9E">
              <w:t>6.</w:t>
            </w:r>
          </w:p>
        </w:tc>
        <w:tc>
          <w:tcPr>
            <w:tcW w:w="1560" w:type="dxa"/>
            <w:vMerge w:val="restart"/>
            <w:noWrap/>
            <w:hideMark/>
          </w:tcPr>
          <w:p w:rsidR="00F457C2" w:rsidRPr="00473E9E" w:rsidRDefault="00F457C2" w:rsidP="00F457C2">
            <w:pPr>
              <w:rPr>
                <w:b/>
                <w:bCs/>
              </w:rPr>
            </w:pPr>
            <w:r w:rsidRPr="00473E9E">
              <w:rPr>
                <w:b/>
                <w:bCs/>
              </w:rPr>
              <w:t>pracownia fizyczna/zajęcia z fizyki</w:t>
            </w:r>
          </w:p>
        </w:tc>
        <w:tc>
          <w:tcPr>
            <w:tcW w:w="708" w:type="dxa"/>
            <w:noWrap/>
            <w:hideMark/>
          </w:tcPr>
          <w:p w:rsidR="00F457C2" w:rsidRPr="00473E9E" w:rsidRDefault="00F457C2" w:rsidP="00F457C2">
            <w:r w:rsidRPr="00473E9E">
              <w:t>1</w:t>
            </w:r>
          </w:p>
        </w:tc>
        <w:tc>
          <w:tcPr>
            <w:tcW w:w="851" w:type="dxa"/>
            <w:noWrap/>
            <w:hideMark/>
          </w:tcPr>
          <w:p w:rsidR="00F457C2" w:rsidRPr="00473E9E" w:rsidRDefault="00F457C2" w:rsidP="00F457C2">
            <w:r w:rsidRPr="00473E9E">
              <w:t>sztuka</w:t>
            </w:r>
          </w:p>
        </w:tc>
        <w:tc>
          <w:tcPr>
            <w:tcW w:w="2551" w:type="dxa"/>
            <w:noWrap/>
            <w:hideMark/>
          </w:tcPr>
          <w:p w:rsidR="00F457C2" w:rsidRPr="00473E9E" w:rsidRDefault="00F457C2" w:rsidP="00F457C2">
            <w:r w:rsidRPr="00473E9E">
              <w:t xml:space="preserve"> przyrząd do pokazu ruchu jednostajnego </w:t>
            </w:r>
          </w:p>
        </w:tc>
        <w:tc>
          <w:tcPr>
            <w:tcW w:w="7797" w:type="dxa"/>
          </w:tcPr>
          <w:p w:rsidR="00F457C2" w:rsidRPr="00473E9E" w:rsidRDefault="00F457C2" w:rsidP="00F457C2">
            <w:pPr>
              <w:spacing w:after="0"/>
            </w:pPr>
            <w:r w:rsidRPr="00473E9E">
              <w:t>Przyrząd służy do demonstracji i badania własności ruchu jednostajnego. Znajduje zastosowanie na lekcjach fizyki gimnazjum oraz w liceum.</w:t>
            </w:r>
          </w:p>
          <w:p w:rsidR="00F457C2" w:rsidRPr="00473E9E" w:rsidRDefault="00F457C2" w:rsidP="00F457C2">
            <w:pPr>
              <w:spacing w:after="0"/>
            </w:pPr>
            <w:r w:rsidRPr="00473E9E">
              <w:t>Przyrząd składa się z:</w:t>
            </w:r>
          </w:p>
          <w:p w:rsidR="00F457C2" w:rsidRPr="00473E9E" w:rsidRDefault="00F457C2" w:rsidP="00F457C2">
            <w:pPr>
              <w:spacing w:after="0"/>
            </w:pPr>
            <w:r w:rsidRPr="00473E9E">
              <w:t xml:space="preserve"> drewnianej listwy, do której przymocowana jest rurka (z jednej strony zaślepiona), </w:t>
            </w:r>
          </w:p>
          <w:p w:rsidR="00F457C2" w:rsidRPr="00473E9E" w:rsidRDefault="00F457C2" w:rsidP="00F457C2">
            <w:pPr>
              <w:spacing w:after="0"/>
            </w:pPr>
            <w:r w:rsidRPr="00473E9E">
              <w:t xml:space="preserve">koreczek (służący do zamknięcia rurki). </w:t>
            </w:r>
          </w:p>
          <w:p w:rsidR="00F457C2" w:rsidRPr="00473E9E" w:rsidRDefault="00F457C2" w:rsidP="00F457C2">
            <w:pPr>
              <w:spacing w:after="0"/>
            </w:pPr>
            <w:r w:rsidRPr="00473E9E">
              <w:t xml:space="preserve">W środkowej części listwy zamontowany jest kątomierz ze wskazówką. </w:t>
            </w:r>
          </w:p>
          <w:p w:rsidR="00F457C2" w:rsidRPr="00473E9E" w:rsidRDefault="00F457C2" w:rsidP="00F457C2">
            <w:pPr>
              <w:spacing w:after="0"/>
            </w:pPr>
            <w:r w:rsidRPr="00473E9E">
              <w:t>Wymiary: 1200x130x30 mm</w:t>
            </w:r>
          </w:p>
          <w:p w:rsidR="00F457C2" w:rsidRPr="00473E9E" w:rsidRDefault="00F457C2" w:rsidP="00F457C2">
            <w:pPr>
              <w:spacing w:after="0"/>
            </w:pPr>
            <w:r w:rsidRPr="00473E9E">
              <w:t>Ciężar: 0,80 kg</w:t>
            </w:r>
          </w:p>
        </w:tc>
      </w:tr>
      <w:tr w:rsidR="00F457C2" w:rsidRPr="00473E9E" w:rsidTr="005A4E29">
        <w:trPr>
          <w:trHeight w:val="640"/>
        </w:trPr>
        <w:tc>
          <w:tcPr>
            <w:tcW w:w="675" w:type="dxa"/>
            <w:noWrap/>
            <w:hideMark/>
          </w:tcPr>
          <w:p w:rsidR="00F457C2" w:rsidRPr="00473E9E" w:rsidRDefault="00F457C2" w:rsidP="00F457C2">
            <w:r w:rsidRPr="00473E9E">
              <w:lastRenderedPageBreak/>
              <w:t>7.</w:t>
            </w:r>
          </w:p>
        </w:tc>
        <w:tc>
          <w:tcPr>
            <w:tcW w:w="1560" w:type="dxa"/>
            <w:vMerge/>
            <w:hideMark/>
          </w:tcPr>
          <w:p w:rsidR="00F457C2" w:rsidRPr="00473E9E" w:rsidRDefault="00F457C2" w:rsidP="00F457C2">
            <w:pPr>
              <w:rPr>
                <w:b/>
                <w:bCs/>
              </w:rPr>
            </w:pPr>
          </w:p>
        </w:tc>
        <w:tc>
          <w:tcPr>
            <w:tcW w:w="708" w:type="dxa"/>
            <w:noWrap/>
            <w:hideMark/>
          </w:tcPr>
          <w:p w:rsidR="00F457C2" w:rsidRPr="00473E9E" w:rsidRDefault="00F457C2" w:rsidP="00F457C2">
            <w:r w:rsidRPr="00473E9E">
              <w:t>1</w:t>
            </w:r>
          </w:p>
        </w:tc>
        <w:tc>
          <w:tcPr>
            <w:tcW w:w="851" w:type="dxa"/>
            <w:noWrap/>
            <w:hideMark/>
          </w:tcPr>
          <w:p w:rsidR="00F457C2" w:rsidRPr="00473E9E" w:rsidRDefault="00F457C2" w:rsidP="00F457C2">
            <w:r w:rsidRPr="00473E9E">
              <w:t>sztuka</w:t>
            </w:r>
          </w:p>
        </w:tc>
        <w:tc>
          <w:tcPr>
            <w:tcW w:w="2551" w:type="dxa"/>
            <w:hideMark/>
          </w:tcPr>
          <w:p w:rsidR="00F457C2" w:rsidRPr="00473E9E" w:rsidRDefault="00F457C2" w:rsidP="00F457C2">
            <w:r w:rsidRPr="00473E9E">
              <w:t xml:space="preserve">przyrząd do badania ruchów:jednostajnego i zmiennego </w:t>
            </w:r>
          </w:p>
        </w:tc>
        <w:tc>
          <w:tcPr>
            <w:tcW w:w="7797" w:type="dxa"/>
          </w:tcPr>
          <w:p w:rsidR="00F457C2" w:rsidRPr="00473E9E" w:rsidRDefault="00F457C2" w:rsidP="00F457C2">
            <w:pPr>
              <w:spacing w:after="0"/>
            </w:pPr>
            <w:r w:rsidRPr="00473E9E">
              <w:t>Przyrząd służy do pomiaru i zapisu prędkości ruchu. Prędkość zapisywana jest w formie znaków na odpowiedniej taśmie przymocowanej do poruszającego się obiektu.</w:t>
            </w:r>
          </w:p>
          <w:p w:rsidR="00F457C2" w:rsidRPr="00473E9E" w:rsidRDefault="00F457C2" w:rsidP="00F457C2">
            <w:pPr>
              <w:spacing w:after="0"/>
            </w:pPr>
            <w:r w:rsidRPr="00473E9E">
              <w:t>Umożliwia określenie:</w:t>
            </w:r>
          </w:p>
          <w:p w:rsidR="00F457C2" w:rsidRPr="00473E9E" w:rsidRDefault="00F457C2" w:rsidP="00F457C2">
            <w:pPr>
              <w:spacing w:after="0"/>
            </w:pPr>
            <w:r w:rsidRPr="00473E9E">
              <w:t>- chwilowej prędkości podczas jazdy na rowerze,</w:t>
            </w:r>
          </w:p>
          <w:p w:rsidR="00F457C2" w:rsidRPr="00473E9E" w:rsidRDefault="00F457C2" w:rsidP="00F457C2">
            <w:pPr>
              <w:spacing w:after="0"/>
            </w:pPr>
            <w:r w:rsidRPr="00473E9E">
              <w:t>- prędkości, z jaką porusza się but piłkarza strzelającego do bramki,</w:t>
            </w:r>
          </w:p>
          <w:p w:rsidR="00F457C2" w:rsidRPr="00473E9E" w:rsidRDefault="00F457C2" w:rsidP="00F457C2">
            <w:pPr>
              <w:spacing w:after="0"/>
            </w:pPr>
            <w:r w:rsidRPr="00473E9E">
              <w:t>- z jaką prędkością porusza się strzałka w początkowej fazie lotu z łuku,</w:t>
            </w:r>
          </w:p>
          <w:p w:rsidR="00F457C2" w:rsidRPr="00473E9E" w:rsidRDefault="00F457C2" w:rsidP="00F457C2">
            <w:pPr>
              <w:spacing w:after="0"/>
            </w:pPr>
            <w:r w:rsidRPr="00473E9E">
              <w:t>- przyśpieszenia grawitacyjnego ciężarka w pierwszej chwili swobodnego spadania.</w:t>
            </w:r>
          </w:p>
          <w:p w:rsidR="00F457C2" w:rsidRPr="00473E9E" w:rsidRDefault="00F457C2" w:rsidP="00F457C2">
            <w:pPr>
              <w:spacing w:after="0"/>
            </w:pPr>
            <w:r w:rsidRPr="00473E9E">
              <w:t>-zasilany: 6V prądu zmiennego.</w:t>
            </w:r>
          </w:p>
          <w:p w:rsidR="00F457C2" w:rsidRPr="00473E9E" w:rsidRDefault="00F457C2" w:rsidP="00F457C2">
            <w:pPr>
              <w:spacing w:after="0"/>
            </w:pPr>
            <w:r w:rsidRPr="00473E9E">
              <w:t>Wymiary - 80 x 80 x 150 mm</w:t>
            </w:r>
          </w:p>
          <w:p w:rsidR="00F457C2" w:rsidRPr="00473E9E" w:rsidRDefault="00F457C2" w:rsidP="00F457C2">
            <w:pPr>
              <w:spacing w:after="0"/>
            </w:pPr>
            <w:r w:rsidRPr="00473E9E">
              <w:t>Ciężar - 1,03 kg</w:t>
            </w:r>
          </w:p>
        </w:tc>
      </w:tr>
      <w:tr w:rsidR="00F457C2" w:rsidRPr="00473E9E" w:rsidTr="005A4E29">
        <w:trPr>
          <w:trHeight w:val="326"/>
        </w:trPr>
        <w:tc>
          <w:tcPr>
            <w:tcW w:w="675" w:type="dxa"/>
            <w:noWrap/>
            <w:hideMark/>
          </w:tcPr>
          <w:p w:rsidR="00F457C2" w:rsidRPr="00473E9E" w:rsidRDefault="00F457C2" w:rsidP="00F457C2">
            <w:r w:rsidRPr="00473E9E">
              <w:t>8.</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473E9E">
              <w:t>1</w:t>
            </w:r>
          </w:p>
        </w:tc>
        <w:tc>
          <w:tcPr>
            <w:tcW w:w="851" w:type="dxa"/>
            <w:hideMark/>
          </w:tcPr>
          <w:p w:rsidR="00F457C2" w:rsidRPr="00473E9E" w:rsidRDefault="00F457C2" w:rsidP="00F457C2">
            <w:r w:rsidRPr="00473E9E">
              <w:t>zestaw</w:t>
            </w:r>
          </w:p>
        </w:tc>
        <w:tc>
          <w:tcPr>
            <w:tcW w:w="2551" w:type="dxa"/>
            <w:hideMark/>
          </w:tcPr>
          <w:p w:rsidR="00F457C2" w:rsidRPr="00473E9E" w:rsidRDefault="00F457C2" w:rsidP="00F457C2">
            <w:r w:rsidRPr="00473E9E">
              <w:t xml:space="preserve">zestaw demonstracyjny do badania sił </w:t>
            </w:r>
          </w:p>
        </w:tc>
        <w:tc>
          <w:tcPr>
            <w:tcW w:w="7797" w:type="dxa"/>
          </w:tcPr>
          <w:p w:rsidR="00F457C2" w:rsidRPr="00473E9E" w:rsidRDefault="00F457C2" w:rsidP="00F457C2">
            <w:pPr>
              <w:spacing w:after="0"/>
            </w:pPr>
            <w:r w:rsidRPr="00473E9E">
              <w:t>Zestaw pozwala na przeprowadzenie doświadczeń dotyczących ważnych zagadnień z zakresu mechaniki, tj.</w:t>
            </w:r>
          </w:p>
          <w:p w:rsidR="00F457C2" w:rsidRPr="00473E9E" w:rsidRDefault="00F457C2" w:rsidP="00F457C2">
            <w:pPr>
              <w:spacing w:after="0"/>
            </w:pPr>
            <w:r w:rsidRPr="00473E9E">
              <w:t>•</w:t>
            </w:r>
            <w:r w:rsidRPr="00473E9E">
              <w:tab/>
              <w:t>grawitacja</w:t>
            </w:r>
          </w:p>
          <w:p w:rsidR="00F457C2" w:rsidRPr="00473E9E" w:rsidRDefault="00F457C2" w:rsidP="00F457C2">
            <w:pPr>
              <w:spacing w:after="0"/>
            </w:pPr>
            <w:r w:rsidRPr="00473E9E">
              <w:t>•</w:t>
            </w:r>
            <w:r w:rsidRPr="00473E9E">
              <w:tab/>
              <w:t>równowaga sił</w:t>
            </w:r>
          </w:p>
          <w:p w:rsidR="00F457C2" w:rsidRPr="00473E9E" w:rsidRDefault="00F457C2" w:rsidP="00F457C2">
            <w:pPr>
              <w:spacing w:after="0"/>
            </w:pPr>
            <w:r w:rsidRPr="00473E9E">
              <w:t>•</w:t>
            </w:r>
            <w:r w:rsidRPr="00473E9E">
              <w:tab/>
              <w:t>środek ciężkości</w:t>
            </w:r>
          </w:p>
          <w:p w:rsidR="00F457C2" w:rsidRPr="00473E9E" w:rsidRDefault="00F457C2" w:rsidP="00F457C2">
            <w:pPr>
              <w:spacing w:after="0"/>
            </w:pPr>
            <w:r w:rsidRPr="00473E9E">
              <w:t>•</w:t>
            </w:r>
            <w:r w:rsidRPr="00473E9E">
              <w:tab/>
              <w:t>równowaga sił działających na ciało względem środka ciężkości</w:t>
            </w:r>
          </w:p>
          <w:p w:rsidR="00F457C2" w:rsidRPr="00473E9E" w:rsidRDefault="00F457C2" w:rsidP="00F457C2">
            <w:pPr>
              <w:spacing w:after="0"/>
            </w:pPr>
            <w:r w:rsidRPr="00473E9E">
              <w:t>•</w:t>
            </w:r>
            <w:r w:rsidRPr="00473E9E">
              <w:tab/>
              <w:t>działanie wielu par sił na ciało, moment uzyskania jego równowagi.</w:t>
            </w:r>
          </w:p>
          <w:p w:rsidR="00F457C2" w:rsidRPr="00473E9E" w:rsidRDefault="00F457C2" w:rsidP="00F457C2">
            <w:pPr>
              <w:spacing w:after="0"/>
            </w:pPr>
            <w:r w:rsidRPr="00473E9E">
              <w:t>Wyrób składa się z;</w:t>
            </w:r>
          </w:p>
          <w:p w:rsidR="00F457C2" w:rsidRPr="00473E9E" w:rsidRDefault="00F457C2" w:rsidP="00F457C2">
            <w:pPr>
              <w:spacing w:after="0"/>
            </w:pPr>
            <w:r w:rsidRPr="00473E9E">
              <w:t>tarczy o nieregularnym kształcie z otworkami, do których wkłada się kołeczki połączone nićmi z odważnikami, za pośrednictwem krążków, służących do zmiany kierunków działania sił obciążniki z podstawą, tablica metalowa</w:t>
            </w:r>
          </w:p>
          <w:p w:rsidR="00F457C2" w:rsidRPr="00473E9E" w:rsidRDefault="00F457C2" w:rsidP="00F457C2">
            <w:pPr>
              <w:spacing w:after="0"/>
            </w:pPr>
            <w:r w:rsidRPr="00473E9E">
              <w:t>Wymiary: 250x250x40mm</w:t>
            </w:r>
          </w:p>
          <w:p w:rsidR="00F457C2" w:rsidRPr="00473E9E" w:rsidRDefault="00F457C2" w:rsidP="00F457C2">
            <w:pPr>
              <w:spacing w:after="0"/>
            </w:pPr>
            <w:r w:rsidRPr="00473E9E">
              <w:t>•</w:t>
            </w:r>
            <w:r w:rsidRPr="00473E9E">
              <w:tab/>
              <w:t>Wszystkie elementy zestawu posiadają uchwyty magnetyczne do mocowania na tablicy metalowej.</w:t>
            </w:r>
          </w:p>
        </w:tc>
      </w:tr>
      <w:tr w:rsidR="00F457C2" w:rsidRPr="00473E9E" w:rsidTr="005A4E29">
        <w:trPr>
          <w:trHeight w:val="326"/>
        </w:trPr>
        <w:tc>
          <w:tcPr>
            <w:tcW w:w="675" w:type="dxa"/>
            <w:noWrap/>
            <w:hideMark/>
          </w:tcPr>
          <w:p w:rsidR="00F457C2" w:rsidRPr="00473E9E" w:rsidRDefault="00F457C2" w:rsidP="00F457C2">
            <w:r w:rsidRPr="00473E9E">
              <w:t>9.</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473E9E">
              <w:t>1</w:t>
            </w:r>
          </w:p>
        </w:tc>
        <w:tc>
          <w:tcPr>
            <w:tcW w:w="851" w:type="dxa"/>
            <w:hideMark/>
          </w:tcPr>
          <w:p w:rsidR="00F457C2" w:rsidRPr="00473E9E" w:rsidRDefault="00F457C2" w:rsidP="00F457C2">
            <w:r w:rsidRPr="00473E9E">
              <w:t>zestaw</w:t>
            </w:r>
          </w:p>
        </w:tc>
        <w:tc>
          <w:tcPr>
            <w:tcW w:w="2551" w:type="dxa"/>
            <w:hideMark/>
          </w:tcPr>
          <w:p w:rsidR="00F457C2" w:rsidRPr="00473E9E" w:rsidRDefault="00F457C2" w:rsidP="00F457C2">
            <w:r w:rsidRPr="00473E9E">
              <w:t xml:space="preserve">tarcza do badania momentów sił </w:t>
            </w:r>
          </w:p>
        </w:tc>
        <w:tc>
          <w:tcPr>
            <w:tcW w:w="7797" w:type="dxa"/>
          </w:tcPr>
          <w:p w:rsidR="00F457C2" w:rsidRPr="00473E9E" w:rsidRDefault="00F457C2" w:rsidP="00F457C2">
            <w:pPr>
              <w:spacing w:after="0"/>
            </w:pPr>
            <w:r w:rsidRPr="00473E9E">
              <w:t xml:space="preserve">Tarcza z podziałką z siecią kwadracików o bokach 10 mm w ich wierzchołkach znajdują się otworki, w które dowolnie można umieszczać metalowe kołeczki. Tarcza montowana jest na uchwycie magnetycznym, co pozwala mocować ją na tablicach </w:t>
            </w:r>
            <w:r w:rsidRPr="00473E9E">
              <w:lastRenderedPageBreak/>
              <w:t xml:space="preserve">metalowych. </w:t>
            </w:r>
          </w:p>
          <w:p w:rsidR="00F457C2" w:rsidRPr="00473E9E" w:rsidRDefault="00F457C2" w:rsidP="00F457C2">
            <w:pPr>
              <w:spacing w:after="0"/>
            </w:pPr>
            <w:r w:rsidRPr="00473E9E">
              <w:t>wymiary: Ø200x50 mm</w:t>
            </w:r>
          </w:p>
          <w:p w:rsidR="00F457C2" w:rsidRPr="00473E9E" w:rsidRDefault="00F457C2" w:rsidP="00F457C2">
            <w:pPr>
              <w:spacing w:after="0"/>
            </w:pPr>
            <w:r w:rsidRPr="00473E9E">
              <w:t>ciężar: 0,24 kg</w:t>
            </w:r>
          </w:p>
        </w:tc>
      </w:tr>
      <w:tr w:rsidR="00F457C2" w:rsidRPr="00473E9E" w:rsidTr="005A4E29">
        <w:trPr>
          <w:trHeight w:val="326"/>
        </w:trPr>
        <w:tc>
          <w:tcPr>
            <w:tcW w:w="675" w:type="dxa"/>
            <w:noWrap/>
            <w:hideMark/>
          </w:tcPr>
          <w:p w:rsidR="00F457C2" w:rsidRPr="00473E9E" w:rsidRDefault="00F457C2" w:rsidP="00F457C2">
            <w:r w:rsidRPr="00473E9E">
              <w:lastRenderedPageBreak/>
              <w:t>10.</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473E9E">
              <w:t>1</w:t>
            </w:r>
          </w:p>
        </w:tc>
        <w:tc>
          <w:tcPr>
            <w:tcW w:w="851" w:type="dxa"/>
            <w:hideMark/>
          </w:tcPr>
          <w:p w:rsidR="00F457C2" w:rsidRPr="00473E9E" w:rsidRDefault="00F457C2" w:rsidP="00F457C2">
            <w:r w:rsidRPr="00473E9E">
              <w:t>sztuka</w:t>
            </w:r>
          </w:p>
        </w:tc>
        <w:tc>
          <w:tcPr>
            <w:tcW w:w="2551" w:type="dxa"/>
            <w:hideMark/>
          </w:tcPr>
          <w:p w:rsidR="00F457C2" w:rsidRPr="00473E9E" w:rsidRDefault="00F457C2" w:rsidP="00F457C2">
            <w:r w:rsidRPr="00473E9E">
              <w:t>elektroskop</w:t>
            </w:r>
          </w:p>
        </w:tc>
        <w:tc>
          <w:tcPr>
            <w:tcW w:w="7797" w:type="dxa"/>
          </w:tcPr>
          <w:p w:rsidR="00F457C2" w:rsidRPr="00473E9E" w:rsidRDefault="00F457C2" w:rsidP="00F457C2">
            <w:pPr>
              <w:spacing w:after="0"/>
            </w:pPr>
            <w:r w:rsidRPr="00473E9E">
              <w:t xml:space="preserve">Elektroskop jest pomocą dydaktyczną do doświadczeń z elektrostatyki, służy do wykazywania stanu naelektryzowania ciał. </w:t>
            </w:r>
          </w:p>
          <w:p w:rsidR="00F457C2" w:rsidRPr="00473E9E" w:rsidRDefault="00F457C2" w:rsidP="00F457C2">
            <w:pPr>
              <w:spacing w:after="0"/>
            </w:pPr>
            <w:r w:rsidRPr="00473E9E">
              <w:t>Zastosowanie przyrządu:</w:t>
            </w:r>
          </w:p>
          <w:p w:rsidR="00F457C2" w:rsidRPr="00473E9E" w:rsidRDefault="00F457C2" w:rsidP="00F457C2">
            <w:pPr>
              <w:spacing w:after="0"/>
            </w:pPr>
            <w:r w:rsidRPr="00473E9E">
              <w:t>demonstrowanie zjawiska przewodnictwa</w:t>
            </w:r>
          </w:p>
          <w:p w:rsidR="00F457C2" w:rsidRPr="00473E9E" w:rsidRDefault="00F457C2" w:rsidP="00F457C2">
            <w:pPr>
              <w:spacing w:after="0"/>
            </w:pPr>
            <w:r w:rsidRPr="00473E9E">
              <w:t>określenie znaku ładunku elektrycznego</w:t>
            </w:r>
          </w:p>
          <w:p w:rsidR="00F457C2" w:rsidRPr="00473E9E" w:rsidRDefault="00F457C2" w:rsidP="00F457C2">
            <w:pPr>
              <w:spacing w:after="0"/>
            </w:pPr>
            <w:r w:rsidRPr="00473E9E">
              <w:t>demonstrowanie zjawiska indukcji elektrostatycznej</w:t>
            </w:r>
          </w:p>
          <w:p w:rsidR="00F457C2" w:rsidRPr="00473E9E" w:rsidRDefault="00F457C2" w:rsidP="00F457C2">
            <w:pPr>
              <w:spacing w:after="0"/>
            </w:pPr>
            <w:r w:rsidRPr="00473E9E">
              <w:t>zasada działania kondensatora</w:t>
            </w:r>
          </w:p>
          <w:p w:rsidR="00F457C2" w:rsidRPr="00473E9E" w:rsidRDefault="00F457C2" w:rsidP="00F457C2">
            <w:pPr>
              <w:spacing w:after="0"/>
            </w:pPr>
            <w:r w:rsidRPr="00473E9E">
              <w:t>Przyrząd ten przeznaczony jest do użytku jako pomoc dydaktyczna we wszystkich typach szkół.</w:t>
            </w:r>
          </w:p>
          <w:p w:rsidR="00F457C2" w:rsidRPr="00473E9E" w:rsidRDefault="00F457C2" w:rsidP="00F457C2">
            <w:pPr>
              <w:spacing w:after="0"/>
            </w:pPr>
            <w:r w:rsidRPr="00473E9E">
              <w:t>wymiar: 85x125x210</w:t>
            </w:r>
          </w:p>
          <w:p w:rsidR="00F457C2" w:rsidRPr="00473E9E" w:rsidRDefault="00F457C2" w:rsidP="00F457C2">
            <w:pPr>
              <w:spacing w:after="0"/>
            </w:pPr>
            <w:r w:rsidRPr="00473E9E">
              <w:t>Waga: 0,5 kg</w:t>
            </w:r>
          </w:p>
        </w:tc>
      </w:tr>
      <w:tr w:rsidR="00F457C2" w:rsidRPr="00473E9E" w:rsidTr="005A4E29">
        <w:trPr>
          <w:trHeight w:val="326"/>
        </w:trPr>
        <w:tc>
          <w:tcPr>
            <w:tcW w:w="675" w:type="dxa"/>
            <w:noWrap/>
            <w:hideMark/>
          </w:tcPr>
          <w:p w:rsidR="00F457C2" w:rsidRPr="00473E9E" w:rsidRDefault="00F457C2" w:rsidP="00F457C2">
            <w:pPr>
              <w:spacing w:after="0"/>
            </w:pPr>
            <w:r w:rsidRPr="00473E9E">
              <w:t>11.</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1</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demonstrator linii pola magnetycznego</w:t>
            </w:r>
          </w:p>
        </w:tc>
        <w:tc>
          <w:tcPr>
            <w:tcW w:w="7797" w:type="dxa"/>
          </w:tcPr>
          <w:p w:rsidR="00F457C2" w:rsidRPr="00473E9E" w:rsidRDefault="00F457C2" w:rsidP="00F457C2">
            <w:pPr>
              <w:spacing w:after="0"/>
            </w:pPr>
            <w:r w:rsidRPr="00473E9E">
              <w:t xml:space="preserve">Zestaw trzech przyrządów, stworzonych z myślą o demonstracji kształtu linii pola magnetycznego wokół przewodników z prądem. </w:t>
            </w:r>
          </w:p>
          <w:p w:rsidR="00F457C2" w:rsidRPr="00473E9E" w:rsidRDefault="00F457C2" w:rsidP="00F457C2">
            <w:pPr>
              <w:spacing w:after="0"/>
            </w:pPr>
            <w:r w:rsidRPr="00473E9E">
              <w:t>Przewodnik miedziany nawinięty na ramkę z tworzywa sztucznego wbudowany jest w przezroczystą płytę z pleksiglasu wypełnioną opiłkami żelaznymi w roztworze gliceryny, co umożliwia demonstrację ćwiczeń za pomocą rzutnika pisma.</w:t>
            </w:r>
          </w:p>
          <w:p w:rsidR="00F457C2" w:rsidRPr="00473E9E" w:rsidRDefault="00F457C2" w:rsidP="00F457C2">
            <w:pPr>
              <w:spacing w:after="0"/>
            </w:pPr>
            <w:r w:rsidRPr="00473E9E">
              <w:t>W skład zestawu wchodzą:</w:t>
            </w:r>
          </w:p>
          <w:p w:rsidR="00F457C2" w:rsidRPr="00473E9E" w:rsidRDefault="00F457C2" w:rsidP="00F457C2">
            <w:pPr>
              <w:spacing w:after="0"/>
            </w:pPr>
            <w:r w:rsidRPr="00473E9E">
              <w:t>przewodnik prostoliniowy</w:t>
            </w:r>
          </w:p>
          <w:p w:rsidR="00F457C2" w:rsidRPr="00473E9E" w:rsidRDefault="00F457C2" w:rsidP="00F457C2">
            <w:pPr>
              <w:spacing w:after="0"/>
            </w:pPr>
            <w:r w:rsidRPr="00473E9E">
              <w:t xml:space="preserve">przewodnik kołowy </w:t>
            </w:r>
          </w:p>
          <w:p w:rsidR="00F457C2" w:rsidRPr="00473E9E" w:rsidRDefault="00F457C2" w:rsidP="00F457C2">
            <w:pPr>
              <w:spacing w:after="0"/>
            </w:pPr>
            <w:r w:rsidRPr="00473E9E">
              <w:t>zwojnica</w:t>
            </w:r>
          </w:p>
          <w:p w:rsidR="00F457C2" w:rsidRPr="00473E9E" w:rsidRDefault="00F457C2" w:rsidP="00F457C2">
            <w:pPr>
              <w:spacing w:after="0"/>
            </w:pPr>
            <w:r w:rsidRPr="00473E9E">
              <w:t>Napięcie zasilania: 3 - 6V</w:t>
            </w:r>
          </w:p>
          <w:p w:rsidR="00F457C2" w:rsidRPr="00473E9E" w:rsidRDefault="00F457C2" w:rsidP="00F457C2">
            <w:pPr>
              <w:spacing w:after="0"/>
            </w:pPr>
            <w:r w:rsidRPr="00473E9E">
              <w:t>Prąd obciążenia: ok. 10A</w:t>
            </w:r>
          </w:p>
          <w:p w:rsidR="00F457C2" w:rsidRPr="00473E9E" w:rsidRDefault="00F457C2" w:rsidP="00F457C2">
            <w:pPr>
              <w:spacing w:after="0"/>
            </w:pPr>
            <w:r w:rsidRPr="00473E9E">
              <w:t>Wymiary: 135 x 225 x 130 mm</w:t>
            </w:r>
          </w:p>
        </w:tc>
      </w:tr>
      <w:tr w:rsidR="00F457C2" w:rsidRPr="00473E9E" w:rsidTr="005A4E29">
        <w:trPr>
          <w:trHeight w:val="326"/>
        </w:trPr>
        <w:tc>
          <w:tcPr>
            <w:tcW w:w="675" w:type="dxa"/>
            <w:noWrap/>
            <w:hideMark/>
          </w:tcPr>
          <w:p w:rsidR="00F457C2" w:rsidRPr="00473E9E" w:rsidRDefault="00F457C2" w:rsidP="00F457C2">
            <w:pPr>
              <w:spacing w:after="0"/>
            </w:pPr>
            <w:r w:rsidRPr="00473E9E">
              <w:t>12.</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15</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 xml:space="preserve">okulary ochronne </w:t>
            </w:r>
          </w:p>
        </w:tc>
        <w:tc>
          <w:tcPr>
            <w:tcW w:w="7797" w:type="dxa"/>
          </w:tcPr>
          <w:p w:rsidR="00F457C2" w:rsidRPr="00473E9E" w:rsidRDefault="00F457C2" w:rsidP="00F457C2">
            <w:pPr>
              <w:spacing w:after="0"/>
            </w:pPr>
            <w:r w:rsidRPr="00473E9E">
              <w:t>Okulary ochronne   przeciwodpryskowe, posiadają szerokie pole widzenia.</w:t>
            </w:r>
          </w:p>
          <w:p w:rsidR="00F457C2" w:rsidRPr="00473E9E" w:rsidRDefault="00F457C2" w:rsidP="00F457C2">
            <w:pPr>
              <w:spacing w:after="0"/>
            </w:pPr>
            <w:r w:rsidRPr="00473E9E">
              <w:t xml:space="preserve">Soczewka wykonana jest z przeźroczystego poliwęglanu. </w:t>
            </w:r>
          </w:p>
          <w:p w:rsidR="00F457C2" w:rsidRPr="00473E9E" w:rsidRDefault="00F457C2" w:rsidP="00F457C2">
            <w:pPr>
              <w:spacing w:after="0"/>
            </w:pPr>
            <w:r w:rsidRPr="00473E9E">
              <w:lastRenderedPageBreak/>
              <w:t>Powłoka zapewnia ochronę przed zarysowaniem i zaparowaniem. Konstrukcja umożliwia używania z innymi artykułami ochrony osobistej. Zapewniają ochronę przed uderzeniami ciał stałych z niewielką energią, odpryskami cieczy, promieniowaniem UV. Zastosowanie: prace konstrukcyjne, budowlane, montażowe, szlifowanie, cięcie materiałów, sport.</w:t>
            </w:r>
          </w:p>
          <w:p w:rsidR="00F457C2" w:rsidRPr="00473E9E" w:rsidRDefault="00F457C2" w:rsidP="00F457C2">
            <w:pPr>
              <w:spacing w:after="0"/>
            </w:pPr>
            <w:r w:rsidRPr="00473E9E">
              <w:t>•Wytrzymała oprawka z syntetycznego materiału w sportowym stylu</w:t>
            </w:r>
          </w:p>
          <w:p w:rsidR="00F457C2" w:rsidRPr="00473E9E" w:rsidRDefault="00F457C2" w:rsidP="00F457C2">
            <w:pPr>
              <w:spacing w:after="0"/>
            </w:pPr>
            <w:r w:rsidRPr="00473E9E">
              <w:t>•Jednoczęściowa soczewka z poliwęglanu</w:t>
            </w:r>
          </w:p>
          <w:p w:rsidR="00F457C2" w:rsidRPr="00473E9E" w:rsidRDefault="00F457C2" w:rsidP="00F457C2">
            <w:pPr>
              <w:spacing w:after="0"/>
            </w:pPr>
            <w:r w:rsidRPr="00473E9E">
              <w:t>Kolor zauszników czarny, soczewka przeźroczysta zaokrąglona na krawędziach</w:t>
            </w:r>
          </w:p>
          <w:p w:rsidR="00F457C2" w:rsidRPr="00473E9E" w:rsidRDefault="00F457C2" w:rsidP="00F457C2">
            <w:pPr>
              <w:spacing w:after="0"/>
            </w:pPr>
            <w:r w:rsidRPr="00473E9E">
              <w:t>•szerokie pole widzenia</w:t>
            </w:r>
          </w:p>
          <w:p w:rsidR="00F457C2" w:rsidRPr="00473E9E" w:rsidRDefault="00F457C2" w:rsidP="00F457C2">
            <w:pPr>
              <w:spacing w:after="0"/>
            </w:pPr>
            <w:r w:rsidRPr="00473E9E">
              <w:t>•Doskonała ochrona boczna dzięki wyprofilowanym szybkom</w:t>
            </w:r>
          </w:p>
          <w:p w:rsidR="00F457C2" w:rsidRPr="00473E9E" w:rsidRDefault="00F457C2" w:rsidP="00F457C2">
            <w:pPr>
              <w:spacing w:after="0"/>
            </w:pPr>
            <w:r w:rsidRPr="00473E9E">
              <w:t>•Miękkie noski poprawiają komfort długotrwałego noszenia</w:t>
            </w:r>
          </w:p>
          <w:p w:rsidR="00F457C2" w:rsidRPr="00473E9E" w:rsidRDefault="00F457C2" w:rsidP="00F457C2">
            <w:pPr>
              <w:spacing w:after="0"/>
            </w:pPr>
            <w:r w:rsidRPr="00473E9E">
              <w:t>•Przeciwślizgowa warstwa zapobiega zsuwaniu się okularów</w:t>
            </w:r>
          </w:p>
          <w:p w:rsidR="00F457C2" w:rsidRPr="00473E9E" w:rsidRDefault="00F457C2" w:rsidP="00F457C2">
            <w:pPr>
              <w:spacing w:after="0"/>
            </w:pPr>
            <w:r w:rsidRPr="00473E9E">
              <w:t>•Regulowany kąt położenia zauszników względem soczewek</w:t>
            </w:r>
          </w:p>
          <w:p w:rsidR="00F457C2" w:rsidRPr="00473E9E" w:rsidRDefault="00F457C2" w:rsidP="00F457C2">
            <w:pPr>
              <w:spacing w:after="0"/>
            </w:pPr>
            <w:r w:rsidRPr="00473E9E">
              <w:t>•Klasa optyczna 1</w:t>
            </w:r>
          </w:p>
        </w:tc>
      </w:tr>
      <w:tr w:rsidR="00F457C2" w:rsidRPr="00473E9E" w:rsidTr="005A4E29">
        <w:trPr>
          <w:trHeight w:val="326"/>
        </w:trPr>
        <w:tc>
          <w:tcPr>
            <w:tcW w:w="675" w:type="dxa"/>
            <w:noWrap/>
            <w:hideMark/>
          </w:tcPr>
          <w:p w:rsidR="00F457C2" w:rsidRPr="00473E9E" w:rsidRDefault="00F457C2" w:rsidP="00F457C2">
            <w:pPr>
              <w:spacing w:after="0"/>
            </w:pPr>
            <w:r w:rsidRPr="00473E9E">
              <w:lastRenderedPageBreak/>
              <w:t>13.</w:t>
            </w:r>
          </w:p>
        </w:tc>
        <w:tc>
          <w:tcPr>
            <w:tcW w:w="1560" w:type="dxa"/>
            <w:noWrap/>
            <w:hideMark/>
          </w:tcPr>
          <w:p w:rsidR="00F457C2" w:rsidRPr="00473E9E" w:rsidRDefault="00F457C2" w:rsidP="00F457C2">
            <w:pPr>
              <w:spacing w:after="0"/>
            </w:pPr>
            <w:r w:rsidRPr="00473E9E">
              <w:t> </w:t>
            </w:r>
          </w:p>
        </w:tc>
        <w:tc>
          <w:tcPr>
            <w:tcW w:w="708" w:type="dxa"/>
            <w:hideMark/>
          </w:tcPr>
          <w:p w:rsidR="00F457C2" w:rsidRPr="00473E9E" w:rsidRDefault="00F457C2" w:rsidP="00F457C2">
            <w:pPr>
              <w:spacing w:after="0"/>
            </w:pPr>
            <w:r w:rsidRPr="00473E9E">
              <w:t>15</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fartuch ochronny</w:t>
            </w:r>
          </w:p>
        </w:tc>
        <w:tc>
          <w:tcPr>
            <w:tcW w:w="7797" w:type="dxa"/>
          </w:tcPr>
          <w:p w:rsidR="00F457C2" w:rsidRPr="00473E9E" w:rsidRDefault="00F457C2" w:rsidP="00F457C2">
            <w:pPr>
              <w:spacing w:after="0"/>
            </w:pPr>
            <w:r w:rsidRPr="00473E9E">
              <w:t>Fartuch laboratoryjny</w:t>
            </w:r>
          </w:p>
          <w:p w:rsidR="00F457C2" w:rsidRPr="00473E9E" w:rsidRDefault="00F457C2" w:rsidP="00F457C2">
            <w:pPr>
              <w:spacing w:after="0"/>
            </w:pPr>
            <w:r w:rsidRPr="00473E9E">
              <w:t>Fartuch laboratoryjny  uniwersalny    , długość ok 105cm</w:t>
            </w:r>
          </w:p>
          <w:p w:rsidR="00F457C2" w:rsidRPr="00473E9E" w:rsidRDefault="00F457C2" w:rsidP="00F457C2">
            <w:pPr>
              <w:spacing w:after="0"/>
            </w:pPr>
            <w:r w:rsidRPr="00473E9E">
              <w:t xml:space="preserve">Opis: fartuch laboratoryjny długi zapinany na guziki materiał bawełna z kieszeniami,  kolor biały </w:t>
            </w:r>
          </w:p>
          <w:p w:rsidR="00F457C2" w:rsidRPr="00473E9E" w:rsidRDefault="00F457C2" w:rsidP="00F457C2">
            <w:pPr>
              <w:spacing w:after="0"/>
            </w:pPr>
            <w:r w:rsidRPr="00473E9E">
              <w:t xml:space="preserve">   M-40                101/104                93/96      7szt</w:t>
            </w:r>
          </w:p>
          <w:p w:rsidR="00F457C2" w:rsidRPr="00473E9E" w:rsidRDefault="00F457C2" w:rsidP="00F457C2">
            <w:pPr>
              <w:spacing w:after="0"/>
            </w:pPr>
            <w:r w:rsidRPr="00473E9E">
              <w:t xml:space="preserve">   L-42                 105/108                97/100    7szt </w:t>
            </w:r>
          </w:p>
          <w:p w:rsidR="00F457C2" w:rsidRPr="00473E9E" w:rsidRDefault="00F457C2" w:rsidP="00F457C2">
            <w:pPr>
              <w:spacing w:after="0"/>
            </w:pPr>
            <w:r w:rsidRPr="00473E9E">
              <w:t xml:space="preserve">  XL-46               113/116                105/108   1 szt.</w:t>
            </w:r>
          </w:p>
          <w:p w:rsidR="00F457C2" w:rsidRPr="00473E9E" w:rsidRDefault="00F457C2" w:rsidP="00F457C2">
            <w:pPr>
              <w:spacing w:after="0"/>
            </w:pPr>
          </w:p>
        </w:tc>
      </w:tr>
      <w:tr w:rsidR="00F457C2" w:rsidRPr="00473E9E" w:rsidTr="006E2380">
        <w:trPr>
          <w:trHeight w:val="326"/>
        </w:trPr>
        <w:tc>
          <w:tcPr>
            <w:tcW w:w="14142" w:type="dxa"/>
            <w:gridSpan w:val="6"/>
            <w:shd w:val="clear" w:color="auto" w:fill="92D050"/>
          </w:tcPr>
          <w:p w:rsidR="00F457C2" w:rsidRPr="006E2380" w:rsidRDefault="006E2380" w:rsidP="00F457C2">
            <w:pPr>
              <w:rPr>
                <w:b/>
              </w:rPr>
            </w:pPr>
            <w:r w:rsidRPr="006E2380">
              <w:rPr>
                <w:b/>
              </w:rPr>
              <w:t>ZESPÓŁ SZKOLNO-PRZEDSZKOLNY W ZAGRODNIE</w:t>
            </w:r>
          </w:p>
        </w:tc>
      </w:tr>
      <w:tr w:rsidR="00F457C2" w:rsidRPr="00473E9E" w:rsidTr="005A4E29">
        <w:trPr>
          <w:trHeight w:val="326"/>
        </w:trPr>
        <w:tc>
          <w:tcPr>
            <w:tcW w:w="675" w:type="dxa"/>
            <w:hideMark/>
          </w:tcPr>
          <w:p w:rsidR="00F457C2" w:rsidRPr="00473E9E" w:rsidRDefault="00F457C2" w:rsidP="00F457C2">
            <w:r w:rsidRPr="00473E9E">
              <w:t>14.</w:t>
            </w:r>
          </w:p>
        </w:tc>
        <w:tc>
          <w:tcPr>
            <w:tcW w:w="1560" w:type="dxa"/>
            <w:vMerge w:val="restart"/>
            <w:hideMark/>
          </w:tcPr>
          <w:p w:rsidR="00F457C2" w:rsidRPr="00473E9E" w:rsidRDefault="00F457C2" w:rsidP="00F457C2">
            <w:pPr>
              <w:rPr>
                <w:b/>
                <w:bCs/>
              </w:rPr>
            </w:pPr>
            <w:r w:rsidRPr="00473E9E">
              <w:rPr>
                <w:b/>
                <w:bCs/>
              </w:rPr>
              <w:t>pracownia biologiczna/ zajęcia z biologii</w:t>
            </w:r>
          </w:p>
        </w:tc>
        <w:tc>
          <w:tcPr>
            <w:tcW w:w="708" w:type="dxa"/>
            <w:hideMark/>
          </w:tcPr>
          <w:p w:rsidR="00F457C2" w:rsidRPr="00473E9E" w:rsidRDefault="00F457C2" w:rsidP="00F457C2">
            <w:r w:rsidRPr="00473E9E">
              <w:t>1</w:t>
            </w:r>
          </w:p>
        </w:tc>
        <w:tc>
          <w:tcPr>
            <w:tcW w:w="851" w:type="dxa"/>
            <w:hideMark/>
          </w:tcPr>
          <w:p w:rsidR="00F457C2" w:rsidRPr="00473E9E" w:rsidRDefault="00F457C2" w:rsidP="00F457C2">
            <w:r w:rsidRPr="00473E9E">
              <w:t>sztuka</w:t>
            </w:r>
          </w:p>
        </w:tc>
        <w:tc>
          <w:tcPr>
            <w:tcW w:w="2551" w:type="dxa"/>
            <w:hideMark/>
          </w:tcPr>
          <w:p w:rsidR="00F457C2" w:rsidRPr="00473E9E" w:rsidRDefault="00F457C2" w:rsidP="00F457C2">
            <w:r w:rsidRPr="00473E9E">
              <w:t>szkielet człowieka naturalnych rozmiarów</w:t>
            </w:r>
          </w:p>
        </w:tc>
        <w:tc>
          <w:tcPr>
            <w:tcW w:w="7797" w:type="dxa"/>
          </w:tcPr>
          <w:p w:rsidR="00F457C2" w:rsidRPr="00473E9E" w:rsidRDefault="00F457C2" w:rsidP="00F457C2">
            <w:r w:rsidRPr="00473E9E">
              <w:t xml:space="preserve">Szkielet człowieka o wysokości 180cm. </w:t>
            </w:r>
          </w:p>
          <w:p w:rsidR="00F457C2" w:rsidRPr="00473E9E" w:rsidRDefault="00F457C2" w:rsidP="00F457C2">
            <w:r w:rsidRPr="00473E9E">
              <w:t>Masywny, solidnie wykonany model układu kostnego o naturalnych rozmiarach.</w:t>
            </w:r>
          </w:p>
          <w:p w:rsidR="00F457C2" w:rsidRPr="00473E9E" w:rsidRDefault="00F457C2" w:rsidP="00F457C2">
            <w:pPr>
              <w:spacing w:after="0"/>
            </w:pPr>
            <w:r w:rsidRPr="00473E9E">
              <w:t>Wykonany  tworzywa sztucznego - z łatwo zdejmowanymi kończynami, co ułatwia dokładne zapoznanie się z budową każdej z nich.</w:t>
            </w:r>
          </w:p>
          <w:p w:rsidR="00F457C2" w:rsidRPr="00473E9E" w:rsidRDefault="00F457C2" w:rsidP="00F457C2">
            <w:pPr>
              <w:spacing w:after="0"/>
            </w:pPr>
            <w:r w:rsidRPr="00473E9E">
              <w:lastRenderedPageBreak/>
              <w:t xml:space="preserve">W kręgosłupie znajduje się elastyczny rdzeń kręgowy. </w:t>
            </w:r>
          </w:p>
          <w:p w:rsidR="00F457C2" w:rsidRPr="00473E9E" w:rsidRDefault="00F457C2" w:rsidP="00F457C2">
            <w:pPr>
              <w:spacing w:after="0"/>
            </w:pPr>
            <w:r w:rsidRPr="00473E9E">
              <w:t xml:space="preserve">Czaszka zawiera ruchome szczęki i 3 ruchome dolne zęby. </w:t>
            </w:r>
          </w:p>
          <w:p w:rsidR="00F457C2" w:rsidRPr="00473E9E" w:rsidRDefault="00F457C2" w:rsidP="00F457C2">
            <w:pPr>
              <w:spacing w:after="0"/>
            </w:pPr>
            <w:r w:rsidRPr="00473E9E">
              <w:t xml:space="preserve">Na czaszce widoczne są linie szwów . </w:t>
            </w:r>
          </w:p>
          <w:p w:rsidR="00F457C2" w:rsidRPr="00473E9E" w:rsidRDefault="00F457C2" w:rsidP="00F457C2">
            <w:pPr>
              <w:spacing w:after="0"/>
            </w:pPr>
            <w:r w:rsidRPr="00473E9E">
              <w:t xml:space="preserve">Szkielet idealnie nadaje się do prezentacji w pracowniach biologicznych i laboratoriach studenckich. </w:t>
            </w:r>
          </w:p>
          <w:p w:rsidR="00F457C2" w:rsidRPr="00473E9E" w:rsidRDefault="00F457C2" w:rsidP="00F457C2">
            <w:pPr>
              <w:spacing w:after="0"/>
            </w:pPr>
            <w:r w:rsidRPr="00473E9E">
              <w:t xml:space="preserve">Model umieszczono na ruchomym stojaku. </w:t>
            </w:r>
          </w:p>
          <w:p w:rsidR="00F457C2" w:rsidRPr="00473E9E" w:rsidRDefault="00F457C2" w:rsidP="00F457C2">
            <w:pPr>
              <w:spacing w:after="0"/>
            </w:pPr>
            <w:r w:rsidRPr="00473E9E">
              <w:t>W skład szkieletu wchodzą:</w:t>
            </w:r>
          </w:p>
          <w:p w:rsidR="00F457C2" w:rsidRPr="00473E9E" w:rsidRDefault="00F457C2" w:rsidP="00F457C2">
            <w:pPr>
              <w:spacing w:after="0"/>
            </w:pPr>
            <w:r w:rsidRPr="00473E9E">
              <w:t>•</w:t>
            </w:r>
            <w:r w:rsidRPr="00473E9E">
              <w:tab/>
              <w:t>CZASZKA-złożona z 22 kości połączonych szwami. Możliwe jest otwarcie puszki mózgowej i zapoznanie się z budową wewnętrzną. Trzy spośród zębów dolnej szczęki: trzonowy, kieł i siekacz-można wyjąć</w:t>
            </w:r>
          </w:p>
          <w:p w:rsidR="00F457C2" w:rsidRPr="00473E9E" w:rsidRDefault="00F457C2" w:rsidP="00F457C2">
            <w:pPr>
              <w:spacing w:after="0"/>
            </w:pPr>
            <w:r w:rsidRPr="00473E9E">
              <w:t>•</w:t>
            </w:r>
            <w:r w:rsidRPr="00473E9E">
              <w:tab/>
              <w:t>KRĘGOSŁUP-składa się z kręgów:7 szyjnych,12 piersiowych,5 lędźwiowych ,kości krzyżowej, kości ogonowej i międzykręgowych dysków (miękkich -na bazie silikonu)</w:t>
            </w:r>
          </w:p>
          <w:p w:rsidR="00F457C2" w:rsidRPr="00473E9E" w:rsidRDefault="00F457C2" w:rsidP="00F457C2">
            <w:pPr>
              <w:spacing w:after="0"/>
            </w:pPr>
            <w:r w:rsidRPr="00473E9E">
              <w:t>•</w:t>
            </w:r>
            <w:r w:rsidRPr="00473E9E">
              <w:tab/>
              <w:t>KLATKA PIERSIOWA-zbudowana z 24 kości żebrowych i mostka</w:t>
            </w:r>
          </w:p>
          <w:p w:rsidR="00F457C2" w:rsidRPr="00473E9E" w:rsidRDefault="00F457C2" w:rsidP="00F457C2">
            <w:pPr>
              <w:spacing w:after="0"/>
            </w:pPr>
            <w:r w:rsidRPr="00473E9E">
              <w:t>•</w:t>
            </w:r>
            <w:r w:rsidRPr="00473E9E">
              <w:tab/>
              <w:t>MIEDNICA-w skład wchodzą po dwie kości: biodrowe, kulszowe oraz łonowe</w:t>
            </w:r>
          </w:p>
          <w:p w:rsidR="00F457C2" w:rsidRPr="00473E9E" w:rsidRDefault="00F457C2" w:rsidP="00F457C2">
            <w:pPr>
              <w:spacing w:after="0"/>
            </w:pPr>
            <w:r w:rsidRPr="00473E9E">
              <w:t>•</w:t>
            </w:r>
            <w:r w:rsidRPr="00473E9E">
              <w:tab/>
              <w:t>KOŃCZYNY GÓRNE-złożone z 64 kości</w:t>
            </w:r>
          </w:p>
          <w:p w:rsidR="00F457C2" w:rsidRPr="00473E9E" w:rsidRDefault="00F457C2" w:rsidP="00F457C2">
            <w:pPr>
              <w:spacing w:after="0"/>
            </w:pPr>
            <w:r w:rsidRPr="00473E9E">
              <w:t>•</w:t>
            </w:r>
            <w:r w:rsidRPr="00473E9E">
              <w:tab/>
              <w:t>KOŃCZYNY DOLNE-składające się z 62 kości</w:t>
            </w:r>
          </w:p>
          <w:p w:rsidR="00F457C2" w:rsidRPr="00473E9E" w:rsidRDefault="00F457C2" w:rsidP="00F457C2">
            <w:pPr>
              <w:spacing w:after="0"/>
            </w:pPr>
            <w:r w:rsidRPr="00473E9E">
              <w:t>W zestawie-pokrowiec na szkielet i plansza anatomiczna.</w:t>
            </w:r>
          </w:p>
        </w:tc>
      </w:tr>
      <w:tr w:rsidR="00F457C2" w:rsidRPr="00473E9E" w:rsidTr="005A4E29">
        <w:trPr>
          <w:trHeight w:val="640"/>
        </w:trPr>
        <w:tc>
          <w:tcPr>
            <w:tcW w:w="675" w:type="dxa"/>
            <w:hideMark/>
          </w:tcPr>
          <w:p w:rsidR="00F457C2" w:rsidRPr="00473E9E" w:rsidRDefault="00F457C2" w:rsidP="00F457C2">
            <w:pPr>
              <w:spacing w:after="0"/>
            </w:pPr>
            <w:r w:rsidRPr="00473E9E">
              <w:lastRenderedPageBreak/>
              <w:t>15.</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1</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 xml:space="preserve"> model reliefowy układu krążenia człowieka(wys.min.100cm) </w:t>
            </w:r>
          </w:p>
        </w:tc>
        <w:tc>
          <w:tcPr>
            <w:tcW w:w="7797" w:type="dxa"/>
          </w:tcPr>
          <w:p w:rsidR="00F457C2" w:rsidRPr="00473E9E" w:rsidRDefault="00F457C2" w:rsidP="00F457C2">
            <w:pPr>
              <w:spacing w:after="0"/>
            </w:pPr>
            <w:r w:rsidRPr="00473E9E">
              <w:t xml:space="preserve">Kolorowy, zmniejszony model reliefowy układu krążenia człowieka, przytwierdzony do tablicy. </w:t>
            </w:r>
          </w:p>
          <w:p w:rsidR="00F457C2" w:rsidRPr="00473E9E" w:rsidRDefault="00F457C2" w:rsidP="00F457C2">
            <w:pPr>
              <w:spacing w:after="0"/>
            </w:pPr>
            <w:r w:rsidRPr="00473E9E">
              <w:t xml:space="preserve">Dobrze widoczne główne elementy układu. </w:t>
            </w:r>
          </w:p>
          <w:p w:rsidR="00F457C2" w:rsidRPr="00473E9E" w:rsidRDefault="00F457C2" w:rsidP="00F457C2">
            <w:pPr>
              <w:spacing w:after="0"/>
            </w:pPr>
            <w:r w:rsidRPr="00473E9E">
              <w:t>Wysokość: ok. 100 cm</w:t>
            </w:r>
          </w:p>
        </w:tc>
      </w:tr>
      <w:tr w:rsidR="00F457C2" w:rsidRPr="00473E9E" w:rsidTr="005A4E29">
        <w:trPr>
          <w:trHeight w:val="326"/>
        </w:trPr>
        <w:tc>
          <w:tcPr>
            <w:tcW w:w="675" w:type="dxa"/>
            <w:hideMark/>
          </w:tcPr>
          <w:p w:rsidR="00F457C2" w:rsidRPr="00473E9E" w:rsidRDefault="00F457C2" w:rsidP="00F457C2">
            <w:pPr>
              <w:spacing w:after="0"/>
            </w:pPr>
            <w:r w:rsidRPr="00473E9E">
              <w:t>16.</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1</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model ludzkiego oka</w:t>
            </w:r>
          </w:p>
        </w:tc>
        <w:tc>
          <w:tcPr>
            <w:tcW w:w="7797" w:type="dxa"/>
          </w:tcPr>
          <w:p w:rsidR="00F457C2" w:rsidRPr="00473E9E" w:rsidRDefault="00F457C2" w:rsidP="00F457C2">
            <w:pPr>
              <w:spacing w:after="0"/>
            </w:pPr>
            <w:r w:rsidRPr="00473E9E">
              <w:t xml:space="preserve">Powiększony 5-krotnie w stosunku do naturalnych rozmiarów. Rozkładany na 6 części: </w:t>
            </w:r>
          </w:p>
          <w:p w:rsidR="00F457C2" w:rsidRPr="00473E9E" w:rsidRDefault="00F457C2" w:rsidP="00F457C2">
            <w:pPr>
              <w:spacing w:after="0"/>
            </w:pPr>
            <w:r w:rsidRPr="00473E9E">
              <w:t xml:space="preserve">błona twardówkowa z błoną naczyniówki oka , </w:t>
            </w:r>
          </w:p>
          <w:p w:rsidR="00F457C2" w:rsidRPr="00473E9E" w:rsidRDefault="00F457C2" w:rsidP="00F457C2">
            <w:pPr>
              <w:spacing w:after="0"/>
            </w:pPr>
            <w:r w:rsidRPr="00473E9E">
              <w:t xml:space="preserve">ciecz szklista , </w:t>
            </w:r>
          </w:p>
          <w:p w:rsidR="00F457C2" w:rsidRPr="00473E9E" w:rsidRDefault="00F457C2" w:rsidP="00F457C2">
            <w:pPr>
              <w:spacing w:after="0"/>
            </w:pPr>
            <w:r w:rsidRPr="00473E9E">
              <w:t xml:space="preserve">soczewka, </w:t>
            </w:r>
          </w:p>
          <w:p w:rsidR="00F457C2" w:rsidRPr="00473E9E" w:rsidRDefault="00F457C2" w:rsidP="00F457C2">
            <w:pPr>
              <w:spacing w:after="0"/>
            </w:pPr>
            <w:r w:rsidRPr="00473E9E">
              <w:t>rogówka,</w:t>
            </w:r>
          </w:p>
          <w:p w:rsidR="00F457C2" w:rsidRPr="00473E9E" w:rsidRDefault="00F457C2" w:rsidP="00F457C2">
            <w:pPr>
              <w:spacing w:after="0"/>
            </w:pPr>
            <w:r w:rsidRPr="00473E9E">
              <w:lastRenderedPageBreak/>
              <w:t>tęczówka.</w:t>
            </w:r>
          </w:p>
          <w:p w:rsidR="00F457C2" w:rsidRPr="00473E9E" w:rsidRDefault="00F457C2" w:rsidP="00F457C2">
            <w:pPr>
              <w:spacing w:after="0"/>
            </w:pPr>
            <w:r w:rsidRPr="00473E9E">
              <w:t xml:space="preserve"> Na stojaku.   Wymiary: 16 x 15 x 21 cm.</w:t>
            </w:r>
          </w:p>
        </w:tc>
      </w:tr>
      <w:tr w:rsidR="00F457C2" w:rsidRPr="00473E9E" w:rsidTr="005A4E29">
        <w:trPr>
          <w:trHeight w:val="326"/>
        </w:trPr>
        <w:tc>
          <w:tcPr>
            <w:tcW w:w="675" w:type="dxa"/>
            <w:hideMark/>
          </w:tcPr>
          <w:p w:rsidR="00F457C2" w:rsidRPr="00473E9E" w:rsidRDefault="00F457C2" w:rsidP="00F457C2">
            <w:pPr>
              <w:spacing w:after="0"/>
            </w:pPr>
            <w:r w:rsidRPr="00473E9E">
              <w:lastRenderedPageBreak/>
              <w:t>17.</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1</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 xml:space="preserve"> model ucha powiększony</w:t>
            </w:r>
          </w:p>
        </w:tc>
        <w:tc>
          <w:tcPr>
            <w:tcW w:w="7797" w:type="dxa"/>
          </w:tcPr>
          <w:p w:rsidR="00F457C2" w:rsidRPr="00473E9E" w:rsidRDefault="00F457C2" w:rsidP="00F457C2">
            <w:pPr>
              <w:spacing w:after="0"/>
            </w:pPr>
            <w:r w:rsidRPr="00473E9E">
              <w:t>Model ucha powiększony 4-krotnie w stosunku do naturalnej wielkości,</w:t>
            </w:r>
          </w:p>
          <w:p w:rsidR="00F457C2" w:rsidRPr="00473E9E" w:rsidRDefault="00F457C2" w:rsidP="00F457C2">
            <w:pPr>
              <w:spacing w:after="0"/>
            </w:pPr>
            <w:r w:rsidRPr="00473E9E">
              <w:t xml:space="preserve">z przekrojem ucha wewnętrznego – widoczne jego elementy: </w:t>
            </w:r>
          </w:p>
          <w:p w:rsidR="00F457C2" w:rsidRPr="00473E9E" w:rsidRDefault="00F457C2" w:rsidP="00F457C2">
            <w:pPr>
              <w:spacing w:after="0"/>
            </w:pPr>
            <w:r w:rsidRPr="00473E9E">
              <w:t xml:space="preserve">błona bębenkowa z młoteczkiem, </w:t>
            </w:r>
          </w:p>
          <w:p w:rsidR="00F457C2" w:rsidRPr="00473E9E" w:rsidRDefault="00F457C2" w:rsidP="00F457C2">
            <w:pPr>
              <w:spacing w:after="0"/>
            </w:pPr>
            <w:r w:rsidRPr="00473E9E">
              <w:t>kowadełko oraz błędnik.</w:t>
            </w:r>
          </w:p>
          <w:p w:rsidR="00F457C2" w:rsidRPr="00473E9E" w:rsidRDefault="00F457C2" w:rsidP="00F457C2">
            <w:pPr>
              <w:spacing w:after="0"/>
            </w:pPr>
            <w:r w:rsidRPr="00473E9E">
              <w:t xml:space="preserve"> Na podstawie. Wymiary: 34 x 16 x 19 cm.</w:t>
            </w:r>
          </w:p>
        </w:tc>
      </w:tr>
      <w:tr w:rsidR="00F457C2" w:rsidRPr="00473E9E" w:rsidTr="005A4E29">
        <w:trPr>
          <w:trHeight w:val="326"/>
        </w:trPr>
        <w:tc>
          <w:tcPr>
            <w:tcW w:w="675" w:type="dxa"/>
            <w:hideMark/>
          </w:tcPr>
          <w:p w:rsidR="00F457C2" w:rsidRPr="00473E9E" w:rsidRDefault="00F457C2" w:rsidP="00F457C2">
            <w:pPr>
              <w:spacing w:after="0"/>
            </w:pPr>
            <w:r w:rsidRPr="00473E9E">
              <w:t>18.</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1</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 xml:space="preserve">budowa człowieka,organy i tkanki </w:t>
            </w:r>
          </w:p>
        </w:tc>
        <w:tc>
          <w:tcPr>
            <w:tcW w:w="7797" w:type="dxa"/>
          </w:tcPr>
          <w:p w:rsidR="00F457C2" w:rsidRPr="00473E9E" w:rsidRDefault="00F457C2" w:rsidP="00F457C2">
            <w:pPr>
              <w:spacing w:after="0"/>
            </w:pPr>
            <w:r w:rsidRPr="00473E9E">
              <w:t>zestaw 17 dwustronnych elementów magnetycznych do układania na tablicy   postaci człowieka w zbliżonej do wzrostu dziecka wysokości 90 cm.</w:t>
            </w:r>
          </w:p>
          <w:p w:rsidR="00F457C2" w:rsidRPr="00473E9E" w:rsidRDefault="00F457C2" w:rsidP="00F457C2">
            <w:pPr>
              <w:spacing w:after="0"/>
            </w:pPr>
            <w:r w:rsidRPr="00473E9E">
              <w:t>Elementy jednej strony składają się na pełny szkielet człowieka, a drugiej strony na jego budowę wewnętrzną z widocznymi szczegółami wszystkich układów (krwionośnego, mięśniowego, trawiennego, ...).</w:t>
            </w:r>
          </w:p>
        </w:tc>
      </w:tr>
      <w:tr w:rsidR="00F457C2" w:rsidRPr="00473E9E" w:rsidTr="005A4E29">
        <w:trPr>
          <w:trHeight w:val="954"/>
        </w:trPr>
        <w:tc>
          <w:tcPr>
            <w:tcW w:w="675" w:type="dxa"/>
            <w:hideMark/>
          </w:tcPr>
          <w:p w:rsidR="00F457C2" w:rsidRPr="00473E9E" w:rsidRDefault="00F457C2" w:rsidP="00F457C2">
            <w:pPr>
              <w:spacing w:after="0"/>
            </w:pPr>
            <w:r w:rsidRPr="00473E9E">
              <w:t>19.</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1</w:t>
            </w:r>
          </w:p>
        </w:tc>
        <w:tc>
          <w:tcPr>
            <w:tcW w:w="851" w:type="dxa"/>
            <w:hideMark/>
          </w:tcPr>
          <w:p w:rsidR="00F457C2" w:rsidRPr="00473E9E" w:rsidRDefault="00F457C2" w:rsidP="00F457C2">
            <w:pPr>
              <w:spacing w:after="0"/>
            </w:pPr>
            <w:r w:rsidRPr="00473E9E">
              <w:t>zestaw</w:t>
            </w:r>
          </w:p>
        </w:tc>
        <w:tc>
          <w:tcPr>
            <w:tcW w:w="2551" w:type="dxa"/>
            <w:hideMark/>
          </w:tcPr>
          <w:p w:rsidR="00F457C2" w:rsidRPr="00473E9E" w:rsidRDefault="00F457C2" w:rsidP="00F457C2">
            <w:pPr>
              <w:spacing w:after="0"/>
            </w:pPr>
            <w:r w:rsidRPr="00473E9E">
              <w:t>zestaw demonstracyjny-obecność i zawartość substancji smolistych i nikotyny w papierosach</w:t>
            </w:r>
          </w:p>
        </w:tc>
        <w:tc>
          <w:tcPr>
            <w:tcW w:w="7797" w:type="dxa"/>
          </w:tcPr>
          <w:p w:rsidR="00F457C2" w:rsidRPr="00473E9E" w:rsidRDefault="00F457C2" w:rsidP="00F457C2">
            <w:pPr>
              <w:spacing w:after="0"/>
            </w:pPr>
            <w:r w:rsidRPr="00473E9E">
              <w:t xml:space="preserve">Zestaw praktycznie demonstruje obecność i zawartość substancji smolistych i nikotyny w papierosach. </w:t>
            </w:r>
          </w:p>
          <w:p w:rsidR="00F457C2" w:rsidRPr="00473E9E" w:rsidRDefault="00F457C2" w:rsidP="00F457C2">
            <w:pPr>
              <w:spacing w:after="0"/>
            </w:pPr>
            <w:r w:rsidRPr="00473E9E">
              <w:t xml:space="preserve">Papieros (nie dołączone) zapalany jest za pomocą pompki, a spalane substancje, normalnie zaciągane przez palacza do płuc, osadzane są w modelu na specjalistycznych, wysokiej jakości, </w:t>
            </w:r>
          </w:p>
          <w:p w:rsidR="00F457C2" w:rsidRPr="00473E9E" w:rsidRDefault="00F457C2" w:rsidP="00F457C2">
            <w:pPr>
              <w:spacing w:after="0"/>
            </w:pPr>
            <w:r w:rsidRPr="00473E9E">
              <w:t xml:space="preserve">okrągłych filtrach (25 sztuk w zestawie), </w:t>
            </w:r>
          </w:p>
          <w:p w:rsidR="00F457C2" w:rsidRPr="00473E9E" w:rsidRDefault="00F457C2" w:rsidP="00F457C2">
            <w:pPr>
              <w:spacing w:after="0"/>
            </w:pPr>
            <w:r w:rsidRPr="00473E9E">
              <w:t>który zmienia barwę w zależności od ilości substancji zawartych w papierosie – barwę tę można porównać z dołączoną skalą kolorystyczną. Na wyższych poziomach nauczania substancje z filtra można poddać analizie chemicznej.</w:t>
            </w:r>
          </w:p>
          <w:p w:rsidR="00F457C2" w:rsidRPr="00473E9E" w:rsidRDefault="00F457C2" w:rsidP="00F457C2">
            <w:pPr>
              <w:spacing w:after="0"/>
            </w:pPr>
            <w:r w:rsidRPr="00473E9E">
              <w:t>Filtry zawarte w zestawie (25 szt.):</w:t>
            </w:r>
          </w:p>
          <w:p w:rsidR="00F457C2" w:rsidRPr="00473E9E" w:rsidRDefault="00F457C2" w:rsidP="00F457C2">
            <w:pPr>
              <w:spacing w:after="0"/>
            </w:pPr>
            <w:r w:rsidRPr="00473E9E">
              <w:t>• materiał z włókna szklanego</w:t>
            </w:r>
          </w:p>
          <w:p w:rsidR="00F457C2" w:rsidRPr="00473E9E" w:rsidRDefault="00F457C2" w:rsidP="00F457C2">
            <w:pPr>
              <w:spacing w:after="0"/>
            </w:pPr>
            <w:r w:rsidRPr="00473E9E">
              <w:t>• średnica: 7 cm;</w:t>
            </w:r>
          </w:p>
          <w:p w:rsidR="00F457C2" w:rsidRPr="00473E9E" w:rsidRDefault="00F457C2" w:rsidP="00F457C2">
            <w:pPr>
              <w:spacing w:after="0"/>
            </w:pPr>
            <w:r w:rsidRPr="00473E9E">
              <w:t>• retencja: 1,6 µm;</w:t>
            </w:r>
          </w:p>
          <w:p w:rsidR="00F457C2" w:rsidRPr="00473E9E" w:rsidRDefault="00F457C2" w:rsidP="00F457C2">
            <w:pPr>
              <w:spacing w:after="0"/>
            </w:pPr>
            <w:r w:rsidRPr="00473E9E">
              <w:t>• rodzaj: G6;</w:t>
            </w:r>
          </w:p>
          <w:p w:rsidR="00F457C2" w:rsidRPr="00473E9E" w:rsidRDefault="00F457C2" w:rsidP="00F457C2">
            <w:pPr>
              <w:spacing w:after="0"/>
            </w:pPr>
            <w:r w:rsidRPr="00473E9E">
              <w:t>• grubość: 0,32 mm.</w:t>
            </w:r>
          </w:p>
        </w:tc>
      </w:tr>
      <w:tr w:rsidR="00F457C2" w:rsidRPr="00473E9E" w:rsidTr="005A4E29">
        <w:trPr>
          <w:trHeight w:val="640"/>
        </w:trPr>
        <w:tc>
          <w:tcPr>
            <w:tcW w:w="675" w:type="dxa"/>
            <w:hideMark/>
          </w:tcPr>
          <w:p w:rsidR="00F457C2" w:rsidRPr="00473E9E" w:rsidRDefault="00F457C2" w:rsidP="00F457C2">
            <w:pPr>
              <w:spacing w:after="0"/>
            </w:pPr>
            <w:r w:rsidRPr="00473E9E">
              <w:lastRenderedPageBreak/>
              <w:t>20.</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1</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model DNA-duży(minimum 2skręty helisy,45 cm)</w:t>
            </w:r>
          </w:p>
        </w:tc>
        <w:tc>
          <w:tcPr>
            <w:tcW w:w="7797" w:type="dxa"/>
          </w:tcPr>
          <w:p w:rsidR="00F457C2" w:rsidRPr="00473E9E" w:rsidRDefault="00F457C2" w:rsidP="00F457C2">
            <w:pPr>
              <w:spacing w:after="0"/>
            </w:pPr>
            <w:r w:rsidRPr="00473E9E">
              <w:t xml:space="preserve">Czytelny, kolorowy model helisy DNA składający się z 22 par nukleotydów, czyli prezentujący czytelnie 2 skręty helisy. </w:t>
            </w:r>
          </w:p>
          <w:p w:rsidR="00F457C2" w:rsidRPr="00473E9E" w:rsidRDefault="00F457C2" w:rsidP="00F457C2">
            <w:pPr>
              <w:spacing w:after="0"/>
            </w:pPr>
            <w:r w:rsidRPr="00473E9E">
              <w:t xml:space="preserve">Model samosprawdzalny - nie można błędnie połączyć zasad (np. tyminy z guaniną). </w:t>
            </w:r>
          </w:p>
          <w:p w:rsidR="00F457C2" w:rsidRPr="00473E9E" w:rsidRDefault="00F457C2" w:rsidP="00F457C2">
            <w:pPr>
              <w:spacing w:after="0"/>
            </w:pPr>
            <w:r w:rsidRPr="00473E9E">
              <w:t xml:space="preserve">Model wykonany z b. trwałego tworzywa sztucznego, na podstawie. Wysokość: 45 cm. </w:t>
            </w:r>
          </w:p>
          <w:p w:rsidR="00F457C2" w:rsidRPr="00473E9E" w:rsidRDefault="00F457C2" w:rsidP="00F457C2">
            <w:pPr>
              <w:spacing w:after="0"/>
            </w:pPr>
            <w:r w:rsidRPr="00473E9E">
              <w:t>Model można składać i rozkładać, co umożliwia m.in. demonstrację procesu replikacji DNA.</w:t>
            </w:r>
          </w:p>
        </w:tc>
      </w:tr>
      <w:tr w:rsidR="00F457C2" w:rsidRPr="00473E9E" w:rsidTr="005A4E29">
        <w:trPr>
          <w:trHeight w:val="326"/>
        </w:trPr>
        <w:tc>
          <w:tcPr>
            <w:tcW w:w="675" w:type="dxa"/>
            <w:hideMark/>
          </w:tcPr>
          <w:p w:rsidR="00F457C2" w:rsidRPr="00473E9E" w:rsidRDefault="00F457C2" w:rsidP="00F457C2">
            <w:pPr>
              <w:spacing w:after="0"/>
            </w:pPr>
            <w:r w:rsidRPr="00473E9E">
              <w:t>21.</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2</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 xml:space="preserve"> mikroskop</w:t>
            </w:r>
          </w:p>
        </w:tc>
        <w:tc>
          <w:tcPr>
            <w:tcW w:w="7797" w:type="dxa"/>
          </w:tcPr>
          <w:p w:rsidR="00F457C2" w:rsidRPr="00473E9E" w:rsidRDefault="00F457C2" w:rsidP="00F457C2">
            <w:pPr>
              <w:spacing w:after="0"/>
            </w:pPr>
            <w:r w:rsidRPr="00473E9E">
              <w:t xml:space="preserve">Mikroskop stereoskopowy podświetlany światłem diodowym LED dolnym i górnym (przechodzącym i odbitym), do oglądania przestrzennych (także NIEtransparentnych) okazów przyrodniczych i nie tylko, innych niż preparaty mikroskopowe. Nieoceniony do studiowania np. fragmentów skał, minerałów, próbek gleby, owadów, okazów roślinnych (całych lub ich części),  metali oraz okazów hobbystycznych (monet, znaczków), itp. </w:t>
            </w:r>
          </w:p>
          <w:p w:rsidR="00F457C2" w:rsidRPr="00473E9E" w:rsidRDefault="00F457C2" w:rsidP="00F457C2">
            <w:pPr>
              <w:spacing w:after="0"/>
            </w:pPr>
            <w:r w:rsidRPr="00473E9E">
              <w:t xml:space="preserve">W przeciwieństwie do tradycyjnych mikroskopów, niepotrzebne są specjalne preparaty. Efekt stereoskopii (przy przestrzennych okazach – np. owalnej, chropowatej skałce – daje równie wyraźny obraz zarówno górnych, jak i dolnych części) dostępny jest praktycznie dla każdego dzięki korekcie ostrości jednego z okularów (ważne w przypadku nierównomiernej wady wzroku obydwu oczu). Powiększenia: 20x, 40x, zmieniane poprzez przekręcanie tarczy rewolwerowej (bez konieczności ręcznej wymiany obiektywów!). Podświetlenie światłem odbitym i przechodzącym – okaz oświetlany jest z góry i/lub od spodu – przydatne jest w przypadku okazów przynajmniej częściowo transparentnych (przepuszczających światło) oraz ciemnych i bardzo nieregularnych. </w:t>
            </w:r>
          </w:p>
          <w:p w:rsidR="00F457C2" w:rsidRPr="00473E9E" w:rsidRDefault="00F457C2" w:rsidP="00F457C2">
            <w:pPr>
              <w:spacing w:after="0"/>
            </w:pPr>
            <w:r w:rsidRPr="00473E9E">
              <w:t xml:space="preserve">Mikroskop umożliwia bezprzewodową pracę dzięki dołączonej ładowarce akumulatorów AA 200 mA, a zasilany 3 akumulatorkami (200 mANiMh AA) oświetlacz zapewnia 35-godzinną ciągłą pracę. </w:t>
            </w:r>
          </w:p>
          <w:p w:rsidR="00F457C2" w:rsidRPr="00473E9E" w:rsidRDefault="00F457C2" w:rsidP="00F457C2">
            <w:pPr>
              <w:spacing w:after="0"/>
            </w:pPr>
            <w:r w:rsidRPr="00473E9E">
              <w:t xml:space="preserve">Wymiary: 19,5 x 11,5 x 36 (H) cm.  </w:t>
            </w:r>
          </w:p>
          <w:p w:rsidR="00F457C2" w:rsidRPr="00473E9E" w:rsidRDefault="00F457C2" w:rsidP="00F457C2">
            <w:pPr>
              <w:spacing w:after="0"/>
            </w:pPr>
            <w:r w:rsidRPr="00473E9E">
              <w:t>Parametry i wyposażenie mikroskopu:</w:t>
            </w:r>
          </w:p>
          <w:p w:rsidR="00F457C2" w:rsidRPr="00473E9E" w:rsidRDefault="00F457C2" w:rsidP="00F457C2">
            <w:pPr>
              <w:spacing w:after="0"/>
            </w:pPr>
            <w:r w:rsidRPr="00473E9E">
              <w:lastRenderedPageBreak/>
              <w:t>•</w:t>
            </w:r>
            <w:r w:rsidRPr="00473E9E">
              <w:tab/>
              <w:t>okulary szerokopolowe WF10x/20 z muszlami ocznymi oraz regulacją dioptrii na jednym okularze;</w:t>
            </w:r>
          </w:p>
          <w:p w:rsidR="00F457C2" w:rsidRPr="00473E9E" w:rsidRDefault="00F457C2" w:rsidP="00F457C2">
            <w:pPr>
              <w:spacing w:after="0"/>
            </w:pPr>
            <w:r w:rsidRPr="00473E9E">
              <w:t>•</w:t>
            </w:r>
            <w:r w:rsidRPr="00473E9E">
              <w:tab/>
              <w:t>rozstaw okularów (in. odległości pomiędzy źrenicami obserwatora): 55-75 mm</w:t>
            </w:r>
          </w:p>
          <w:p w:rsidR="00F457C2" w:rsidRPr="00473E9E" w:rsidRDefault="00F457C2" w:rsidP="00F457C2">
            <w:pPr>
              <w:spacing w:after="0"/>
            </w:pPr>
            <w:r w:rsidRPr="00473E9E">
              <w:t>•</w:t>
            </w:r>
            <w:r w:rsidRPr="00473E9E">
              <w:tab/>
              <w:t>nachylenie okularów: 45°</w:t>
            </w:r>
          </w:p>
          <w:p w:rsidR="00F457C2" w:rsidRPr="00473E9E" w:rsidRDefault="00F457C2" w:rsidP="00F457C2">
            <w:pPr>
              <w:spacing w:after="0"/>
            </w:pPr>
            <w:r w:rsidRPr="00473E9E">
              <w:t>•</w:t>
            </w:r>
            <w:r w:rsidRPr="00473E9E">
              <w:tab/>
              <w:t>obiektywy: 2x i 4x wbudowane w obrotową głowicę</w:t>
            </w:r>
          </w:p>
          <w:p w:rsidR="00F457C2" w:rsidRPr="00473E9E" w:rsidRDefault="00F457C2" w:rsidP="00F457C2">
            <w:pPr>
              <w:spacing w:after="0"/>
            </w:pPr>
            <w:r w:rsidRPr="00473E9E">
              <w:t>•</w:t>
            </w:r>
            <w:r w:rsidRPr="00473E9E">
              <w:tab/>
              <w:t>powiększenie: 20x i 40x</w:t>
            </w:r>
          </w:p>
          <w:p w:rsidR="00F457C2" w:rsidRPr="00473E9E" w:rsidRDefault="00F457C2" w:rsidP="00F457C2">
            <w:pPr>
              <w:spacing w:after="0"/>
            </w:pPr>
            <w:r w:rsidRPr="00473E9E">
              <w:t>•</w:t>
            </w:r>
            <w:r w:rsidRPr="00473E9E">
              <w:tab/>
              <w:t>pole widzenia: 10/5 mm</w:t>
            </w:r>
          </w:p>
          <w:p w:rsidR="00F457C2" w:rsidRPr="00473E9E" w:rsidRDefault="00F457C2" w:rsidP="00F457C2">
            <w:pPr>
              <w:spacing w:after="0"/>
            </w:pPr>
            <w:r w:rsidRPr="00473E9E">
              <w:t>•</w:t>
            </w:r>
            <w:r w:rsidRPr="00473E9E">
              <w:tab/>
              <w:t>podświetlenia LED dolne i górne (przechodzące i odbite)</w:t>
            </w:r>
          </w:p>
          <w:p w:rsidR="00F457C2" w:rsidRPr="00473E9E" w:rsidRDefault="00F457C2" w:rsidP="00F457C2">
            <w:pPr>
              <w:spacing w:after="0"/>
            </w:pPr>
            <w:r w:rsidRPr="00473E9E">
              <w:t>•</w:t>
            </w:r>
            <w:r w:rsidRPr="00473E9E">
              <w:tab/>
              <w:t>zasilanie bezprzewodowe: dołączone 3 akumulatorki AA, 200 mANiMh (35 godzin ciągłej pracy)</w:t>
            </w:r>
          </w:p>
          <w:p w:rsidR="00F457C2" w:rsidRPr="00473E9E" w:rsidRDefault="00F457C2" w:rsidP="00F457C2">
            <w:pPr>
              <w:spacing w:after="0"/>
            </w:pPr>
            <w:r w:rsidRPr="00473E9E">
              <w:t>•</w:t>
            </w:r>
            <w:r w:rsidRPr="00473E9E">
              <w:tab/>
              <w:t>dołączona ładowarka akumulatorów</w:t>
            </w:r>
          </w:p>
          <w:p w:rsidR="00F457C2" w:rsidRPr="00473E9E" w:rsidRDefault="00F457C2" w:rsidP="00F457C2">
            <w:pPr>
              <w:spacing w:after="0"/>
            </w:pPr>
            <w:r w:rsidRPr="00473E9E">
              <w:t>•</w:t>
            </w:r>
            <w:r w:rsidRPr="00473E9E">
              <w:tab/>
              <w:t>włącznik światła</w:t>
            </w:r>
          </w:p>
          <w:p w:rsidR="00F457C2" w:rsidRPr="00473E9E" w:rsidRDefault="00F457C2" w:rsidP="00F457C2">
            <w:pPr>
              <w:spacing w:after="0"/>
            </w:pPr>
            <w:r w:rsidRPr="00473E9E">
              <w:t>Podstawa-stolik wyposażona w:</w:t>
            </w:r>
          </w:p>
          <w:p w:rsidR="00F457C2" w:rsidRPr="00473E9E" w:rsidRDefault="00F457C2" w:rsidP="00F457C2">
            <w:pPr>
              <w:spacing w:after="0"/>
            </w:pPr>
            <w:r w:rsidRPr="00473E9E">
              <w:t>•</w:t>
            </w:r>
            <w:r w:rsidRPr="00473E9E">
              <w:tab/>
              <w:t>sprężynujące łapki do przytrzymywania/mocowania preparatu</w:t>
            </w:r>
          </w:p>
          <w:p w:rsidR="00F457C2" w:rsidRPr="00473E9E" w:rsidRDefault="00F457C2" w:rsidP="00F457C2">
            <w:pPr>
              <w:spacing w:after="0"/>
            </w:pPr>
            <w:r w:rsidRPr="00473E9E">
              <w:t>•</w:t>
            </w:r>
            <w:r w:rsidRPr="00473E9E">
              <w:tab/>
              <w:t>dwustronną odwracaną czarno-białą płytkę</w:t>
            </w:r>
          </w:p>
          <w:p w:rsidR="00F457C2" w:rsidRPr="00473E9E" w:rsidRDefault="00F457C2" w:rsidP="00F457C2">
            <w:pPr>
              <w:spacing w:after="0"/>
            </w:pPr>
            <w:r w:rsidRPr="00473E9E">
              <w:t>•</w:t>
            </w:r>
            <w:r w:rsidRPr="00473E9E">
              <w:tab/>
              <w:t>transparentną płytkę (do podświetlenia dolnego, przechodzącego)</w:t>
            </w:r>
          </w:p>
          <w:p w:rsidR="00F457C2" w:rsidRPr="00473E9E" w:rsidRDefault="00F457C2" w:rsidP="00F457C2">
            <w:pPr>
              <w:spacing w:after="0"/>
            </w:pPr>
          </w:p>
          <w:p w:rsidR="00F457C2" w:rsidRPr="00473E9E" w:rsidRDefault="00F457C2" w:rsidP="00F457C2">
            <w:pPr>
              <w:spacing w:after="0"/>
            </w:pPr>
            <w:r w:rsidRPr="00473E9E">
              <w:t>Opcjonalne wyposażenie (do dokupienia):</w:t>
            </w:r>
          </w:p>
          <w:p w:rsidR="00F457C2" w:rsidRPr="00473E9E" w:rsidRDefault="00F457C2" w:rsidP="00F457C2">
            <w:pPr>
              <w:spacing w:after="0"/>
            </w:pPr>
            <w:r w:rsidRPr="00473E9E">
              <w:t>•</w:t>
            </w:r>
            <w:r w:rsidRPr="00473E9E">
              <w:tab/>
              <w:t>okulary szerokopolowe WF5x, WF15x, WF20x.</w:t>
            </w:r>
          </w:p>
        </w:tc>
      </w:tr>
      <w:tr w:rsidR="00F457C2" w:rsidRPr="00473E9E" w:rsidTr="005A4E29">
        <w:trPr>
          <w:trHeight w:val="326"/>
        </w:trPr>
        <w:tc>
          <w:tcPr>
            <w:tcW w:w="675" w:type="dxa"/>
            <w:hideMark/>
          </w:tcPr>
          <w:p w:rsidR="00F457C2" w:rsidRPr="00473E9E" w:rsidRDefault="00F457C2" w:rsidP="00F457C2">
            <w:pPr>
              <w:spacing w:after="0"/>
            </w:pPr>
            <w:r w:rsidRPr="00473E9E">
              <w:lastRenderedPageBreak/>
              <w:t>22.</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1</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cykl rozwojowy żaby,motyla</w:t>
            </w:r>
          </w:p>
        </w:tc>
        <w:tc>
          <w:tcPr>
            <w:tcW w:w="7797" w:type="dxa"/>
          </w:tcPr>
          <w:p w:rsidR="00F457C2" w:rsidRPr="00473E9E" w:rsidRDefault="00F457C2" w:rsidP="00F457C2">
            <w:pPr>
              <w:spacing w:after="0"/>
            </w:pPr>
            <w:r w:rsidRPr="00473E9E">
              <w:t>Cykl rozwoju motyla :</w:t>
            </w:r>
          </w:p>
          <w:p w:rsidR="00F457C2" w:rsidRPr="00473E9E" w:rsidRDefault="00F457C2" w:rsidP="00F457C2">
            <w:pPr>
              <w:spacing w:after="0"/>
            </w:pPr>
            <w:r w:rsidRPr="00473E9E">
              <w:t>Wymiary:</w:t>
            </w:r>
          </w:p>
          <w:p w:rsidR="00F457C2" w:rsidRPr="00473E9E" w:rsidRDefault="00F457C2" w:rsidP="00F457C2">
            <w:pPr>
              <w:spacing w:after="0"/>
            </w:pPr>
            <w:r w:rsidRPr="00473E9E">
              <w:t>23.00 cm x 18.00 cm x 2.50 cm</w:t>
            </w:r>
          </w:p>
          <w:p w:rsidR="00F457C2" w:rsidRPr="00473E9E" w:rsidRDefault="00F457C2" w:rsidP="00F457C2">
            <w:pPr>
              <w:spacing w:after="0"/>
            </w:pPr>
            <w:r w:rsidRPr="00473E9E">
              <w:t>Zawartość gry:</w:t>
            </w:r>
          </w:p>
          <w:p w:rsidR="00F457C2" w:rsidRPr="00473E9E" w:rsidRDefault="00F457C2" w:rsidP="00F457C2">
            <w:pPr>
              <w:spacing w:after="0"/>
            </w:pPr>
            <w:r w:rsidRPr="00473E9E">
              <w:t>4 figurki</w:t>
            </w:r>
          </w:p>
          <w:p w:rsidR="00F457C2" w:rsidRPr="00473E9E" w:rsidRDefault="00F457C2" w:rsidP="00F457C2">
            <w:pPr>
              <w:spacing w:after="0"/>
            </w:pPr>
            <w:r w:rsidRPr="00473E9E">
              <w:t>Cykl rozwoju żaby :</w:t>
            </w:r>
          </w:p>
          <w:p w:rsidR="00F457C2" w:rsidRPr="00473E9E" w:rsidRDefault="00F457C2" w:rsidP="00F457C2">
            <w:pPr>
              <w:spacing w:after="0"/>
            </w:pPr>
            <w:r w:rsidRPr="00473E9E">
              <w:t>Wymiary:</w:t>
            </w:r>
          </w:p>
          <w:p w:rsidR="00F457C2" w:rsidRPr="00473E9E" w:rsidRDefault="00F457C2" w:rsidP="00F457C2">
            <w:pPr>
              <w:spacing w:after="0"/>
            </w:pPr>
            <w:r w:rsidRPr="00473E9E">
              <w:t>23.00 cm x 18.00 cm x 3.50 cm</w:t>
            </w:r>
          </w:p>
          <w:p w:rsidR="00F457C2" w:rsidRPr="00473E9E" w:rsidRDefault="00F457C2" w:rsidP="00F457C2">
            <w:pPr>
              <w:spacing w:after="0"/>
            </w:pPr>
            <w:r w:rsidRPr="00473E9E">
              <w:lastRenderedPageBreak/>
              <w:t>Zawartość gry:</w:t>
            </w:r>
          </w:p>
          <w:p w:rsidR="00F457C2" w:rsidRPr="00473E9E" w:rsidRDefault="00F457C2" w:rsidP="00F457C2">
            <w:pPr>
              <w:spacing w:after="0"/>
            </w:pPr>
            <w:r w:rsidRPr="00473E9E">
              <w:t>5 figurek</w:t>
            </w:r>
          </w:p>
        </w:tc>
      </w:tr>
      <w:tr w:rsidR="00F457C2" w:rsidRPr="00473E9E" w:rsidTr="005A4E29">
        <w:trPr>
          <w:trHeight w:val="326"/>
        </w:trPr>
        <w:tc>
          <w:tcPr>
            <w:tcW w:w="675" w:type="dxa"/>
            <w:hideMark/>
          </w:tcPr>
          <w:p w:rsidR="00F457C2" w:rsidRPr="00473E9E" w:rsidRDefault="00F457C2" w:rsidP="00F457C2">
            <w:pPr>
              <w:spacing w:after="0"/>
            </w:pPr>
            <w:r w:rsidRPr="00473E9E">
              <w:lastRenderedPageBreak/>
              <w:t>23.</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1</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budowa i cykl życiowy pszczoły</w:t>
            </w:r>
          </w:p>
        </w:tc>
        <w:tc>
          <w:tcPr>
            <w:tcW w:w="7797" w:type="dxa"/>
          </w:tcPr>
          <w:p w:rsidR="00F457C2" w:rsidRPr="00473E9E" w:rsidRDefault="00F457C2" w:rsidP="00F457C2">
            <w:pPr>
              <w:spacing w:after="0"/>
            </w:pPr>
            <w:r w:rsidRPr="00473E9E">
              <w:t xml:space="preserve">Pomoc dydaktyczna w postaci 10 kolorowych, </w:t>
            </w:r>
          </w:p>
          <w:p w:rsidR="00F457C2" w:rsidRPr="00473E9E" w:rsidRDefault="00F457C2" w:rsidP="00F457C2">
            <w:pPr>
              <w:spacing w:after="0"/>
            </w:pPr>
            <w:r w:rsidRPr="00473E9E">
              <w:t xml:space="preserve">3-wymiarowych modeli wykonanych z tworzywa sztucznego, przytwierdzonych do tablicy i prezentujących budowę i cykl rozwojowy pszczoły miodnej. </w:t>
            </w:r>
          </w:p>
          <w:p w:rsidR="00F457C2" w:rsidRPr="00473E9E" w:rsidRDefault="00F457C2" w:rsidP="00F457C2">
            <w:pPr>
              <w:spacing w:after="0"/>
            </w:pPr>
            <w:r w:rsidRPr="00473E9E">
              <w:t xml:space="preserve">Modele są realistyczne, starannie wykonane i dobrze widoczne (powiększone kilkudziesięciokrotnie w stosunku do naturalnych rozmiarów). </w:t>
            </w:r>
          </w:p>
          <w:p w:rsidR="00F457C2" w:rsidRPr="00473E9E" w:rsidRDefault="00F457C2" w:rsidP="00F457C2">
            <w:pPr>
              <w:spacing w:after="0"/>
            </w:pPr>
            <w:r w:rsidRPr="00473E9E">
              <w:t xml:space="preserve">Prezentują cykl rozwojowy pszczoły od jaja, poprzez stadia larwalne i poczwarkę (w komórkach), aż do postaci dorosłych: robotnicy, królowej i trutnia. </w:t>
            </w:r>
          </w:p>
          <w:p w:rsidR="00F457C2" w:rsidRPr="00473E9E" w:rsidRDefault="00F457C2" w:rsidP="00F457C2">
            <w:pPr>
              <w:spacing w:after="0"/>
            </w:pPr>
            <w:r w:rsidRPr="00473E9E">
              <w:t>W postaci odrębnych modeli przedstawione są – w dodatkowym powiększeniu – odnóże i głowa pszczoły.</w:t>
            </w:r>
          </w:p>
          <w:p w:rsidR="00F457C2" w:rsidRPr="00473E9E" w:rsidRDefault="00F457C2" w:rsidP="00F457C2">
            <w:pPr>
              <w:spacing w:after="0"/>
            </w:pPr>
            <w:r w:rsidRPr="00473E9E">
              <w:t xml:space="preserve"> Wymiary całkowite tablicy: 60 x 46 cm.</w:t>
            </w:r>
          </w:p>
        </w:tc>
      </w:tr>
      <w:tr w:rsidR="00F457C2" w:rsidRPr="00473E9E" w:rsidTr="005A4E29">
        <w:trPr>
          <w:trHeight w:val="640"/>
        </w:trPr>
        <w:tc>
          <w:tcPr>
            <w:tcW w:w="675" w:type="dxa"/>
            <w:hideMark/>
          </w:tcPr>
          <w:p w:rsidR="00F457C2" w:rsidRPr="00473E9E" w:rsidRDefault="00F457C2" w:rsidP="00F457C2">
            <w:pPr>
              <w:spacing w:after="0"/>
            </w:pPr>
            <w:r w:rsidRPr="00473E9E">
              <w:t>24.</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2</w:t>
            </w:r>
          </w:p>
        </w:tc>
        <w:tc>
          <w:tcPr>
            <w:tcW w:w="851" w:type="dxa"/>
            <w:hideMark/>
          </w:tcPr>
          <w:p w:rsidR="00F457C2" w:rsidRPr="00473E9E" w:rsidRDefault="00F457C2" w:rsidP="00F457C2">
            <w:pPr>
              <w:spacing w:after="0"/>
            </w:pPr>
            <w:r w:rsidRPr="00473E9E">
              <w:t>zestawy</w:t>
            </w:r>
          </w:p>
        </w:tc>
        <w:tc>
          <w:tcPr>
            <w:tcW w:w="2551" w:type="dxa"/>
            <w:hideMark/>
          </w:tcPr>
          <w:p w:rsidR="00F457C2" w:rsidRPr="00473E9E" w:rsidRDefault="00F457C2" w:rsidP="00F457C2">
            <w:pPr>
              <w:spacing w:after="0"/>
            </w:pPr>
            <w:r w:rsidRPr="00473E9E">
              <w:t xml:space="preserve"> naturalne okazy np.: skorpion,mrówka,osa, chrząszcz</w:t>
            </w:r>
          </w:p>
        </w:tc>
        <w:tc>
          <w:tcPr>
            <w:tcW w:w="7797" w:type="dxa"/>
          </w:tcPr>
          <w:p w:rsidR="00F457C2" w:rsidRPr="00473E9E" w:rsidRDefault="00F457C2" w:rsidP="00F457C2">
            <w:pPr>
              <w:spacing w:after="0"/>
            </w:pPr>
            <w:r w:rsidRPr="00473E9E">
              <w:t>Mrówka</w:t>
            </w:r>
          </w:p>
          <w:p w:rsidR="00F457C2" w:rsidRPr="00473E9E" w:rsidRDefault="00F457C2" w:rsidP="00F457C2">
            <w:pPr>
              <w:spacing w:after="0"/>
            </w:pPr>
            <w:r w:rsidRPr="00473E9E">
              <w:t xml:space="preserve">Preparat makroskopowy zawiera okaz mrówki zatopionej w pleksi o wymiarach 4,5x3x1,5cm. Przezroczyste tworzywo, w którym zanurzony jest owad pozwala przyjrzeć się z bliska typowym cechom zwierzęcia:  </w:t>
            </w:r>
          </w:p>
          <w:p w:rsidR="00F457C2" w:rsidRPr="00473E9E" w:rsidRDefault="00F457C2" w:rsidP="00F457C2">
            <w:pPr>
              <w:spacing w:after="0"/>
            </w:pPr>
            <w:r w:rsidRPr="00473E9E">
              <w:t>Goliat - chrząszcz</w:t>
            </w:r>
          </w:p>
          <w:p w:rsidR="00F457C2" w:rsidRPr="00473E9E" w:rsidRDefault="00F457C2" w:rsidP="00F457C2">
            <w:pPr>
              <w:spacing w:after="0"/>
            </w:pPr>
            <w:r w:rsidRPr="00473E9E">
              <w:t>Preparat makroskopowy przedstawiający zatopionego w pleksi chrząszcza z rodzaju Dicronocephalus wliczonego do podrodziny kruszczycowatych- Cetoniinae.</w:t>
            </w:r>
          </w:p>
          <w:p w:rsidR="00F457C2" w:rsidRPr="00473E9E" w:rsidRDefault="00F457C2" w:rsidP="00F457C2">
            <w:pPr>
              <w:spacing w:after="0"/>
            </w:pPr>
            <w:r w:rsidRPr="00473E9E">
              <w:t xml:space="preserve"> Preparat w pleksi pozwala na bliską obserwację zatopionego w nim obiektu pod każdym kątem przez wiele lat - jest trwały, przejrzysty i estetycznie wykonany.</w:t>
            </w:r>
          </w:p>
          <w:p w:rsidR="00F457C2" w:rsidRPr="00473E9E" w:rsidRDefault="00F457C2" w:rsidP="00F457C2">
            <w:pPr>
              <w:spacing w:after="0"/>
            </w:pPr>
            <w:r w:rsidRPr="00473E9E">
              <w:t>Wymiary pleksi: 7,5x4x2,5cm</w:t>
            </w:r>
          </w:p>
        </w:tc>
      </w:tr>
      <w:tr w:rsidR="00F457C2" w:rsidRPr="00473E9E" w:rsidTr="005A4E29">
        <w:trPr>
          <w:trHeight w:val="326"/>
        </w:trPr>
        <w:tc>
          <w:tcPr>
            <w:tcW w:w="675" w:type="dxa"/>
            <w:hideMark/>
          </w:tcPr>
          <w:p w:rsidR="00F457C2" w:rsidRPr="00473E9E" w:rsidRDefault="00F457C2" w:rsidP="00F457C2">
            <w:pPr>
              <w:spacing w:after="0"/>
            </w:pPr>
            <w:r w:rsidRPr="00473E9E">
              <w:t>25.</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5</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plansza ścienna ekosystem</w:t>
            </w:r>
          </w:p>
        </w:tc>
        <w:tc>
          <w:tcPr>
            <w:tcW w:w="7797" w:type="dxa"/>
          </w:tcPr>
          <w:p w:rsidR="00F457C2" w:rsidRPr="00473E9E" w:rsidRDefault="00F457C2" w:rsidP="00F457C2">
            <w:pPr>
              <w:spacing w:after="0"/>
            </w:pPr>
            <w:r w:rsidRPr="00473E9E">
              <w:t xml:space="preserve">-PLANSZA  EKOSYSTEM  ŁĄKI  I  POLA </w:t>
            </w:r>
          </w:p>
          <w:p w:rsidR="00F457C2" w:rsidRPr="00473E9E" w:rsidRDefault="00F457C2" w:rsidP="00F457C2">
            <w:pPr>
              <w:spacing w:after="0"/>
            </w:pPr>
            <w:r w:rsidRPr="00473E9E">
              <w:t xml:space="preserve">Wymiary planszy: 130 x 91 cm, oprawiona w drążki i laminowana- 2szt. </w:t>
            </w:r>
          </w:p>
          <w:p w:rsidR="00F457C2" w:rsidRPr="00473E9E" w:rsidRDefault="00F457C2" w:rsidP="00F457C2">
            <w:pPr>
              <w:spacing w:after="0"/>
            </w:pPr>
            <w:r w:rsidRPr="00473E9E">
              <w:t xml:space="preserve">-PLANSZA  EKOSYSTEM  JEZIORA-1SZT. </w:t>
            </w:r>
          </w:p>
          <w:p w:rsidR="00F457C2" w:rsidRPr="00473E9E" w:rsidRDefault="00F457C2" w:rsidP="00F457C2">
            <w:pPr>
              <w:spacing w:after="0"/>
            </w:pPr>
            <w:r w:rsidRPr="00473E9E">
              <w:t>Wymiary planszy: 130 x 91 cm, oprawiona w drążki i laminowana- 1szt.</w:t>
            </w:r>
          </w:p>
          <w:p w:rsidR="00F457C2" w:rsidRPr="00473E9E" w:rsidRDefault="00F457C2" w:rsidP="00F457C2">
            <w:pPr>
              <w:spacing w:after="0"/>
            </w:pPr>
            <w:r w:rsidRPr="00473E9E">
              <w:t xml:space="preserve">-PLANSZA  EKOSYSTEM  LAS -1SZT. </w:t>
            </w:r>
          </w:p>
          <w:p w:rsidR="00F457C2" w:rsidRPr="00473E9E" w:rsidRDefault="00F457C2" w:rsidP="00F457C2">
            <w:pPr>
              <w:spacing w:after="0"/>
            </w:pPr>
            <w:r w:rsidRPr="00473E9E">
              <w:t>Wymiary planszy: 130 x 91 cm, oprawiona w drążki i laminowana- 1szt.</w:t>
            </w:r>
          </w:p>
          <w:p w:rsidR="00F457C2" w:rsidRPr="00473E9E" w:rsidRDefault="00F457C2" w:rsidP="00F457C2">
            <w:pPr>
              <w:spacing w:after="0"/>
            </w:pPr>
            <w:r w:rsidRPr="00473E9E">
              <w:lastRenderedPageBreak/>
              <w:t xml:space="preserve">-PLANSZA  EKOSYSTEM  MORZE -1SZT. </w:t>
            </w:r>
          </w:p>
          <w:p w:rsidR="00F457C2" w:rsidRPr="00473E9E" w:rsidRDefault="00F457C2" w:rsidP="00F457C2">
            <w:pPr>
              <w:spacing w:after="0"/>
            </w:pPr>
            <w:r w:rsidRPr="00473E9E">
              <w:t>Wymiary planszy: 130 x 91 cm, oprawiona w drążki i laminowana- 1szt.</w:t>
            </w:r>
          </w:p>
          <w:p w:rsidR="00F457C2" w:rsidRPr="00473E9E" w:rsidRDefault="00F457C2" w:rsidP="00F457C2">
            <w:pPr>
              <w:spacing w:after="0"/>
            </w:pPr>
          </w:p>
        </w:tc>
      </w:tr>
      <w:tr w:rsidR="00F457C2" w:rsidRPr="00473E9E" w:rsidTr="005A4E29">
        <w:trPr>
          <w:trHeight w:val="326"/>
        </w:trPr>
        <w:tc>
          <w:tcPr>
            <w:tcW w:w="675" w:type="dxa"/>
            <w:hideMark/>
          </w:tcPr>
          <w:p w:rsidR="00F457C2" w:rsidRPr="00473E9E" w:rsidRDefault="00F457C2" w:rsidP="00F457C2">
            <w:pPr>
              <w:spacing w:after="0"/>
            </w:pPr>
            <w:r w:rsidRPr="00473E9E">
              <w:lastRenderedPageBreak/>
              <w:t>26.</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2</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 xml:space="preserve">obieg wody w przyrodzie </w:t>
            </w:r>
          </w:p>
        </w:tc>
        <w:tc>
          <w:tcPr>
            <w:tcW w:w="7797" w:type="dxa"/>
          </w:tcPr>
          <w:p w:rsidR="00F457C2" w:rsidRPr="00473E9E" w:rsidRDefault="00F457C2" w:rsidP="00F457C2">
            <w:pPr>
              <w:spacing w:after="0"/>
            </w:pPr>
            <w:r w:rsidRPr="00473E9E">
              <w:t>Zestaw 44 kolorowych elementów w 100 procentach magnetycznych, bo nadrukowanych na pełnej folii magnetycznej (a nie podklejanych fragmentami folii magnetycznej), do prezentacji na dowolnej powierzchni magnetycznej (metal, tablica szkolna, …) obiegu wody w przyrodzie. Ciekawym dodatkowym elementem zestawu jest sylwetka człowieka, na której podłużnie zaznaczono kolorem niebieskim zawartość wody w organizmie człowieka.</w:t>
            </w:r>
          </w:p>
          <w:p w:rsidR="00F457C2" w:rsidRPr="00473E9E" w:rsidRDefault="00F457C2" w:rsidP="00F457C2">
            <w:pPr>
              <w:spacing w:after="0"/>
            </w:pPr>
            <w:r w:rsidRPr="00473E9E">
              <w:t>Zestaw zawiera:</w:t>
            </w:r>
          </w:p>
          <w:p w:rsidR="00F457C2" w:rsidRPr="00473E9E" w:rsidRDefault="00F457C2" w:rsidP="00F457C2">
            <w:pPr>
              <w:spacing w:after="0"/>
            </w:pPr>
            <w:r w:rsidRPr="00473E9E">
              <w:t xml:space="preserve">            - kolorowy fragment lądu z wysoką górą, drzewami, glebą, jeziorem i morzem oraz uchodzącą do niej rzeką (szerokość tego elementu: 59,5 cm;  wysokość: 37 cm);</w:t>
            </w:r>
          </w:p>
          <w:p w:rsidR="00F457C2" w:rsidRPr="00473E9E" w:rsidRDefault="00F457C2" w:rsidP="00F457C2">
            <w:pPr>
              <w:spacing w:after="0"/>
            </w:pPr>
            <w:r w:rsidRPr="00473E9E">
              <w:t xml:space="preserve">            - Słońce;</w:t>
            </w:r>
          </w:p>
          <w:p w:rsidR="00F457C2" w:rsidRPr="00473E9E" w:rsidRDefault="00F457C2" w:rsidP="00F457C2">
            <w:pPr>
              <w:spacing w:after="0"/>
            </w:pPr>
            <w:r w:rsidRPr="00473E9E">
              <w:t xml:space="preserve">            - śnieg;</w:t>
            </w:r>
          </w:p>
          <w:p w:rsidR="00F457C2" w:rsidRPr="00473E9E" w:rsidRDefault="00F457C2" w:rsidP="00F457C2">
            <w:pPr>
              <w:spacing w:after="0"/>
            </w:pPr>
            <w:r w:rsidRPr="00473E9E">
              <w:t xml:space="preserve">            - chmury - 4 skupiska chmur, w tym dwa burzowe;</w:t>
            </w:r>
          </w:p>
          <w:p w:rsidR="00F457C2" w:rsidRPr="00473E9E" w:rsidRDefault="00F457C2" w:rsidP="00F457C2">
            <w:pPr>
              <w:spacing w:after="0"/>
            </w:pPr>
            <w:r w:rsidRPr="00473E9E">
              <w:t xml:space="preserve">            - strzałki żółte - kierunki promieniowania słonecznego;</w:t>
            </w:r>
          </w:p>
          <w:p w:rsidR="00F457C2" w:rsidRPr="00473E9E" w:rsidRDefault="00F457C2" w:rsidP="00F457C2">
            <w:pPr>
              <w:spacing w:after="0"/>
            </w:pPr>
            <w:r w:rsidRPr="00473E9E">
              <w:t xml:space="preserve">            - strzałki niebieskie - kierunki parowania (2 szt.);</w:t>
            </w:r>
          </w:p>
          <w:p w:rsidR="00F457C2" w:rsidRPr="00473E9E" w:rsidRDefault="00F457C2" w:rsidP="00F457C2">
            <w:pPr>
              <w:spacing w:after="0"/>
            </w:pPr>
            <w:r w:rsidRPr="00473E9E">
              <w:t xml:space="preserve">            - 4 różne strzałki niebieskie, duże, kierunkowe;</w:t>
            </w:r>
          </w:p>
          <w:p w:rsidR="00F457C2" w:rsidRPr="00473E9E" w:rsidRDefault="00F457C2" w:rsidP="00F457C2">
            <w:pPr>
              <w:spacing w:after="0"/>
            </w:pPr>
            <w:r w:rsidRPr="00473E9E">
              <w:t xml:space="preserve">            - 8 różnych strzałek niebieskich, duże, kierunkowe;</w:t>
            </w:r>
          </w:p>
          <w:p w:rsidR="00F457C2" w:rsidRPr="00473E9E" w:rsidRDefault="00F457C2" w:rsidP="00F457C2">
            <w:pPr>
              <w:spacing w:after="0"/>
            </w:pPr>
            <w:r w:rsidRPr="00473E9E">
              <w:t xml:space="preserve">            - 19 opisów: transpiracja * promieniowanie słoneczne * przepływ podziemny * śnieg/lód * kondensacja * parowanie * deszcz * rzeka * parowanie * wody powierzchniowe * spływ powierzchniowy (2 szt.) * wsiąkanie * wody gruntowe * zbiornik wodny * retencja * chmury * Słońce * opady;</w:t>
            </w:r>
          </w:p>
          <w:p w:rsidR="00F457C2" w:rsidRPr="00473E9E" w:rsidRDefault="00F457C2" w:rsidP="00F457C2">
            <w:pPr>
              <w:spacing w:after="0"/>
            </w:pPr>
            <w:r w:rsidRPr="00473E9E">
              <w:t xml:space="preserve">            - napis "Obieg wody w przyrodzie";</w:t>
            </w:r>
          </w:p>
          <w:p w:rsidR="00F457C2" w:rsidRPr="00473E9E" w:rsidRDefault="00F457C2" w:rsidP="00F457C2">
            <w:pPr>
              <w:spacing w:after="0"/>
            </w:pPr>
            <w:r w:rsidRPr="00473E9E">
              <w:t xml:space="preserve">            - sylwetka człowieka z zaznaczoną zawartością wody w organizmie człowieka (wysokość: ok. 29 cm).</w:t>
            </w:r>
          </w:p>
          <w:p w:rsidR="00F457C2" w:rsidRPr="00473E9E" w:rsidRDefault="00F457C2" w:rsidP="00F457C2">
            <w:pPr>
              <w:spacing w:after="0"/>
            </w:pPr>
            <w:r w:rsidRPr="00473E9E">
              <w:t xml:space="preserve">  Pomoc dydaktyczne jest wygodna w użyciu, łatwa do przechowywania i w pełni magnetyczna. Polecamy.</w:t>
            </w:r>
          </w:p>
          <w:p w:rsidR="00F457C2" w:rsidRPr="00473E9E" w:rsidRDefault="00F457C2" w:rsidP="00F457C2">
            <w:pPr>
              <w:spacing w:after="0"/>
            </w:pPr>
          </w:p>
        </w:tc>
      </w:tr>
      <w:tr w:rsidR="00F457C2" w:rsidRPr="00473E9E" w:rsidTr="005A4E29">
        <w:trPr>
          <w:trHeight w:val="326"/>
        </w:trPr>
        <w:tc>
          <w:tcPr>
            <w:tcW w:w="675" w:type="dxa"/>
            <w:hideMark/>
          </w:tcPr>
          <w:p w:rsidR="00F457C2" w:rsidRPr="00473E9E" w:rsidRDefault="00F457C2" w:rsidP="00F457C2">
            <w:pPr>
              <w:spacing w:after="0"/>
            </w:pPr>
            <w:r w:rsidRPr="00473E9E">
              <w:lastRenderedPageBreak/>
              <w:t>27.</w:t>
            </w:r>
          </w:p>
        </w:tc>
        <w:tc>
          <w:tcPr>
            <w:tcW w:w="1560" w:type="dxa"/>
            <w:vMerge w:val="restart"/>
            <w:hideMark/>
          </w:tcPr>
          <w:p w:rsidR="00F457C2" w:rsidRPr="00473E9E" w:rsidRDefault="00F457C2" w:rsidP="00F457C2">
            <w:pPr>
              <w:spacing w:after="0"/>
              <w:rPr>
                <w:b/>
                <w:bCs/>
              </w:rPr>
            </w:pPr>
            <w:r w:rsidRPr="00473E9E">
              <w:rPr>
                <w:b/>
                <w:bCs/>
              </w:rPr>
              <w:t>pracownia geograficzna/ zajęcia z geografii</w:t>
            </w:r>
          </w:p>
        </w:tc>
        <w:tc>
          <w:tcPr>
            <w:tcW w:w="708" w:type="dxa"/>
            <w:hideMark/>
          </w:tcPr>
          <w:p w:rsidR="00F457C2" w:rsidRPr="00473E9E" w:rsidRDefault="00F457C2" w:rsidP="00F457C2">
            <w:pPr>
              <w:spacing w:after="0"/>
            </w:pPr>
            <w:r w:rsidRPr="00473E9E">
              <w:t>1</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mapa fizyczna Polski</w:t>
            </w:r>
          </w:p>
        </w:tc>
        <w:tc>
          <w:tcPr>
            <w:tcW w:w="7797" w:type="dxa"/>
          </w:tcPr>
          <w:p w:rsidR="00F457C2" w:rsidRPr="00473E9E" w:rsidRDefault="00F457C2" w:rsidP="00F457C2">
            <w:pPr>
              <w:spacing w:after="0"/>
            </w:pPr>
            <w:r w:rsidRPr="00473E9E">
              <w:t xml:space="preserve">Wysokiej jakości mapa ścienna,  laminowana. </w:t>
            </w:r>
          </w:p>
          <w:p w:rsidR="00F457C2" w:rsidRPr="00473E9E" w:rsidRDefault="00F457C2" w:rsidP="00F457C2">
            <w:pPr>
              <w:spacing w:after="0"/>
            </w:pPr>
            <w:r w:rsidRPr="00473E9E">
              <w:t>• wym. 160 x 120 cm</w:t>
            </w:r>
          </w:p>
          <w:p w:rsidR="00F457C2" w:rsidRPr="00473E9E" w:rsidRDefault="00F457C2" w:rsidP="00F457C2">
            <w:pPr>
              <w:spacing w:after="0"/>
            </w:pPr>
            <w:r w:rsidRPr="00473E9E">
              <w:t>• dwustronna</w:t>
            </w:r>
          </w:p>
          <w:p w:rsidR="00F457C2" w:rsidRPr="00473E9E" w:rsidRDefault="00F457C2" w:rsidP="00F457C2">
            <w:pPr>
              <w:pStyle w:val="Akapitzlist"/>
              <w:numPr>
                <w:ilvl w:val="0"/>
                <w:numId w:val="9"/>
              </w:numPr>
              <w:spacing w:after="0"/>
            </w:pPr>
            <w:r w:rsidRPr="00473E9E">
              <w:t>Rodzaj oprawy: rurki PCV</w:t>
            </w:r>
          </w:p>
          <w:p w:rsidR="00F457C2" w:rsidRPr="00473E9E" w:rsidRDefault="00F457C2" w:rsidP="00F457C2">
            <w:pPr>
              <w:pStyle w:val="Akapitzlist"/>
              <w:numPr>
                <w:ilvl w:val="0"/>
                <w:numId w:val="9"/>
              </w:numPr>
              <w:spacing w:after="0"/>
            </w:pPr>
            <w:r w:rsidRPr="00473E9E">
              <w:t>Skala 1:500 000</w:t>
            </w:r>
          </w:p>
        </w:tc>
      </w:tr>
      <w:tr w:rsidR="00F457C2" w:rsidRPr="00473E9E" w:rsidTr="005A4E29">
        <w:trPr>
          <w:trHeight w:val="326"/>
        </w:trPr>
        <w:tc>
          <w:tcPr>
            <w:tcW w:w="675" w:type="dxa"/>
            <w:hideMark/>
          </w:tcPr>
          <w:p w:rsidR="00F457C2" w:rsidRPr="00473E9E" w:rsidRDefault="00F457C2" w:rsidP="00F457C2">
            <w:pPr>
              <w:spacing w:after="0"/>
            </w:pPr>
            <w:r w:rsidRPr="00473E9E">
              <w:t>28.</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1</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mapa fizyczna/polityczna świata</w:t>
            </w:r>
          </w:p>
        </w:tc>
        <w:tc>
          <w:tcPr>
            <w:tcW w:w="7797" w:type="dxa"/>
          </w:tcPr>
          <w:p w:rsidR="00F457C2" w:rsidRPr="00473E9E" w:rsidRDefault="00F457C2" w:rsidP="00F457C2">
            <w:pPr>
              <w:spacing w:after="0"/>
            </w:pPr>
            <w:r w:rsidRPr="00473E9E">
              <w:t>Mapa ścienna Świata na jednej stronie znajduje się mapa ogólnogeograficzna w skali 1:19 000 000 przedstawiająca ukształtowanie powierzchni (zastosowano metodę hipsometryczną), rozmieszczenie obiektów hydrograficznych, lokalizację wybranych miast; dodatkowo zamieszczono sporządzone w tej samej skali mapy ogólnogeograficzne Arktyki i Antarktydy. Druga strona mapy zawiera ćwiczeniowe wersje map (bez nazewnictwa). Mapa nadaje się idealnie jako pomoc szkolna do nauki geografii.</w:t>
            </w:r>
          </w:p>
          <w:p w:rsidR="00F457C2" w:rsidRPr="00473E9E" w:rsidRDefault="00F457C2" w:rsidP="00F457C2">
            <w:pPr>
              <w:spacing w:after="0"/>
            </w:pPr>
            <w:r w:rsidRPr="00473E9E">
              <w:t>1. KLASYCZNA W RURKACH:</w:t>
            </w:r>
          </w:p>
          <w:p w:rsidR="00F457C2" w:rsidRPr="00473E9E" w:rsidRDefault="00F457C2" w:rsidP="00F457C2">
            <w:pPr>
              <w:spacing w:after="0"/>
            </w:pPr>
            <w:r w:rsidRPr="00473E9E">
              <w:t>- dwustronnie laminowana folią matową, dająca możliwość pisania pisakiem</w:t>
            </w:r>
          </w:p>
          <w:p w:rsidR="00F457C2" w:rsidRPr="00473E9E" w:rsidRDefault="00F457C2" w:rsidP="00F457C2">
            <w:pPr>
              <w:spacing w:after="0"/>
            </w:pPr>
            <w:r w:rsidRPr="00473E9E">
              <w:t>- gotowa do powieszenia na ścianie.</w:t>
            </w:r>
          </w:p>
          <w:p w:rsidR="00F457C2" w:rsidRPr="00473E9E" w:rsidRDefault="00F457C2" w:rsidP="00F457C2">
            <w:pPr>
              <w:spacing w:after="0"/>
            </w:pPr>
            <w:r w:rsidRPr="00473E9E">
              <w:t>Skala:</w:t>
            </w:r>
            <w:r w:rsidRPr="00473E9E">
              <w:tab/>
              <w:t xml:space="preserve">1:19 000 000, </w:t>
            </w:r>
          </w:p>
          <w:p w:rsidR="00F457C2" w:rsidRPr="00473E9E" w:rsidRDefault="00F457C2" w:rsidP="00F457C2">
            <w:pPr>
              <w:spacing w:after="0"/>
            </w:pPr>
            <w:r w:rsidRPr="00473E9E">
              <w:t>Ilość stron:2,</w:t>
            </w:r>
          </w:p>
          <w:p w:rsidR="00F457C2" w:rsidRPr="00473E9E" w:rsidRDefault="00F457C2" w:rsidP="00F457C2">
            <w:pPr>
              <w:spacing w:after="0"/>
            </w:pPr>
            <w:r w:rsidRPr="00473E9E">
              <w:t>Wodoodporna,</w:t>
            </w:r>
          </w:p>
          <w:p w:rsidR="00F457C2" w:rsidRPr="00473E9E" w:rsidRDefault="00F457C2" w:rsidP="00F457C2">
            <w:pPr>
              <w:spacing w:after="0"/>
            </w:pPr>
            <w:r w:rsidRPr="00473E9E">
              <w:t xml:space="preserve"> laminowana</w:t>
            </w:r>
          </w:p>
          <w:p w:rsidR="00F457C2" w:rsidRPr="00473E9E" w:rsidRDefault="00F457C2" w:rsidP="00F457C2">
            <w:pPr>
              <w:spacing w:after="0"/>
            </w:pPr>
            <w:r w:rsidRPr="00473E9E">
              <w:t>oprawa: rurki PCV</w:t>
            </w:r>
          </w:p>
          <w:p w:rsidR="00F457C2" w:rsidRPr="00473E9E" w:rsidRDefault="00F457C2" w:rsidP="00F457C2">
            <w:pPr>
              <w:spacing w:after="0"/>
            </w:pPr>
            <w:r w:rsidRPr="00473E9E">
              <w:t xml:space="preserve"> Język mapy:</w:t>
            </w:r>
            <w:r w:rsidRPr="00473E9E">
              <w:tab/>
              <w:t xml:space="preserve">polski, </w:t>
            </w:r>
          </w:p>
          <w:p w:rsidR="00F457C2" w:rsidRPr="00473E9E" w:rsidRDefault="00F457C2" w:rsidP="00F457C2">
            <w:pPr>
              <w:spacing w:after="0"/>
            </w:pPr>
            <w:r w:rsidRPr="00473E9E">
              <w:t>Powłoka mapy:</w:t>
            </w:r>
            <w:r w:rsidRPr="00473E9E">
              <w:tab/>
              <w:t xml:space="preserve">folia matowa / folia błysk, </w:t>
            </w:r>
          </w:p>
          <w:p w:rsidR="00F457C2" w:rsidRPr="00473E9E" w:rsidRDefault="00F457C2" w:rsidP="00F457C2">
            <w:pPr>
              <w:spacing w:after="0"/>
            </w:pPr>
            <w:r w:rsidRPr="00473E9E">
              <w:t>Wymiary arkusza:</w:t>
            </w:r>
            <w:r w:rsidRPr="00473E9E">
              <w:tab/>
              <w:t>200x140 cm</w:t>
            </w:r>
          </w:p>
        </w:tc>
      </w:tr>
      <w:tr w:rsidR="00F457C2" w:rsidRPr="00473E9E" w:rsidTr="005A4E29">
        <w:trPr>
          <w:trHeight w:val="326"/>
        </w:trPr>
        <w:tc>
          <w:tcPr>
            <w:tcW w:w="675" w:type="dxa"/>
            <w:hideMark/>
          </w:tcPr>
          <w:p w:rsidR="00F457C2" w:rsidRPr="00473E9E" w:rsidRDefault="00F457C2" w:rsidP="00F457C2">
            <w:pPr>
              <w:spacing w:after="0"/>
            </w:pPr>
            <w:r w:rsidRPr="00473E9E">
              <w:t>29.</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1</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 xml:space="preserve">mapa fizyczno-polityczna Europy </w:t>
            </w:r>
          </w:p>
        </w:tc>
        <w:tc>
          <w:tcPr>
            <w:tcW w:w="7797" w:type="dxa"/>
          </w:tcPr>
          <w:p w:rsidR="00F457C2" w:rsidRPr="00473E9E" w:rsidRDefault="00F457C2" w:rsidP="00F457C2">
            <w:pPr>
              <w:spacing w:after="0" w:line="240" w:lineRule="auto"/>
            </w:pPr>
            <w:r w:rsidRPr="00473E9E">
              <w:t>Oprawa:</w:t>
            </w:r>
          </w:p>
          <w:p w:rsidR="00F457C2" w:rsidRPr="00473E9E" w:rsidRDefault="00F457C2" w:rsidP="00F457C2">
            <w:pPr>
              <w:spacing w:after="0" w:line="240" w:lineRule="auto"/>
            </w:pPr>
            <w:r w:rsidRPr="00473E9E">
              <w:t>- laminowana dwustronnie folią strukturalną o podwyższonej wytrzymałości na rozdzieranie</w:t>
            </w:r>
          </w:p>
          <w:p w:rsidR="00F457C2" w:rsidRPr="00473E9E" w:rsidRDefault="00F457C2" w:rsidP="00F457C2">
            <w:pPr>
              <w:spacing w:after="0" w:line="240" w:lineRule="auto"/>
            </w:pPr>
            <w:r w:rsidRPr="00473E9E">
              <w:t>- oprawa w drewniane półwałki z zawieszeniem sznurkowym</w:t>
            </w:r>
          </w:p>
          <w:p w:rsidR="00F457C2" w:rsidRPr="00473E9E" w:rsidRDefault="00F457C2" w:rsidP="00F457C2">
            <w:pPr>
              <w:spacing w:after="0" w:line="240" w:lineRule="auto"/>
            </w:pPr>
            <w:r w:rsidRPr="00473E9E">
              <w:lastRenderedPageBreak/>
              <w:t>Dane techniczne</w:t>
            </w:r>
          </w:p>
          <w:p w:rsidR="00F457C2" w:rsidRPr="00473E9E" w:rsidRDefault="00F457C2" w:rsidP="00F457C2">
            <w:pPr>
              <w:spacing w:after="0" w:line="240" w:lineRule="auto"/>
            </w:pPr>
            <w:r w:rsidRPr="00473E9E">
              <w:t>Szerokość 165 cm</w:t>
            </w:r>
          </w:p>
          <w:p w:rsidR="00F457C2" w:rsidRPr="00473E9E" w:rsidRDefault="00F457C2" w:rsidP="00F457C2">
            <w:pPr>
              <w:spacing w:after="0" w:line="240" w:lineRule="auto"/>
            </w:pPr>
            <w:r w:rsidRPr="00473E9E">
              <w:t>Wysokość 110 cm</w:t>
            </w:r>
          </w:p>
          <w:p w:rsidR="00F457C2" w:rsidRPr="00473E9E" w:rsidRDefault="00F457C2" w:rsidP="00F457C2">
            <w:pPr>
              <w:spacing w:after="0" w:line="240" w:lineRule="auto"/>
            </w:pPr>
            <w:r w:rsidRPr="00473E9E">
              <w:t>Skala 1:4 000 000</w:t>
            </w:r>
          </w:p>
          <w:p w:rsidR="00F457C2" w:rsidRPr="00473E9E" w:rsidRDefault="00F457C2" w:rsidP="00F457C2">
            <w:pPr>
              <w:spacing w:after="0" w:line="240" w:lineRule="auto"/>
            </w:pPr>
            <w:r w:rsidRPr="00473E9E">
              <w:t>rodzaj oprawy rurki PCV, zawieszka ze sznurka</w:t>
            </w:r>
          </w:p>
          <w:p w:rsidR="00F457C2" w:rsidRPr="00473E9E" w:rsidRDefault="00F457C2" w:rsidP="00F457C2">
            <w:pPr>
              <w:spacing w:after="0" w:line="240" w:lineRule="auto"/>
            </w:pPr>
            <w:r w:rsidRPr="00473E9E">
              <w:t>rodzaj laminatu folia matowa</w:t>
            </w:r>
          </w:p>
        </w:tc>
      </w:tr>
      <w:tr w:rsidR="00F457C2" w:rsidRPr="00473E9E" w:rsidTr="005A4E29">
        <w:trPr>
          <w:trHeight w:val="326"/>
        </w:trPr>
        <w:tc>
          <w:tcPr>
            <w:tcW w:w="675" w:type="dxa"/>
            <w:hideMark/>
          </w:tcPr>
          <w:p w:rsidR="00F457C2" w:rsidRPr="00473E9E" w:rsidRDefault="00F457C2" w:rsidP="00F457C2">
            <w:pPr>
              <w:spacing w:after="0"/>
            </w:pPr>
            <w:r w:rsidRPr="00473E9E">
              <w:lastRenderedPageBreak/>
              <w:t>30.</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1</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 xml:space="preserve">ochrona przyrody w Polsce </w:t>
            </w:r>
          </w:p>
        </w:tc>
        <w:tc>
          <w:tcPr>
            <w:tcW w:w="7797" w:type="dxa"/>
          </w:tcPr>
          <w:p w:rsidR="00F457C2" w:rsidRPr="00473E9E" w:rsidRDefault="00F457C2" w:rsidP="00F457C2">
            <w:pPr>
              <w:spacing w:after="0"/>
            </w:pPr>
            <w:r w:rsidRPr="00473E9E">
              <w:t xml:space="preserve">Ścienna mapa Polski w skali 1:550 000 z granicami parków narodowych i krajobrazowych. </w:t>
            </w:r>
          </w:p>
          <w:p w:rsidR="00F457C2" w:rsidRPr="00473E9E" w:rsidRDefault="00F457C2" w:rsidP="00F457C2">
            <w:pPr>
              <w:spacing w:after="0"/>
            </w:pPr>
            <w:r w:rsidRPr="00473E9E">
              <w:t>Na mapie zaznaczono m.in.:</w:t>
            </w:r>
          </w:p>
          <w:p w:rsidR="00F457C2" w:rsidRPr="00473E9E" w:rsidRDefault="00F457C2" w:rsidP="00F457C2">
            <w:pPr>
              <w:spacing w:after="0"/>
            </w:pPr>
            <w:r w:rsidRPr="00473E9E">
              <w:t>-parki narodowe i krajobrazowe z nazwami,</w:t>
            </w:r>
          </w:p>
          <w:p w:rsidR="00F457C2" w:rsidRPr="00473E9E" w:rsidRDefault="00F457C2" w:rsidP="00F457C2">
            <w:pPr>
              <w:spacing w:after="0"/>
            </w:pPr>
            <w:r w:rsidRPr="00473E9E">
              <w:t>-lasy,</w:t>
            </w:r>
          </w:p>
          <w:p w:rsidR="00F457C2" w:rsidRPr="00473E9E" w:rsidRDefault="00F457C2" w:rsidP="00F457C2">
            <w:pPr>
              <w:spacing w:after="0"/>
            </w:pPr>
            <w:r w:rsidRPr="00473E9E">
              <w:t>-rzeki, strumienie, jeziora,</w:t>
            </w:r>
          </w:p>
          <w:p w:rsidR="00F457C2" w:rsidRPr="00473E9E" w:rsidRDefault="00F457C2" w:rsidP="00F457C2">
            <w:pPr>
              <w:spacing w:after="0"/>
            </w:pPr>
            <w:r w:rsidRPr="00473E9E">
              <w:t xml:space="preserve">-granice państw, </w:t>
            </w:r>
          </w:p>
          <w:p w:rsidR="00F457C2" w:rsidRPr="00473E9E" w:rsidRDefault="00F457C2" w:rsidP="00F457C2">
            <w:pPr>
              <w:spacing w:after="0"/>
            </w:pPr>
            <w:r w:rsidRPr="00473E9E">
              <w:t>-autostrady, drogi,</w:t>
            </w:r>
          </w:p>
          <w:p w:rsidR="00F457C2" w:rsidRPr="00473E9E" w:rsidRDefault="00F457C2" w:rsidP="00F457C2">
            <w:pPr>
              <w:spacing w:after="0"/>
            </w:pPr>
            <w:r w:rsidRPr="00473E9E">
              <w:t>-linie kolejowe,</w:t>
            </w:r>
          </w:p>
          <w:p w:rsidR="00F457C2" w:rsidRPr="00473E9E" w:rsidRDefault="00F457C2" w:rsidP="00F457C2">
            <w:pPr>
              <w:spacing w:after="0"/>
            </w:pPr>
            <w:r w:rsidRPr="00473E9E">
              <w:t>-miasta.</w:t>
            </w:r>
          </w:p>
          <w:p w:rsidR="00F457C2" w:rsidRPr="00473E9E" w:rsidRDefault="00F457C2" w:rsidP="00F457C2">
            <w:pPr>
              <w:spacing w:after="0"/>
            </w:pPr>
            <w:r w:rsidRPr="00473E9E">
              <w:t>Mapa wydrukowana jest na materiale odpornym na wilgoć i przygotowana do powieszenia na ścianie.</w:t>
            </w:r>
          </w:p>
          <w:p w:rsidR="00F457C2" w:rsidRPr="00473E9E" w:rsidRDefault="00F457C2" w:rsidP="00F457C2">
            <w:pPr>
              <w:spacing w:after="0"/>
            </w:pPr>
            <w:r w:rsidRPr="00473E9E">
              <w:t>Dane techniczne:</w:t>
            </w:r>
          </w:p>
          <w:p w:rsidR="00F457C2" w:rsidRPr="00473E9E" w:rsidRDefault="00F457C2" w:rsidP="00F457C2">
            <w:pPr>
              <w:spacing w:after="0"/>
            </w:pPr>
            <w:r w:rsidRPr="00473E9E">
              <w:t>Szerokość 126 cm</w:t>
            </w:r>
          </w:p>
          <w:p w:rsidR="00F457C2" w:rsidRPr="00473E9E" w:rsidRDefault="00F457C2" w:rsidP="00F457C2">
            <w:pPr>
              <w:spacing w:after="0"/>
            </w:pPr>
            <w:r w:rsidRPr="00473E9E">
              <w:t>Wysokość 114 cm</w:t>
            </w:r>
          </w:p>
          <w:p w:rsidR="00F457C2" w:rsidRPr="00473E9E" w:rsidRDefault="00F457C2" w:rsidP="00F457C2">
            <w:pPr>
              <w:spacing w:after="0"/>
            </w:pPr>
            <w:r w:rsidRPr="00473E9E">
              <w:t>Skala 1:550 00</w:t>
            </w:r>
          </w:p>
          <w:p w:rsidR="00F457C2" w:rsidRPr="00473E9E" w:rsidRDefault="00F457C2" w:rsidP="00F457C2">
            <w:pPr>
              <w:spacing w:after="0"/>
            </w:pPr>
            <w:r w:rsidRPr="00473E9E">
              <w:t>Język polski</w:t>
            </w:r>
          </w:p>
          <w:p w:rsidR="00F457C2" w:rsidRPr="00473E9E" w:rsidRDefault="00F457C2" w:rsidP="00F457C2">
            <w:pPr>
              <w:spacing w:after="0"/>
            </w:pPr>
            <w:r w:rsidRPr="00473E9E">
              <w:t>rodzaj oprawy rurki PCV</w:t>
            </w:r>
          </w:p>
          <w:p w:rsidR="00F457C2" w:rsidRPr="00473E9E" w:rsidRDefault="00F457C2" w:rsidP="00F457C2">
            <w:pPr>
              <w:spacing w:after="0"/>
            </w:pPr>
            <w:r w:rsidRPr="00473E9E">
              <w:t>rodzaj laminatu matowy</w:t>
            </w:r>
          </w:p>
        </w:tc>
      </w:tr>
      <w:tr w:rsidR="00F457C2" w:rsidRPr="00473E9E" w:rsidTr="005A4E29">
        <w:trPr>
          <w:trHeight w:val="326"/>
        </w:trPr>
        <w:tc>
          <w:tcPr>
            <w:tcW w:w="675" w:type="dxa"/>
            <w:hideMark/>
          </w:tcPr>
          <w:p w:rsidR="00F457C2" w:rsidRPr="00473E9E" w:rsidRDefault="00F457C2" w:rsidP="00F457C2">
            <w:pPr>
              <w:spacing w:after="0"/>
            </w:pPr>
            <w:r w:rsidRPr="00473E9E">
              <w:t>31.</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1</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 xml:space="preserve">Europa fizyczna i do ćwiczeń </w:t>
            </w:r>
          </w:p>
        </w:tc>
        <w:tc>
          <w:tcPr>
            <w:tcW w:w="7797" w:type="dxa"/>
          </w:tcPr>
          <w:p w:rsidR="00F457C2" w:rsidRPr="00473E9E" w:rsidRDefault="00F457C2" w:rsidP="00F457C2">
            <w:pPr>
              <w:spacing w:after="0"/>
            </w:pPr>
            <w:r w:rsidRPr="00473E9E">
              <w:t xml:space="preserve">Mapa laminowana, oprawiona w rurki plastikowe, zawieszka ze sznurka. Na jednej stronie zamieszczono mapę ogólnogeograficzną Europy. Na mapie przedstawiono ukształtowanie powierzchni kontynentu (zastosowano metodę hipsometryczną), rozmieszczenie obiektów hydrograficznych, położenie najważniejszych miejscowości, </w:t>
            </w:r>
            <w:r w:rsidRPr="00473E9E">
              <w:lastRenderedPageBreak/>
              <w:t>linii kolejowych i dróg, przebieg granic państw i kontynentów; mapę wyróżnia bogate nazewnictwo fizycznogeograficzne. Na drugiej stronie znajduje się wersja mapy przeznaczona do ćwiczeń (bez nazewnictwa).</w:t>
            </w:r>
          </w:p>
          <w:p w:rsidR="00F457C2" w:rsidRPr="00473E9E" w:rsidRDefault="00F457C2" w:rsidP="00F457C2">
            <w:pPr>
              <w:spacing w:after="0"/>
            </w:pPr>
            <w:r w:rsidRPr="00473E9E">
              <w:t>Dane techniczne</w:t>
            </w:r>
          </w:p>
          <w:p w:rsidR="00F457C2" w:rsidRPr="00473E9E" w:rsidRDefault="00F457C2" w:rsidP="00F457C2">
            <w:pPr>
              <w:spacing w:after="0"/>
            </w:pPr>
            <w:r w:rsidRPr="00473E9E">
              <w:t>Szerokość180 cm</w:t>
            </w:r>
          </w:p>
          <w:p w:rsidR="00F457C2" w:rsidRPr="00473E9E" w:rsidRDefault="00F457C2" w:rsidP="00F457C2">
            <w:pPr>
              <w:spacing w:after="0"/>
            </w:pPr>
            <w:r w:rsidRPr="00473E9E">
              <w:t>Wysokość 150 cm</w:t>
            </w:r>
          </w:p>
          <w:p w:rsidR="00F457C2" w:rsidRPr="00473E9E" w:rsidRDefault="00F457C2" w:rsidP="00F457C2">
            <w:pPr>
              <w:spacing w:after="0"/>
            </w:pPr>
            <w:r w:rsidRPr="00473E9E">
              <w:t>Skala 1:3 250 000</w:t>
            </w:r>
          </w:p>
        </w:tc>
      </w:tr>
      <w:tr w:rsidR="00F457C2" w:rsidRPr="00473E9E" w:rsidTr="005A4E29">
        <w:trPr>
          <w:trHeight w:val="326"/>
        </w:trPr>
        <w:tc>
          <w:tcPr>
            <w:tcW w:w="675" w:type="dxa"/>
            <w:hideMark/>
          </w:tcPr>
          <w:p w:rsidR="00F457C2" w:rsidRPr="00473E9E" w:rsidRDefault="00F457C2" w:rsidP="00F457C2">
            <w:pPr>
              <w:spacing w:after="0"/>
            </w:pPr>
            <w:r w:rsidRPr="00473E9E">
              <w:lastRenderedPageBreak/>
              <w:t>32.</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1</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globus konturowy podświetlany</w:t>
            </w:r>
          </w:p>
        </w:tc>
        <w:tc>
          <w:tcPr>
            <w:tcW w:w="7797" w:type="dxa"/>
          </w:tcPr>
          <w:p w:rsidR="00F457C2" w:rsidRPr="00473E9E" w:rsidRDefault="00F457C2" w:rsidP="00F457C2">
            <w:pPr>
              <w:spacing w:after="0"/>
            </w:pPr>
            <w:r w:rsidRPr="00473E9E">
              <w:t>Globus 32 cm konturowy z mapą polityczną ukazującą się po podświetleniu + gąbka i ścieralne flamastry.</w:t>
            </w:r>
          </w:p>
          <w:p w:rsidR="00F457C2" w:rsidRPr="00473E9E" w:rsidRDefault="00F457C2" w:rsidP="00F457C2">
            <w:pPr>
              <w:spacing w:after="0"/>
            </w:pPr>
            <w:r w:rsidRPr="00473E9E">
              <w:t>Możliwość pisania po globusie ścieralnym flamastrem umożliwia samodzielną pracę i kontrolę postępów podczas lekcji geografii. Po podświetleniu ukazuje się mapa polityczna. Kolor mórz i oceanów błękitny, lądy w kolorze białym z wyraźnym rysunkiem oznaczającym kontury kontynentów i granice państw, bez napisów.</w:t>
            </w:r>
          </w:p>
          <w:p w:rsidR="00F457C2" w:rsidRPr="00473E9E" w:rsidRDefault="00F457C2" w:rsidP="00F457C2">
            <w:pPr>
              <w:spacing w:after="0"/>
            </w:pPr>
            <w:r w:rsidRPr="00473E9E">
              <w:t>Znakomita pomoc dydaktyczna służąca zarówno do wprowadzania nowych pojęć, jak i utrwalania, oraz sprawdzania wcześniej nabytych umiejętności, po podświetleniu ukazuje się mapa polityczna.</w:t>
            </w:r>
          </w:p>
          <w:p w:rsidR="00F457C2" w:rsidRPr="00473E9E" w:rsidRDefault="00F457C2" w:rsidP="00F457C2">
            <w:pPr>
              <w:spacing w:after="0"/>
            </w:pPr>
            <w:r w:rsidRPr="00473E9E">
              <w:t>Zawartość:</w:t>
            </w:r>
          </w:p>
          <w:p w:rsidR="00F457C2" w:rsidRPr="00473E9E" w:rsidRDefault="00F457C2" w:rsidP="00F457C2">
            <w:pPr>
              <w:spacing w:after="0"/>
            </w:pPr>
            <w:r w:rsidRPr="00473E9E">
              <w:t>globus o średnicy 32 cm,</w:t>
            </w:r>
          </w:p>
          <w:p w:rsidR="00F457C2" w:rsidRPr="00473E9E" w:rsidRDefault="00F457C2" w:rsidP="00F457C2">
            <w:pPr>
              <w:spacing w:after="0"/>
            </w:pPr>
            <w:r w:rsidRPr="00473E9E">
              <w:t>gąbka,</w:t>
            </w:r>
          </w:p>
          <w:p w:rsidR="00F457C2" w:rsidRPr="00473E9E" w:rsidRDefault="00F457C2" w:rsidP="00F457C2">
            <w:pPr>
              <w:spacing w:after="0"/>
            </w:pPr>
            <w:r w:rsidRPr="00473E9E">
              <w:t>4 pisaki.</w:t>
            </w:r>
          </w:p>
          <w:p w:rsidR="00F457C2" w:rsidRPr="00473E9E" w:rsidRDefault="00F457C2" w:rsidP="00F457C2">
            <w:pPr>
              <w:spacing w:after="0"/>
            </w:pPr>
            <w:r w:rsidRPr="00473E9E">
              <w:t>skala 1:40 0000 0000</w:t>
            </w:r>
          </w:p>
          <w:p w:rsidR="00F457C2" w:rsidRPr="00473E9E" w:rsidRDefault="00F457C2" w:rsidP="00F457C2">
            <w:pPr>
              <w:spacing w:after="0"/>
            </w:pPr>
            <w:r w:rsidRPr="00473E9E">
              <w:t>Podświetlany Tak</w:t>
            </w:r>
          </w:p>
          <w:p w:rsidR="00F457C2" w:rsidRPr="00473E9E" w:rsidRDefault="00F457C2" w:rsidP="00F457C2">
            <w:pPr>
              <w:spacing w:after="0"/>
            </w:pPr>
            <w:r w:rsidRPr="00473E9E">
              <w:t>Średnica 32 cm</w:t>
            </w:r>
          </w:p>
          <w:p w:rsidR="00F457C2" w:rsidRPr="00473E9E" w:rsidRDefault="00F457C2" w:rsidP="00F457C2">
            <w:pPr>
              <w:spacing w:after="0"/>
            </w:pPr>
            <w:r w:rsidRPr="00473E9E">
              <w:t>Wysokość 48 cm</w:t>
            </w:r>
          </w:p>
          <w:p w:rsidR="00F457C2" w:rsidRPr="00473E9E" w:rsidRDefault="00F457C2" w:rsidP="00F457C2">
            <w:pPr>
              <w:spacing w:after="0"/>
            </w:pPr>
            <w:r w:rsidRPr="00473E9E">
              <w:t>Podstawa plastikowa</w:t>
            </w:r>
          </w:p>
          <w:p w:rsidR="00F457C2" w:rsidRPr="00473E9E" w:rsidRDefault="00F457C2" w:rsidP="00F457C2">
            <w:pPr>
              <w:spacing w:after="0"/>
            </w:pPr>
            <w:r w:rsidRPr="00473E9E">
              <w:t>meridianplastikowy</w:t>
            </w:r>
          </w:p>
          <w:p w:rsidR="00F457C2" w:rsidRPr="00473E9E" w:rsidRDefault="00F457C2" w:rsidP="00F457C2">
            <w:pPr>
              <w:spacing w:after="0"/>
            </w:pPr>
            <w:r w:rsidRPr="00473E9E">
              <w:t>zasilanie 230V, 50 Hz</w:t>
            </w:r>
          </w:p>
          <w:p w:rsidR="00F457C2" w:rsidRPr="00473E9E" w:rsidRDefault="00F457C2" w:rsidP="00F457C2">
            <w:pPr>
              <w:spacing w:after="0"/>
            </w:pPr>
            <w:r w:rsidRPr="00473E9E">
              <w:t>długość przewodu 150 cm</w:t>
            </w:r>
          </w:p>
          <w:p w:rsidR="00F457C2" w:rsidRPr="00473E9E" w:rsidRDefault="00F457C2" w:rsidP="00F457C2">
            <w:pPr>
              <w:spacing w:after="0"/>
            </w:pPr>
            <w:r w:rsidRPr="00473E9E">
              <w:lastRenderedPageBreak/>
              <w:t>Żarówka gwint E14, maks. moc 25W (w zestawie)</w:t>
            </w:r>
          </w:p>
          <w:p w:rsidR="00F457C2" w:rsidRPr="00473E9E" w:rsidRDefault="00F457C2" w:rsidP="00F457C2">
            <w:pPr>
              <w:spacing w:after="0"/>
            </w:pPr>
            <w:r w:rsidRPr="00473E9E">
              <w:t>język polski</w:t>
            </w:r>
          </w:p>
        </w:tc>
      </w:tr>
      <w:tr w:rsidR="00F457C2" w:rsidRPr="00473E9E" w:rsidTr="005A4E29">
        <w:trPr>
          <w:trHeight w:val="326"/>
        </w:trPr>
        <w:tc>
          <w:tcPr>
            <w:tcW w:w="675" w:type="dxa"/>
            <w:hideMark/>
          </w:tcPr>
          <w:p w:rsidR="00F457C2" w:rsidRPr="00473E9E" w:rsidRDefault="00F457C2" w:rsidP="00F457C2">
            <w:pPr>
              <w:spacing w:after="0"/>
            </w:pPr>
            <w:r w:rsidRPr="00473E9E">
              <w:lastRenderedPageBreak/>
              <w:t>33.</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5</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 xml:space="preserve">Szkolny atlas geograficzny </w:t>
            </w:r>
          </w:p>
        </w:tc>
        <w:tc>
          <w:tcPr>
            <w:tcW w:w="7797" w:type="dxa"/>
          </w:tcPr>
          <w:p w:rsidR="00F457C2" w:rsidRPr="00473E9E" w:rsidRDefault="00F457C2" w:rsidP="00F457C2">
            <w:pPr>
              <w:spacing w:after="0" w:line="240" w:lineRule="auto"/>
            </w:pPr>
            <w:r w:rsidRPr="00473E9E">
              <w:t>Język: polski</w:t>
            </w:r>
          </w:p>
          <w:p w:rsidR="00F457C2" w:rsidRPr="00473E9E" w:rsidRDefault="00F457C2" w:rsidP="00F457C2">
            <w:pPr>
              <w:spacing w:after="0" w:line="240" w:lineRule="auto"/>
            </w:pPr>
            <w:r w:rsidRPr="00473E9E">
              <w:t>Szkolny atlas geograficzny łączy ujęcie globalne (na mapach świata), z przeglądem regionalnym (kontynenty i części kontynentów), który najszczegółowiej został opracowany dla Polski. Charakterystyka środowiska naturalnego, zagadnienia społeczne i gospodarcze są oparte na najnowszych danych statystycznych i opracowaniach specjalistów. Na bieżąco są wprowadzane zarówno zmiany polityczne (np. Sudan Południowy), jak i nowe podziały wprowadzane przez naukowców (np. Ocean Południowy) czy też ważne dla naszej przyszłości działania gospodarcze (gaz łupkowy w Polsce).</w:t>
            </w:r>
          </w:p>
          <w:p w:rsidR="00F457C2" w:rsidRPr="00473E9E" w:rsidRDefault="00F457C2" w:rsidP="00F457C2">
            <w:pPr>
              <w:spacing w:after="0" w:line="240" w:lineRule="auto"/>
            </w:pPr>
            <w:r w:rsidRPr="00473E9E">
              <w:t>Stały zestaw map tematycznych opracowanych dla każdego kontynentu umożliwia przeprowadzanie analiz, które wzbogacają charakterystyczne dla każdego regionu mapy tematyczne (np. zmiany powierzchni Jeziora Aralskiego, Dolina Krzemowa, Unia Europejska itd.</w:t>
            </w:r>
          </w:p>
          <w:p w:rsidR="00F457C2" w:rsidRPr="00473E9E" w:rsidRDefault="00F457C2" w:rsidP="00F457C2">
            <w:pPr>
              <w:spacing w:after="0" w:line="240" w:lineRule="auto"/>
            </w:pPr>
            <w:r w:rsidRPr="00473E9E">
              <w:t>Liczba stron: 176</w:t>
            </w:r>
          </w:p>
          <w:p w:rsidR="00F457C2" w:rsidRPr="00473E9E" w:rsidRDefault="00F457C2" w:rsidP="00F457C2">
            <w:pPr>
              <w:spacing w:after="0" w:line="240" w:lineRule="auto"/>
            </w:pPr>
            <w:r w:rsidRPr="00473E9E">
              <w:t>Format: 205 x 290 mm</w:t>
            </w:r>
          </w:p>
          <w:p w:rsidR="00F457C2" w:rsidRPr="00473E9E" w:rsidRDefault="00F457C2" w:rsidP="00F457C2">
            <w:pPr>
              <w:spacing w:after="0" w:line="240" w:lineRule="auto"/>
            </w:pPr>
            <w:r w:rsidRPr="00473E9E">
              <w:t>Oprawa: miękka</w:t>
            </w:r>
          </w:p>
          <w:p w:rsidR="00F457C2" w:rsidRPr="00473E9E" w:rsidRDefault="00F457C2" w:rsidP="00F457C2">
            <w:pPr>
              <w:spacing w:after="0" w:line="240" w:lineRule="auto"/>
            </w:pPr>
          </w:p>
        </w:tc>
      </w:tr>
      <w:tr w:rsidR="00F457C2" w:rsidRPr="00473E9E" w:rsidTr="005A4E29">
        <w:trPr>
          <w:trHeight w:val="326"/>
        </w:trPr>
        <w:tc>
          <w:tcPr>
            <w:tcW w:w="675" w:type="dxa"/>
            <w:hideMark/>
          </w:tcPr>
          <w:p w:rsidR="00F457C2" w:rsidRPr="00473E9E" w:rsidRDefault="00F457C2" w:rsidP="00F457C2">
            <w:pPr>
              <w:spacing w:after="0"/>
            </w:pPr>
            <w:r w:rsidRPr="00473E9E">
              <w:t>34.</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1</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 xml:space="preserve"> Geografia-mapy konturowe </w:t>
            </w:r>
          </w:p>
        </w:tc>
        <w:tc>
          <w:tcPr>
            <w:tcW w:w="7797" w:type="dxa"/>
          </w:tcPr>
          <w:p w:rsidR="00F457C2" w:rsidRPr="00473E9E" w:rsidRDefault="00F457C2" w:rsidP="00F457C2">
            <w:pPr>
              <w:spacing w:after="0"/>
            </w:pPr>
            <w:r w:rsidRPr="00473E9E">
              <w:t>Mapa konturowa</w:t>
            </w:r>
          </w:p>
          <w:p w:rsidR="00F457C2" w:rsidRPr="00473E9E" w:rsidRDefault="00F457C2" w:rsidP="00F457C2">
            <w:pPr>
              <w:spacing w:after="0"/>
            </w:pPr>
            <w:r w:rsidRPr="00473E9E">
              <w:t>Wymiar 22,7 cm x 19 cm</w:t>
            </w:r>
          </w:p>
          <w:p w:rsidR="00F457C2" w:rsidRPr="00473E9E" w:rsidRDefault="00F457C2" w:rsidP="00F457C2">
            <w:pPr>
              <w:spacing w:after="0"/>
            </w:pPr>
            <w:r w:rsidRPr="00473E9E">
              <w:t>Oprawa: miękka</w:t>
            </w:r>
          </w:p>
          <w:p w:rsidR="00F457C2" w:rsidRPr="00473E9E" w:rsidRDefault="00F457C2" w:rsidP="00F457C2">
            <w:pPr>
              <w:spacing w:after="0"/>
            </w:pPr>
            <w:r w:rsidRPr="00473E9E">
              <w:t>Zawiera:</w:t>
            </w:r>
          </w:p>
          <w:p w:rsidR="00F457C2" w:rsidRPr="00473E9E" w:rsidRDefault="00F457C2" w:rsidP="00F457C2">
            <w:pPr>
              <w:spacing w:after="0"/>
            </w:pPr>
            <w:r w:rsidRPr="00473E9E">
              <w:t>-podział administracyjny</w:t>
            </w:r>
          </w:p>
          <w:p w:rsidR="00F457C2" w:rsidRPr="00473E9E" w:rsidRDefault="00F457C2" w:rsidP="00F457C2">
            <w:pPr>
              <w:spacing w:after="0"/>
            </w:pPr>
            <w:r w:rsidRPr="00473E9E">
              <w:t>-gęstość zaludnienia i miasta powyżej 50 tyś mieszkańców</w:t>
            </w:r>
          </w:p>
          <w:p w:rsidR="00F457C2" w:rsidRPr="00473E9E" w:rsidRDefault="00F457C2" w:rsidP="00F457C2">
            <w:pPr>
              <w:spacing w:after="0"/>
            </w:pPr>
            <w:r w:rsidRPr="00473E9E">
              <w:t>-surowce mineralne</w:t>
            </w:r>
          </w:p>
          <w:p w:rsidR="00F457C2" w:rsidRPr="00473E9E" w:rsidRDefault="00F457C2" w:rsidP="00F457C2">
            <w:pPr>
              <w:spacing w:after="0"/>
            </w:pPr>
            <w:r w:rsidRPr="00473E9E">
              <w:t>-okręgi i ośrodki przemysłowe</w:t>
            </w:r>
          </w:p>
          <w:p w:rsidR="00F457C2" w:rsidRPr="00473E9E" w:rsidRDefault="00F457C2" w:rsidP="00F457C2">
            <w:pPr>
              <w:spacing w:after="0"/>
            </w:pPr>
            <w:r w:rsidRPr="00473E9E">
              <w:t>-rolnictwo i gleby</w:t>
            </w:r>
          </w:p>
          <w:p w:rsidR="00F457C2" w:rsidRPr="00473E9E" w:rsidRDefault="00F457C2" w:rsidP="00F457C2">
            <w:pPr>
              <w:spacing w:after="0"/>
            </w:pPr>
            <w:r w:rsidRPr="00473E9E">
              <w:t>-transport</w:t>
            </w:r>
          </w:p>
        </w:tc>
      </w:tr>
      <w:tr w:rsidR="00F457C2" w:rsidRPr="00473E9E" w:rsidTr="005A4E29">
        <w:trPr>
          <w:trHeight w:val="326"/>
        </w:trPr>
        <w:tc>
          <w:tcPr>
            <w:tcW w:w="675" w:type="dxa"/>
            <w:hideMark/>
          </w:tcPr>
          <w:p w:rsidR="00F457C2" w:rsidRPr="00473E9E" w:rsidRDefault="00F457C2" w:rsidP="00F457C2">
            <w:pPr>
              <w:spacing w:after="0"/>
            </w:pPr>
            <w:r w:rsidRPr="00473E9E">
              <w:lastRenderedPageBreak/>
              <w:t>35.</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1</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Mapa Polski w Europie i Świecie</w:t>
            </w:r>
          </w:p>
        </w:tc>
        <w:tc>
          <w:tcPr>
            <w:tcW w:w="7797" w:type="dxa"/>
          </w:tcPr>
          <w:p w:rsidR="00F457C2" w:rsidRPr="00473E9E" w:rsidRDefault="00F457C2" w:rsidP="00F457C2">
            <w:pPr>
              <w:spacing w:after="0"/>
            </w:pPr>
            <w:r w:rsidRPr="00473E9E">
              <w:t>Oprawa:</w:t>
            </w:r>
          </w:p>
          <w:p w:rsidR="00F457C2" w:rsidRPr="00473E9E" w:rsidRDefault="00F457C2" w:rsidP="00F457C2">
            <w:pPr>
              <w:spacing w:after="0"/>
            </w:pPr>
            <w:r w:rsidRPr="00473E9E">
              <w:t>- laminowana dwustronnie folią matową o podwyższonej wytrzymałości na rozdzieranie</w:t>
            </w:r>
          </w:p>
          <w:p w:rsidR="00F457C2" w:rsidRPr="00473E9E" w:rsidRDefault="00F457C2" w:rsidP="00F457C2">
            <w:pPr>
              <w:spacing w:after="0"/>
            </w:pPr>
            <w:r w:rsidRPr="00473E9E">
              <w:t>Dane techniczne</w:t>
            </w:r>
          </w:p>
          <w:p w:rsidR="00F457C2" w:rsidRPr="00473E9E" w:rsidRDefault="00F457C2" w:rsidP="00F457C2">
            <w:pPr>
              <w:spacing w:after="0"/>
            </w:pPr>
            <w:r w:rsidRPr="00473E9E">
              <w:t>Szerokość 165 cm</w:t>
            </w:r>
          </w:p>
          <w:p w:rsidR="00F457C2" w:rsidRPr="00473E9E" w:rsidRDefault="00F457C2" w:rsidP="00F457C2">
            <w:pPr>
              <w:spacing w:after="0"/>
            </w:pPr>
            <w:r w:rsidRPr="00473E9E">
              <w:t>Wysokość 110 cm</w:t>
            </w:r>
          </w:p>
          <w:p w:rsidR="00F457C2" w:rsidRPr="00473E9E" w:rsidRDefault="00F457C2" w:rsidP="00F457C2">
            <w:pPr>
              <w:spacing w:after="0"/>
            </w:pPr>
            <w:r w:rsidRPr="00473E9E">
              <w:t>Skala 1:4 000 000</w:t>
            </w:r>
          </w:p>
          <w:p w:rsidR="00F457C2" w:rsidRPr="00473E9E" w:rsidRDefault="00F457C2" w:rsidP="00F457C2">
            <w:pPr>
              <w:spacing w:after="0"/>
            </w:pPr>
            <w:r w:rsidRPr="00473E9E">
              <w:t>rodzaj oprawy rurka PCV, zawieszka ze sznurka</w:t>
            </w:r>
          </w:p>
          <w:p w:rsidR="00F457C2" w:rsidRPr="00473E9E" w:rsidRDefault="00F457C2" w:rsidP="00F457C2">
            <w:pPr>
              <w:spacing w:after="0"/>
            </w:pPr>
            <w:r w:rsidRPr="00473E9E">
              <w:t>rodzaj laminatu matowy</w:t>
            </w:r>
          </w:p>
        </w:tc>
      </w:tr>
      <w:tr w:rsidR="00F457C2" w:rsidRPr="00473E9E" w:rsidTr="005A4E29">
        <w:trPr>
          <w:trHeight w:val="548"/>
        </w:trPr>
        <w:tc>
          <w:tcPr>
            <w:tcW w:w="675" w:type="dxa"/>
            <w:hideMark/>
          </w:tcPr>
          <w:p w:rsidR="00F457C2" w:rsidRPr="00473E9E" w:rsidRDefault="00F457C2" w:rsidP="00F457C2">
            <w:pPr>
              <w:spacing w:after="0"/>
            </w:pPr>
            <w:r w:rsidRPr="00473E9E">
              <w:t>36.</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1</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 xml:space="preserve">Polska mapa fizyczna i do ćwiczeń </w:t>
            </w:r>
          </w:p>
        </w:tc>
        <w:tc>
          <w:tcPr>
            <w:tcW w:w="7797" w:type="dxa"/>
          </w:tcPr>
          <w:p w:rsidR="00F457C2" w:rsidRPr="00473E9E" w:rsidRDefault="00F457C2" w:rsidP="00F457C2">
            <w:pPr>
              <w:spacing w:after="0"/>
            </w:pPr>
            <w:r w:rsidRPr="00473E9E">
              <w:t>Mapa laminowana, oprawiona w rurki plastikowe, zawieszka ze sznurka. Na jednej stronie zamieszczono mapę ogólnogeograficzną Europy. Na mapie przedstawiono ukształtowanie powierzchni kontynentu (zastosowano metodę hipsometryczną), rozmieszczenie obiektów hydrograficznych, położenie najważniejszych miejscowości, linii kolejowych i dróg, przebieg granic państw i kontynentów; mapę wyróżnia bogate nazewnictwo fizycznogeograficzne. Na drugiej stronie znajduje się wersja mapy przeznaczona do ćwiczeń (bez nazewnictwa).</w:t>
            </w:r>
          </w:p>
          <w:p w:rsidR="00F457C2" w:rsidRPr="00473E9E" w:rsidRDefault="00F457C2" w:rsidP="00F457C2">
            <w:pPr>
              <w:spacing w:after="0"/>
            </w:pPr>
            <w:r w:rsidRPr="00473E9E">
              <w:t>Dane techniczne</w:t>
            </w:r>
          </w:p>
          <w:p w:rsidR="00F457C2" w:rsidRPr="00473E9E" w:rsidRDefault="00F457C2" w:rsidP="00F457C2">
            <w:pPr>
              <w:spacing w:after="0"/>
            </w:pPr>
            <w:r w:rsidRPr="00473E9E">
              <w:t>Szerokość 180 cm</w:t>
            </w:r>
          </w:p>
          <w:p w:rsidR="00F457C2" w:rsidRPr="00473E9E" w:rsidRDefault="00F457C2" w:rsidP="00F457C2">
            <w:pPr>
              <w:spacing w:after="0"/>
            </w:pPr>
            <w:r w:rsidRPr="00473E9E">
              <w:t>Wysokość 150 cm</w:t>
            </w:r>
          </w:p>
          <w:p w:rsidR="00F457C2" w:rsidRPr="00473E9E" w:rsidRDefault="00F457C2" w:rsidP="00F457C2">
            <w:pPr>
              <w:spacing w:after="0"/>
            </w:pPr>
            <w:r w:rsidRPr="00473E9E">
              <w:t>Skala 1:3 250 000</w:t>
            </w:r>
          </w:p>
        </w:tc>
      </w:tr>
      <w:tr w:rsidR="00F457C2" w:rsidRPr="00473E9E" w:rsidTr="005A4E29">
        <w:trPr>
          <w:trHeight w:val="326"/>
        </w:trPr>
        <w:tc>
          <w:tcPr>
            <w:tcW w:w="675" w:type="dxa"/>
            <w:hideMark/>
          </w:tcPr>
          <w:p w:rsidR="00F457C2" w:rsidRPr="00473E9E" w:rsidRDefault="00F457C2" w:rsidP="00F457C2">
            <w:pPr>
              <w:spacing w:after="0"/>
            </w:pPr>
            <w:r w:rsidRPr="00473E9E">
              <w:t>37.</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5</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Szkolny atlas Polski</w:t>
            </w:r>
          </w:p>
        </w:tc>
        <w:tc>
          <w:tcPr>
            <w:tcW w:w="7797" w:type="dxa"/>
          </w:tcPr>
          <w:p w:rsidR="00F457C2" w:rsidRPr="00473E9E" w:rsidRDefault="00F457C2" w:rsidP="00F457C2">
            <w:pPr>
              <w:spacing w:after="0"/>
            </w:pPr>
            <w:r w:rsidRPr="00473E9E">
              <w:t xml:space="preserve">Atlas ukazuje Polskę z wielu perspektyw. Najpierw na tle świata i Europy, następnie prezentując jej zróżnicowane i bogate środowisko naturalne. Kolejna odsłona to zagadnienia społeczne – również w ujęciu historycznym oraz zmieniające się realia gospodarcze. Dane i wskaźniki są dosłownie z ostatnich lat, chociaż analizy zawarte w przekrojowych tekstach sięgają znacznie głębiej. Kolejna opowieść o Polsce to jej historia pokazana na osi czasu, uwzględniająca najważniejsze wydarzenia aż do połowy 2015 roku. Zawiera już informacje o Oskarze dla filmu „Ida” oraz o wyborze Andrzeja Dudy na prezydenta RP. Atlas zamyka prezentacja głównych regionów </w:t>
            </w:r>
            <w:r w:rsidRPr="00473E9E">
              <w:lastRenderedPageBreak/>
              <w:t xml:space="preserve">Polski, zarówno na mapach jak i w tekstach i na starannie dobranych fotografiach. Aktualne kompendium wiedzy o naszym kraju ukazujące procesy, które poprzedziły obecną sytuację gospodarczą, społeczną i polityczną. Stanowi wyjątkowe połączenie map, wykresów, ilustracji i komentarzy tekstowych. </w:t>
            </w:r>
          </w:p>
          <w:p w:rsidR="00F457C2" w:rsidRPr="00473E9E" w:rsidRDefault="00F457C2" w:rsidP="00F457C2">
            <w:pPr>
              <w:spacing w:after="0"/>
            </w:pPr>
            <w:r w:rsidRPr="00473E9E">
              <w:t xml:space="preserve">• wym. 20,2 x 29 cm </w:t>
            </w:r>
          </w:p>
          <w:p w:rsidR="00F457C2" w:rsidRPr="00473E9E" w:rsidRDefault="00F457C2" w:rsidP="00F457C2">
            <w:pPr>
              <w:spacing w:after="0"/>
            </w:pPr>
            <w:r w:rsidRPr="00473E9E">
              <w:t>• oprawa: miękka.</w:t>
            </w:r>
          </w:p>
        </w:tc>
      </w:tr>
      <w:tr w:rsidR="00F457C2" w:rsidRPr="00473E9E" w:rsidTr="005A4E29">
        <w:trPr>
          <w:trHeight w:val="326"/>
        </w:trPr>
        <w:tc>
          <w:tcPr>
            <w:tcW w:w="675" w:type="dxa"/>
            <w:hideMark/>
          </w:tcPr>
          <w:p w:rsidR="00F457C2" w:rsidRPr="00473E9E" w:rsidRDefault="00F457C2" w:rsidP="00F457C2">
            <w:pPr>
              <w:spacing w:after="0"/>
            </w:pPr>
            <w:r w:rsidRPr="00473E9E">
              <w:lastRenderedPageBreak/>
              <w:t>38.</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5</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Mapy topograficzne</w:t>
            </w:r>
          </w:p>
        </w:tc>
        <w:tc>
          <w:tcPr>
            <w:tcW w:w="7797" w:type="dxa"/>
          </w:tcPr>
          <w:p w:rsidR="00F457C2" w:rsidRPr="00473E9E" w:rsidRDefault="00F457C2" w:rsidP="00F457C2">
            <w:pPr>
              <w:spacing w:after="0"/>
            </w:pPr>
            <w:r w:rsidRPr="00473E9E">
              <w:t xml:space="preserve">Mapa topograficzna województwa dolnośląskiego  </w:t>
            </w:r>
          </w:p>
          <w:p w:rsidR="00F457C2" w:rsidRPr="00473E9E" w:rsidRDefault="00F457C2" w:rsidP="00F457C2">
            <w:pPr>
              <w:spacing w:after="0"/>
            </w:pPr>
            <w:r w:rsidRPr="00473E9E">
              <w:t>Wymiary arkusza: 77 x 50 cm, w tym mapa: 64 x 40 cm.</w:t>
            </w:r>
          </w:p>
          <w:p w:rsidR="00F457C2" w:rsidRPr="00473E9E" w:rsidRDefault="00F457C2" w:rsidP="00F457C2">
            <w:pPr>
              <w:spacing w:after="0"/>
            </w:pPr>
            <w:r w:rsidRPr="00473E9E">
              <w:t>Mapa jednostronna, 4-kolorowa płaska.</w:t>
            </w:r>
          </w:p>
          <w:p w:rsidR="00F457C2" w:rsidRPr="00473E9E" w:rsidRDefault="00F457C2" w:rsidP="00F457C2">
            <w:pPr>
              <w:spacing w:after="0"/>
            </w:pPr>
            <w:r w:rsidRPr="00473E9E">
              <w:t>Legenda (objaśnienia znaków), schemat podziałów administracyjnych</w:t>
            </w:r>
          </w:p>
        </w:tc>
      </w:tr>
      <w:tr w:rsidR="00F457C2" w:rsidRPr="00473E9E" w:rsidTr="005A4E29">
        <w:trPr>
          <w:trHeight w:val="326"/>
        </w:trPr>
        <w:tc>
          <w:tcPr>
            <w:tcW w:w="675" w:type="dxa"/>
            <w:hideMark/>
          </w:tcPr>
          <w:p w:rsidR="00F457C2" w:rsidRPr="00473E9E" w:rsidRDefault="00F457C2" w:rsidP="00F457C2">
            <w:pPr>
              <w:spacing w:after="0"/>
            </w:pPr>
            <w:r w:rsidRPr="00473E9E">
              <w:t>39.</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1</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Mapy Polski z podziałem administracyjnym</w:t>
            </w:r>
          </w:p>
        </w:tc>
        <w:tc>
          <w:tcPr>
            <w:tcW w:w="7797" w:type="dxa"/>
          </w:tcPr>
          <w:p w:rsidR="00F457C2" w:rsidRPr="00473E9E" w:rsidRDefault="00F457C2" w:rsidP="00F457C2">
            <w:pPr>
              <w:spacing w:after="0"/>
            </w:pPr>
            <w:r w:rsidRPr="00473E9E">
              <w:t>Zawartość mapy administracyjnej:</w:t>
            </w:r>
          </w:p>
          <w:p w:rsidR="00F457C2" w:rsidRPr="00473E9E" w:rsidRDefault="00F457C2" w:rsidP="00F457C2">
            <w:pPr>
              <w:spacing w:after="0"/>
            </w:pPr>
            <w:r w:rsidRPr="00473E9E">
              <w:t>-granice państwa, przejścia graniczne, granice województw, granice powiatu, granice gmin,</w:t>
            </w:r>
          </w:p>
          <w:p w:rsidR="00F457C2" w:rsidRPr="00473E9E" w:rsidRDefault="00F457C2" w:rsidP="00F457C2">
            <w:pPr>
              <w:spacing w:after="0"/>
            </w:pPr>
            <w:r w:rsidRPr="00473E9E">
              <w:t>-autostrady, autostrady w budowie, drogi ekspresowe, drogi główne, drogi w budowie,</w:t>
            </w:r>
          </w:p>
          <w:p w:rsidR="00F457C2" w:rsidRPr="00473E9E" w:rsidRDefault="00F457C2" w:rsidP="00F457C2">
            <w:pPr>
              <w:spacing w:after="0"/>
            </w:pPr>
            <w:r w:rsidRPr="00473E9E">
              <w:t>-porty lotnicze,</w:t>
            </w:r>
          </w:p>
          <w:p w:rsidR="00F457C2" w:rsidRPr="00473E9E" w:rsidRDefault="00F457C2" w:rsidP="00F457C2">
            <w:pPr>
              <w:spacing w:after="0"/>
            </w:pPr>
            <w:r w:rsidRPr="00473E9E">
              <w:t>-miasta wojewódzkie, miasta powiatowe, siedziby gmin, gminy o nazwach różniących się od nazw ich siedzib,</w:t>
            </w:r>
          </w:p>
          <w:p w:rsidR="00F457C2" w:rsidRPr="00473E9E" w:rsidRDefault="00F457C2" w:rsidP="00F457C2">
            <w:pPr>
              <w:spacing w:after="0"/>
            </w:pPr>
            <w:r w:rsidRPr="00473E9E">
              <w:t>-opis poszczególnych województw.</w:t>
            </w:r>
          </w:p>
          <w:p w:rsidR="00F457C2" w:rsidRPr="00473E9E" w:rsidRDefault="00F457C2" w:rsidP="00F457C2">
            <w:pPr>
              <w:spacing w:after="0"/>
            </w:pPr>
            <w:r w:rsidRPr="00473E9E">
              <w:t>Szerokość 140 cm</w:t>
            </w:r>
          </w:p>
          <w:p w:rsidR="00F457C2" w:rsidRPr="00473E9E" w:rsidRDefault="00F457C2" w:rsidP="00F457C2">
            <w:pPr>
              <w:spacing w:after="0"/>
            </w:pPr>
            <w:r w:rsidRPr="00473E9E">
              <w:t>Wysokość 100 cm</w:t>
            </w:r>
          </w:p>
          <w:p w:rsidR="00F457C2" w:rsidRPr="00473E9E" w:rsidRDefault="00F457C2" w:rsidP="00F457C2">
            <w:pPr>
              <w:spacing w:after="0"/>
            </w:pPr>
            <w:r w:rsidRPr="00473E9E">
              <w:t>Skala 1:700 000</w:t>
            </w:r>
          </w:p>
          <w:p w:rsidR="00F457C2" w:rsidRPr="00473E9E" w:rsidRDefault="00F457C2" w:rsidP="00F457C2">
            <w:pPr>
              <w:spacing w:after="0"/>
            </w:pPr>
            <w:r w:rsidRPr="00473E9E">
              <w:t>Język polski</w:t>
            </w:r>
          </w:p>
        </w:tc>
      </w:tr>
      <w:tr w:rsidR="00F457C2" w:rsidRPr="00473E9E" w:rsidTr="005A4E29">
        <w:trPr>
          <w:trHeight w:val="326"/>
        </w:trPr>
        <w:tc>
          <w:tcPr>
            <w:tcW w:w="675" w:type="dxa"/>
            <w:hideMark/>
          </w:tcPr>
          <w:p w:rsidR="00F457C2" w:rsidRPr="00473E9E" w:rsidRDefault="00F457C2" w:rsidP="00F457C2">
            <w:pPr>
              <w:spacing w:after="0"/>
            </w:pPr>
            <w:r w:rsidRPr="00473E9E">
              <w:t>40.</w:t>
            </w:r>
          </w:p>
        </w:tc>
        <w:tc>
          <w:tcPr>
            <w:tcW w:w="1560" w:type="dxa"/>
            <w:vMerge w:val="restart"/>
            <w:hideMark/>
          </w:tcPr>
          <w:p w:rsidR="00F457C2" w:rsidRPr="00473E9E" w:rsidRDefault="00F457C2" w:rsidP="00F457C2">
            <w:pPr>
              <w:spacing w:after="0"/>
              <w:rPr>
                <w:b/>
                <w:bCs/>
              </w:rPr>
            </w:pPr>
            <w:r w:rsidRPr="00473E9E">
              <w:rPr>
                <w:b/>
                <w:bCs/>
              </w:rPr>
              <w:t>pracownia matematyczna/ zajęcia z matematyki</w:t>
            </w:r>
          </w:p>
        </w:tc>
        <w:tc>
          <w:tcPr>
            <w:tcW w:w="708" w:type="dxa"/>
            <w:hideMark/>
          </w:tcPr>
          <w:p w:rsidR="00F457C2" w:rsidRPr="00473E9E" w:rsidRDefault="00F457C2" w:rsidP="00F457C2">
            <w:pPr>
              <w:spacing w:after="0"/>
            </w:pPr>
            <w:r w:rsidRPr="00473E9E">
              <w:t>1</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duże kolorowe liczydło</w:t>
            </w:r>
          </w:p>
        </w:tc>
        <w:tc>
          <w:tcPr>
            <w:tcW w:w="7797" w:type="dxa"/>
          </w:tcPr>
          <w:p w:rsidR="00F457C2" w:rsidRPr="00473E9E" w:rsidRDefault="00F457C2" w:rsidP="00F457C2">
            <w:pPr>
              <w:spacing w:after="0"/>
            </w:pPr>
            <w:r w:rsidRPr="00473E9E">
              <w:t xml:space="preserve">Drewniane, kolorowe, stojące </w:t>
            </w:r>
          </w:p>
          <w:p w:rsidR="00F457C2" w:rsidRPr="00473E9E" w:rsidRDefault="00F457C2" w:rsidP="00F457C2">
            <w:pPr>
              <w:spacing w:after="0"/>
            </w:pPr>
            <w:r w:rsidRPr="00473E9E">
              <w:t>Wymiary: 27 x 7,5 x 29 cm</w:t>
            </w:r>
          </w:p>
        </w:tc>
      </w:tr>
      <w:tr w:rsidR="00F457C2" w:rsidRPr="00473E9E" w:rsidTr="005A4E29">
        <w:trPr>
          <w:trHeight w:val="326"/>
        </w:trPr>
        <w:tc>
          <w:tcPr>
            <w:tcW w:w="675" w:type="dxa"/>
            <w:hideMark/>
          </w:tcPr>
          <w:p w:rsidR="00F457C2" w:rsidRPr="00473E9E" w:rsidRDefault="00F457C2" w:rsidP="00F457C2">
            <w:pPr>
              <w:spacing w:after="0"/>
            </w:pPr>
            <w:r w:rsidRPr="00473E9E">
              <w:t>41.</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5</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 xml:space="preserve">układanka matematyczna </w:t>
            </w:r>
          </w:p>
        </w:tc>
        <w:tc>
          <w:tcPr>
            <w:tcW w:w="7797" w:type="dxa"/>
          </w:tcPr>
          <w:p w:rsidR="00F457C2" w:rsidRPr="00473E9E" w:rsidRDefault="00F457C2" w:rsidP="00F457C2">
            <w:pPr>
              <w:spacing w:after="0"/>
            </w:pPr>
            <w:r w:rsidRPr="00473E9E">
              <w:t xml:space="preserve">Układanka do wykorzystywania graficznej interpretacji mnożenia do wykonywania obliczeń, obliczania kolejnych wielokrotności danej liczby, zapisywania odpowiednich formuł matematycznych, podawania z pamięci iloczynów w zakresie </w:t>
            </w:r>
            <w:r w:rsidRPr="00473E9E">
              <w:lastRenderedPageBreak/>
              <w:t>tabliczki mnożenia do 50.</w:t>
            </w:r>
          </w:p>
          <w:p w:rsidR="00F457C2" w:rsidRPr="00473E9E" w:rsidRDefault="00F457C2" w:rsidP="00F457C2">
            <w:pPr>
              <w:spacing w:after="0"/>
            </w:pPr>
            <w:r w:rsidRPr="00473E9E">
              <w:t>Ilość klocków: 28</w:t>
            </w:r>
          </w:p>
        </w:tc>
      </w:tr>
      <w:tr w:rsidR="00F457C2" w:rsidRPr="00473E9E" w:rsidTr="005A4E29">
        <w:trPr>
          <w:trHeight w:val="326"/>
        </w:trPr>
        <w:tc>
          <w:tcPr>
            <w:tcW w:w="675" w:type="dxa"/>
            <w:hideMark/>
          </w:tcPr>
          <w:p w:rsidR="00F457C2" w:rsidRPr="00473E9E" w:rsidRDefault="00F457C2" w:rsidP="00F457C2">
            <w:pPr>
              <w:spacing w:after="0"/>
            </w:pPr>
            <w:r w:rsidRPr="00473E9E">
              <w:lastRenderedPageBreak/>
              <w:t>42.</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3</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trójkąty tablicowe</w:t>
            </w:r>
          </w:p>
        </w:tc>
        <w:tc>
          <w:tcPr>
            <w:tcW w:w="7797" w:type="dxa"/>
          </w:tcPr>
          <w:p w:rsidR="00F457C2" w:rsidRPr="00473E9E" w:rsidRDefault="00F457C2" w:rsidP="00F457C2">
            <w:pPr>
              <w:spacing w:after="0"/>
            </w:pPr>
            <w:r w:rsidRPr="00473E9E">
              <w:t>Wymiary: 430 x 430 x 8 /mm/</w:t>
            </w:r>
          </w:p>
          <w:p w:rsidR="00F457C2" w:rsidRPr="00473E9E" w:rsidRDefault="00F457C2" w:rsidP="00F457C2">
            <w:pPr>
              <w:spacing w:after="0"/>
            </w:pPr>
            <w:r w:rsidRPr="00473E9E">
              <w:t>Przeznaczenie:</w:t>
            </w:r>
          </w:p>
          <w:p w:rsidR="00F457C2" w:rsidRPr="00473E9E" w:rsidRDefault="00F457C2" w:rsidP="00F457C2">
            <w:pPr>
              <w:spacing w:after="0"/>
            </w:pPr>
            <w:r w:rsidRPr="00473E9E">
              <w:t>Trójkąt posiada na stronie B zamocowane magnesy neodymowe.</w:t>
            </w:r>
          </w:p>
          <w:p w:rsidR="00F457C2" w:rsidRPr="00473E9E" w:rsidRDefault="00F457C2" w:rsidP="00F457C2">
            <w:pPr>
              <w:spacing w:after="0"/>
            </w:pPr>
            <w:r w:rsidRPr="00473E9E">
              <w:t>Precyzyjna podziałka odporna na ścieranie</w:t>
            </w:r>
          </w:p>
          <w:p w:rsidR="00F457C2" w:rsidRPr="00473E9E" w:rsidRDefault="00F457C2" w:rsidP="00F457C2">
            <w:pPr>
              <w:spacing w:after="0"/>
            </w:pPr>
            <w:r w:rsidRPr="00473E9E">
              <w:t xml:space="preserve">Wykonanie: drewno, </w:t>
            </w:r>
          </w:p>
          <w:p w:rsidR="00F457C2" w:rsidRPr="00473E9E" w:rsidRDefault="00F457C2" w:rsidP="00F457C2">
            <w:pPr>
              <w:spacing w:after="0"/>
            </w:pPr>
            <w:r w:rsidRPr="00473E9E">
              <w:t>uchwyt jest wykonany z plastiku</w:t>
            </w:r>
          </w:p>
          <w:p w:rsidR="00F457C2" w:rsidRPr="00473E9E" w:rsidRDefault="00F457C2" w:rsidP="00F457C2">
            <w:pPr>
              <w:spacing w:after="0"/>
            </w:pPr>
            <w:r w:rsidRPr="00473E9E">
              <w:t xml:space="preserve">kolor – drewno </w:t>
            </w:r>
          </w:p>
        </w:tc>
      </w:tr>
      <w:tr w:rsidR="00F457C2" w:rsidRPr="00473E9E" w:rsidTr="005A4E29">
        <w:trPr>
          <w:trHeight w:val="326"/>
        </w:trPr>
        <w:tc>
          <w:tcPr>
            <w:tcW w:w="675" w:type="dxa"/>
            <w:hideMark/>
          </w:tcPr>
          <w:p w:rsidR="00F457C2" w:rsidRPr="00473E9E" w:rsidRDefault="00F457C2" w:rsidP="00F457C2">
            <w:pPr>
              <w:spacing w:after="0"/>
            </w:pPr>
            <w:r w:rsidRPr="00473E9E">
              <w:t>43.</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3</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cyrkiel do tablic</w:t>
            </w:r>
          </w:p>
        </w:tc>
        <w:tc>
          <w:tcPr>
            <w:tcW w:w="7797" w:type="dxa"/>
          </w:tcPr>
          <w:p w:rsidR="00F457C2" w:rsidRPr="00473E9E" w:rsidRDefault="00F457C2" w:rsidP="00F457C2">
            <w:pPr>
              <w:spacing w:after="0"/>
            </w:pPr>
            <w:r w:rsidRPr="00473E9E">
              <w:t>Cyrkiel tablicowy wykonany z tworzywa sztucznego, mocowany do tablicy stopką trójnożną z magnesami. W górnej części uproszczony kątomierz. Drugie ramię ma mechanizm zaciskowy do mocowania kredy (okrągłej i kwadratowej) oraz pisaków o średnicy 6-18 mm.</w:t>
            </w:r>
          </w:p>
        </w:tc>
      </w:tr>
      <w:tr w:rsidR="00F457C2" w:rsidRPr="00473E9E" w:rsidTr="005A4E29">
        <w:trPr>
          <w:trHeight w:val="326"/>
        </w:trPr>
        <w:tc>
          <w:tcPr>
            <w:tcW w:w="675" w:type="dxa"/>
            <w:hideMark/>
          </w:tcPr>
          <w:p w:rsidR="00F457C2" w:rsidRPr="00473E9E" w:rsidRDefault="00F457C2" w:rsidP="00F457C2">
            <w:r w:rsidRPr="00473E9E">
              <w:t>44.</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473E9E">
              <w:t>2</w:t>
            </w:r>
          </w:p>
        </w:tc>
        <w:tc>
          <w:tcPr>
            <w:tcW w:w="851" w:type="dxa"/>
            <w:hideMark/>
          </w:tcPr>
          <w:p w:rsidR="00F457C2" w:rsidRPr="00473E9E" w:rsidRDefault="00F457C2" w:rsidP="00F457C2">
            <w:r w:rsidRPr="00473E9E">
              <w:t>sztuka</w:t>
            </w:r>
          </w:p>
        </w:tc>
        <w:tc>
          <w:tcPr>
            <w:tcW w:w="2551" w:type="dxa"/>
            <w:hideMark/>
          </w:tcPr>
          <w:p w:rsidR="00F457C2" w:rsidRPr="00473E9E" w:rsidRDefault="00F457C2" w:rsidP="00F457C2">
            <w:r w:rsidRPr="00473E9E">
              <w:t>przybory do tablicy</w:t>
            </w:r>
          </w:p>
        </w:tc>
        <w:tc>
          <w:tcPr>
            <w:tcW w:w="7797" w:type="dxa"/>
          </w:tcPr>
          <w:p w:rsidR="00F457C2" w:rsidRPr="00473E9E" w:rsidRDefault="00F457C2" w:rsidP="00F457C2">
            <w:pPr>
              <w:spacing w:after="0"/>
            </w:pPr>
            <w:r w:rsidRPr="00473E9E">
              <w:t xml:space="preserve">Cyrkiel tablicowy: 485 x 40 x 20 /mm/ </w:t>
            </w:r>
          </w:p>
          <w:p w:rsidR="00F457C2" w:rsidRPr="00473E9E" w:rsidRDefault="00F457C2" w:rsidP="00F457C2">
            <w:pPr>
              <w:spacing w:after="0"/>
            </w:pPr>
            <w:r w:rsidRPr="00473E9E">
              <w:t xml:space="preserve">Trójkąt 60: 535 x 310 x 8 </w:t>
            </w:r>
          </w:p>
          <w:p w:rsidR="00F457C2" w:rsidRPr="00473E9E" w:rsidRDefault="00F457C2" w:rsidP="00F457C2">
            <w:pPr>
              <w:spacing w:after="0"/>
            </w:pPr>
            <w:r w:rsidRPr="00473E9E">
              <w:t xml:space="preserve">Trójkąt 45: 430 x 430 x 8 </w:t>
            </w:r>
          </w:p>
          <w:p w:rsidR="00F457C2" w:rsidRPr="00473E9E" w:rsidRDefault="00F457C2" w:rsidP="00F457C2">
            <w:pPr>
              <w:spacing w:after="0"/>
            </w:pPr>
            <w:r w:rsidRPr="00473E9E">
              <w:t xml:space="preserve">Kątomierz: 510 x 285 x 8 </w:t>
            </w:r>
          </w:p>
          <w:p w:rsidR="00F457C2" w:rsidRPr="00473E9E" w:rsidRDefault="00F457C2" w:rsidP="00F457C2">
            <w:pPr>
              <w:spacing w:after="0"/>
            </w:pPr>
            <w:r w:rsidRPr="00473E9E">
              <w:t xml:space="preserve">Liniał tablicowy: 1020 x 65 x 8 </w:t>
            </w:r>
          </w:p>
          <w:p w:rsidR="00F457C2" w:rsidRPr="00473E9E" w:rsidRDefault="00F457C2" w:rsidP="00F457C2">
            <w:pPr>
              <w:spacing w:after="0"/>
            </w:pPr>
            <w:r w:rsidRPr="00473E9E">
              <w:t xml:space="preserve">Trójnóg cyrkla: 90 x 90 x 40 </w:t>
            </w:r>
          </w:p>
          <w:p w:rsidR="00F457C2" w:rsidRPr="00473E9E" w:rsidRDefault="00F457C2" w:rsidP="00F457C2">
            <w:pPr>
              <w:spacing w:after="0"/>
            </w:pPr>
            <w:r w:rsidRPr="00473E9E">
              <w:t xml:space="preserve">Wykonanie: </w:t>
            </w:r>
          </w:p>
          <w:p w:rsidR="00F457C2" w:rsidRPr="00473E9E" w:rsidRDefault="00F457C2" w:rsidP="00F457C2">
            <w:pPr>
              <w:spacing w:after="0"/>
            </w:pPr>
            <w:r w:rsidRPr="00473E9E">
              <w:t>Przyrządy wykonane są ze  sklejki wodoodpornej</w:t>
            </w:r>
          </w:p>
          <w:p w:rsidR="00F457C2" w:rsidRPr="00473E9E" w:rsidRDefault="00F457C2" w:rsidP="00F457C2">
            <w:pPr>
              <w:spacing w:after="0"/>
            </w:pPr>
            <w:r w:rsidRPr="00473E9E">
              <w:t>- kolorowe</w:t>
            </w:r>
          </w:p>
          <w:p w:rsidR="00F457C2" w:rsidRPr="00473E9E" w:rsidRDefault="00F457C2" w:rsidP="00F457C2">
            <w:pPr>
              <w:spacing w:after="0"/>
            </w:pPr>
            <w:r w:rsidRPr="00473E9E">
              <w:t>-Skala dobrze widoczna, w kontrastowym kolorze, precyzyjna</w:t>
            </w:r>
          </w:p>
          <w:p w:rsidR="00F457C2" w:rsidRPr="00473E9E" w:rsidRDefault="00F457C2" w:rsidP="00F457C2">
            <w:pPr>
              <w:spacing w:after="0"/>
            </w:pPr>
            <w:r w:rsidRPr="00473E9E">
              <w:t>-odporna na ścieranie,</w:t>
            </w:r>
          </w:p>
        </w:tc>
      </w:tr>
      <w:tr w:rsidR="00F457C2" w:rsidRPr="00473E9E" w:rsidTr="005A4E29">
        <w:trPr>
          <w:trHeight w:val="326"/>
        </w:trPr>
        <w:tc>
          <w:tcPr>
            <w:tcW w:w="675" w:type="dxa"/>
            <w:hideMark/>
          </w:tcPr>
          <w:p w:rsidR="00F457C2" w:rsidRPr="00473E9E" w:rsidRDefault="00F457C2" w:rsidP="00F457C2">
            <w:r w:rsidRPr="00473E9E">
              <w:t>.</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473E9E">
              <w:t>2</w:t>
            </w:r>
          </w:p>
        </w:tc>
        <w:tc>
          <w:tcPr>
            <w:tcW w:w="851" w:type="dxa"/>
            <w:hideMark/>
          </w:tcPr>
          <w:p w:rsidR="00F457C2" w:rsidRPr="00473E9E" w:rsidRDefault="00F457C2" w:rsidP="00F457C2">
            <w:r w:rsidRPr="00473E9E">
              <w:t>sztuka</w:t>
            </w:r>
          </w:p>
        </w:tc>
        <w:tc>
          <w:tcPr>
            <w:tcW w:w="2551" w:type="dxa"/>
            <w:hideMark/>
          </w:tcPr>
          <w:p w:rsidR="00F457C2" w:rsidRPr="00473E9E" w:rsidRDefault="00F457C2" w:rsidP="00F457C2">
            <w:r w:rsidRPr="00473E9E">
              <w:t>tablica Tryptyk z linią i kratką</w:t>
            </w:r>
          </w:p>
        </w:tc>
        <w:tc>
          <w:tcPr>
            <w:tcW w:w="7797" w:type="dxa"/>
          </w:tcPr>
          <w:p w:rsidR="00F457C2" w:rsidRPr="00A24351" w:rsidRDefault="00F457C2" w:rsidP="00F457C2">
            <w:pPr>
              <w:spacing w:after="0"/>
              <w:rPr>
                <w:b/>
              </w:rPr>
            </w:pPr>
            <w:r w:rsidRPr="00A24351">
              <w:t xml:space="preserve">Tablica STANDARD-A tryptyk, kredowa, zielona o lekko chropowatej powierzchni </w:t>
            </w:r>
            <w:r w:rsidRPr="00A24351">
              <w:rPr>
                <w:b/>
              </w:rPr>
              <w:t xml:space="preserve">magnetycznej.  </w:t>
            </w:r>
          </w:p>
          <w:p w:rsidR="00F457C2" w:rsidRPr="00A24351" w:rsidRDefault="00F457C2" w:rsidP="00F457C2">
            <w:pPr>
              <w:spacing w:after="0"/>
            </w:pPr>
            <w:r w:rsidRPr="00A24351">
              <w:t>Wymiar 340 x 100 cm, po zamknięciu skrzydeł 170 x 100 cm.</w:t>
            </w:r>
          </w:p>
          <w:p w:rsidR="00F457C2" w:rsidRPr="00A24351" w:rsidRDefault="00F457C2" w:rsidP="00F457C2">
            <w:pPr>
              <w:spacing w:after="0"/>
            </w:pPr>
            <w:r w:rsidRPr="00A24351">
              <w:t>Rama wykonana z profilu aluminiowego w kolorze srebrnym.</w:t>
            </w:r>
          </w:p>
          <w:p w:rsidR="00F457C2" w:rsidRPr="00A24351" w:rsidRDefault="00F457C2" w:rsidP="00F457C2">
            <w:pPr>
              <w:spacing w:after="0"/>
            </w:pPr>
            <w:r w:rsidRPr="00A24351">
              <w:lastRenderedPageBreak/>
              <w:t xml:space="preserve"> produkt wyposażony jest w wygodną półkę na całej szerokości, która zmieści wszystkie niezbędne przybory. </w:t>
            </w:r>
          </w:p>
          <w:p w:rsidR="00F457C2" w:rsidRPr="00A24351" w:rsidRDefault="00F457C2" w:rsidP="00F457C2">
            <w:pPr>
              <w:spacing w:after="0"/>
              <w:rPr>
                <w:rFonts w:ascii="Arial" w:hAnsi="Arial" w:cs="Arial"/>
                <w:sz w:val="20"/>
                <w:szCs w:val="20"/>
                <w:shd w:val="clear" w:color="auto" w:fill="FFFFFF"/>
              </w:rPr>
            </w:pPr>
            <w:r w:rsidRPr="00A24351">
              <w:rPr>
                <w:rFonts w:ascii="Arial" w:hAnsi="Arial" w:cs="Arial"/>
                <w:sz w:val="20"/>
                <w:szCs w:val="20"/>
                <w:shd w:val="clear" w:color="auto" w:fill="FFFFFF"/>
              </w:rPr>
              <w:t>Cała konstrukcja usztywniona wypełnieniem w postaci jednolitej płyty. Skrzydła przymocowane czterema zawiasami splatanymi wzmocnionymi hartowanym prętem o 6 mm średnicy.</w:t>
            </w:r>
          </w:p>
          <w:p w:rsidR="00F457C2" w:rsidRPr="00A24351" w:rsidRDefault="00F457C2" w:rsidP="00F457C2">
            <w:pPr>
              <w:spacing w:after="0"/>
            </w:pPr>
            <w:r w:rsidRPr="00A24351">
              <w:rPr>
                <w:rFonts w:ascii="Arial" w:hAnsi="Arial" w:cs="Arial"/>
                <w:sz w:val="20"/>
                <w:szCs w:val="20"/>
                <w:shd w:val="clear" w:color="auto" w:fill="FFFFFF"/>
              </w:rPr>
              <w:t xml:space="preserve"> </w:t>
            </w:r>
            <w:r w:rsidRPr="00A24351">
              <w:rPr>
                <w:rFonts w:ascii="Tahoma" w:hAnsi="Tahoma" w:cs="Tahoma"/>
                <w:sz w:val="20"/>
                <w:szCs w:val="20"/>
                <w:bdr w:val="none" w:sz="0" w:space="0" w:color="auto" w:frame="1"/>
              </w:rPr>
              <w:t>Liniatura standardowa po rozłożeniu: strona lewa</w:t>
            </w:r>
            <w:r w:rsidRPr="00A24351">
              <w:t xml:space="preserve"> trójlinia</w:t>
            </w:r>
            <w:r w:rsidRPr="00A24351">
              <w:rPr>
                <w:rFonts w:ascii="Tahoma" w:hAnsi="Tahoma" w:cs="Tahoma"/>
                <w:sz w:val="20"/>
                <w:szCs w:val="20"/>
                <w:bdr w:val="none" w:sz="0" w:space="0" w:color="auto" w:frame="1"/>
              </w:rPr>
              <w:t>  , strona prawa kratka.</w:t>
            </w:r>
          </w:p>
          <w:p w:rsidR="00F457C2" w:rsidRPr="00A24351" w:rsidRDefault="00F457C2" w:rsidP="00F457C2">
            <w:pPr>
              <w:spacing w:after="0"/>
            </w:pPr>
            <w:r w:rsidRPr="00A24351">
              <w:t>trójlinia – kolor linii biały, czerwony, czerwony; odległość między liniami 5 cm; razem 18 linii na szerokości 1 m</w:t>
            </w:r>
          </w:p>
          <w:p w:rsidR="00F457C2" w:rsidRPr="00A24351" w:rsidRDefault="00F457C2" w:rsidP="00F457C2">
            <w:pPr>
              <w:spacing w:after="0"/>
            </w:pPr>
            <w:r w:rsidRPr="00A24351">
              <w:t xml:space="preserve">linia zwykła – kolor linii biały;  </w:t>
            </w:r>
          </w:p>
          <w:p w:rsidR="00F457C2" w:rsidRPr="00A24351" w:rsidRDefault="00F457C2" w:rsidP="00F457C2">
            <w:pPr>
              <w:spacing w:after="0"/>
            </w:pPr>
            <w:r w:rsidRPr="00A24351">
              <w:t>kratka – kolor linii biały; wielkość boków kratki 5 cm</w:t>
            </w:r>
          </w:p>
          <w:p w:rsidR="00F457C2" w:rsidRPr="00A24351" w:rsidRDefault="00F457C2" w:rsidP="00F457C2">
            <w:pPr>
              <w:spacing w:after="0"/>
            </w:pPr>
            <w:r w:rsidRPr="00A24351">
              <w:t xml:space="preserve">  wymiary 78 x 78 cm</w:t>
            </w:r>
          </w:p>
        </w:tc>
      </w:tr>
      <w:tr w:rsidR="00F457C2" w:rsidRPr="00473E9E" w:rsidTr="005A4E29">
        <w:trPr>
          <w:trHeight w:val="326"/>
        </w:trPr>
        <w:tc>
          <w:tcPr>
            <w:tcW w:w="675" w:type="dxa"/>
            <w:hideMark/>
          </w:tcPr>
          <w:p w:rsidR="00F457C2" w:rsidRPr="00473E9E" w:rsidRDefault="00F457C2" w:rsidP="00F457C2">
            <w:pPr>
              <w:spacing w:after="0"/>
            </w:pPr>
            <w:r w:rsidRPr="00473E9E">
              <w:lastRenderedPageBreak/>
              <w:t>46.</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2</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t>tablice sucho</w:t>
            </w:r>
            <w:r w:rsidRPr="00473E9E">
              <w:t>ścieralne</w:t>
            </w:r>
          </w:p>
        </w:tc>
        <w:tc>
          <w:tcPr>
            <w:tcW w:w="7797" w:type="dxa"/>
          </w:tcPr>
          <w:p w:rsidR="00F457C2" w:rsidRPr="00A24351" w:rsidRDefault="00F457C2" w:rsidP="00F457C2">
            <w:pPr>
              <w:pStyle w:val="NormalnyWeb"/>
              <w:shd w:val="clear" w:color="auto" w:fill="FFFFFF"/>
              <w:spacing w:before="240" w:beforeAutospacing="0" w:after="240" w:afterAutospacing="0"/>
              <w:rPr>
                <w:rFonts w:ascii="Arial" w:hAnsi="Arial" w:cs="Arial"/>
                <w:sz w:val="20"/>
                <w:szCs w:val="20"/>
              </w:rPr>
            </w:pPr>
            <w:r w:rsidRPr="00A24351">
              <w:rPr>
                <w:rFonts w:ascii="Arial" w:hAnsi="Arial" w:cs="Arial"/>
                <w:sz w:val="20"/>
                <w:szCs w:val="20"/>
              </w:rPr>
              <w:t xml:space="preserve">Tablica suchościeralna magnetyczna biała w ramie aluminiowej anodowanej EXPO, wykonana z wysokiej jakości blachy.      Rama tablicy łączona jest przy pomocy plastikowych narożników.  </w:t>
            </w:r>
          </w:p>
          <w:p w:rsidR="00F457C2" w:rsidRPr="00A24351" w:rsidRDefault="00F457C2" w:rsidP="00F457C2">
            <w:pPr>
              <w:pStyle w:val="NormalnyWeb"/>
              <w:shd w:val="clear" w:color="auto" w:fill="FFFFFF"/>
              <w:spacing w:before="240" w:beforeAutospacing="0" w:after="240" w:afterAutospacing="0"/>
              <w:rPr>
                <w:rFonts w:ascii="Arial" w:hAnsi="Arial" w:cs="Arial"/>
                <w:sz w:val="20"/>
                <w:szCs w:val="20"/>
              </w:rPr>
            </w:pPr>
            <w:r w:rsidRPr="00A24351">
              <w:rPr>
                <w:rFonts w:ascii="Arial" w:hAnsi="Arial" w:cs="Arial"/>
                <w:sz w:val="20"/>
                <w:szCs w:val="20"/>
              </w:rPr>
              <w:t>10-letnim okresem gwarancji. W zestawie elementy do montażu oraz półka na akcesoria.</w:t>
            </w:r>
          </w:p>
          <w:p w:rsidR="00F457C2" w:rsidRPr="00A24351" w:rsidRDefault="00F457C2" w:rsidP="00F457C2">
            <w:pPr>
              <w:shd w:val="clear" w:color="auto" w:fill="FFFFFF"/>
              <w:spacing w:after="0" w:line="240" w:lineRule="auto"/>
              <w:rPr>
                <w:rFonts w:ascii="Arial" w:eastAsia="Times New Roman" w:hAnsi="Arial" w:cs="Arial"/>
                <w:b/>
                <w:bCs/>
                <w:sz w:val="20"/>
                <w:lang w:eastAsia="pl-PL"/>
              </w:rPr>
            </w:pPr>
            <w:r w:rsidRPr="00A24351">
              <w:rPr>
                <w:rFonts w:ascii="Arial" w:eastAsia="Times New Roman" w:hAnsi="Arial" w:cs="Arial"/>
                <w:b/>
                <w:bCs/>
                <w:sz w:val="20"/>
                <w:lang w:eastAsia="pl-PL"/>
              </w:rPr>
              <w:t>ZESTAW AKCESORIÓW:</w:t>
            </w:r>
          </w:p>
          <w:p w:rsidR="00F457C2" w:rsidRPr="00A24351" w:rsidRDefault="00F457C2" w:rsidP="00F457C2">
            <w:pPr>
              <w:shd w:val="clear" w:color="auto" w:fill="FFFFFF"/>
              <w:spacing w:after="0" w:line="240" w:lineRule="auto"/>
              <w:rPr>
                <w:rFonts w:ascii="Arial" w:eastAsia="Times New Roman" w:hAnsi="Arial" w:cs="Arial"/>
                <w:sz w:val="20"/>
                <w:szCs w:val="20"/>
                <w:lang w:eastAsia="pl-PL"/>
              </w:rPr>
            </w:pPr>
            <w:r w:rsidRPr="00A24351">
              <w:rPr>
                <w:rFonts w:ascii="Arial" w:eastAsia="Times New Roman" w:hAnsi="Arial" w:cs="Arial"/>
                <w:sz w:val="20"/>
                <w:szCs w:val="20"/>
                <w:lang w:eastAsia="pl-PL"/>
              </w:rPr>
              <w:t>- dwa markery suchościeralne firmy Pentel (zielony i czarny) sygnowane logiem Allboards,</w:t>
            </w:r>
          </w:p>
          <w:p w:rsidR="00F457C2" w:rsidRPr="00A24351" w:rsidRDefault="00F457C2" w:rsidP="00F457C2">
            <w:pPr>
              <w:numPr>
                <w:ilvl w:val="0"/>
                <w:numId w:val="12"/>
              </w:numPr>
              <w:spacing w:after="0" w:line="300" w:lineRule="atLeast"/>
              <w:ind w:left="0"/>
              <w:rPr>
                <w:rFonts w:ascii="Arial" w:eastAsia="Times New Roman" w:hAnsi="Arial" w:cs="Arial"/>
                <w:sz w:val="20"/>
                <w:szCs w:val="20"/>
                <w:lang w:eastAsia="pl-PL"/>
              </w:rPr>
            </w:pPr>
            <w:r w:rsidRPr="00A24351">
              <w:rPr>
                <w:rFonts w:ascii="Arial" w:eastAsia="Times New Roman" w:hAnsi="Arial" w:cs="Arial"/>
                <w:sz w:val="20"/>
                <w:szCs w:val="20"/>
                <w:lang w:eastAsia="pl-PL"/>
              </w:rPr>
              <w:t>- gąbkę magnetyczną,</w:t>
            </w:r>
          </w:p>
          <w:p w:rsidR="00F457C2" w:rsidRPr="00A24351" w:rsidRDefault="00F457C2" w:rsidP="00F457C2">
            <w:pPr>
              <w:numPr>
                <w:ilvl w:val="0"/>
                <w:numId w:val="12"/>
              </w:numPr>
              <w:spacing w:after="0" w:line="300" w:lineRule="atLeast"/>
              <w:ind w:left="0"/>
              <w:rPr>
                <w:rFonts w:ascii="Arial" w:eastAsia="Times New Roman" w:hAnsi="Arial" w:cs="Arial"/>
                <w:sz w:val="20"/>
                <w:szCs w:val="20"/>
                <w:lang w:eastAsia="pl-PL"/>
              </w:rPr>
            </w:pPr>
            <w:r w:rsidRPr="00A24351">
              <w:rPr>
                <w:rFonts w:ascii="Arial" w:eastAsia="Times New Roman" w:hAnsi="Arial" w:cs="Arial"/>
                <w:sz w:val="20"/>
                <w:szCs w:val="20"/>
                <w:lang w:eastAsia="pl-PL"/>
              </w:rPr>
              <w:t>- 12 kolorowych magnesów,</w:t>
            </w:r>
          </w:p>
          <w:p w:rsidR="00F457C2" w:rsidRPr="00A24351" w:rsidRDefault="00F457C2" w:rsidP="00F457C2">
            <w:pPr>
              <w:numPr>
                <w:ilvl w:val="0"/>
                <w:numId w:val="12"/>
              </w:numPr>
              <w:spacing w:after="0" w:line="300" w:lineRule="atLeast"/>
              <w:ind w:left="0"/>
              <w:rPr>
                <w:rFonts w:ascii="Times New Roman" w:eastAsia="Times New Roman" w:hAnsi="Times New Roman"/>
                <w:u w:val="single"/>
                <w:lang w:eastAsia="pl-PL"/>
              </w:rPr>
            </w:pPr>
            <w:r w:rsidRPr="00A24351">
              <w:rPr>
                <w:rFonts w:ascii="Times New Roman" w:hAnsi="Times New Roman"/>
                <w:u w:val="single"/>
              </w:rPr>
              <w:t>Dane techniczne:</w:t>
            </w:r>
          </w:p>
          <w:p w:rsidR="00F457C2" w:rsidRPr="00A24351" w:rsidRDefault="00F457C2" w:rsidP="00F457C2">
            <w:pPr>
              <w:numPr>
                <w:ilvl w:val="0"/>
                <w:numId w:val="12"/>
              </w:numPr>
              <w:spacing w:after="0" w:line="300" w:lineRule="atLeast"/>
              <w:ind w:left="0"/>
              <w:rPr>
                <w:rFonts w:ascii="Times New Roman" w:eastAsia="Times New Roman" w:hAnsi="Times New Roman"/>
                <w:lang w:eastAsia="pl-PL"/>
              </w:rPr>
            </w:pPr>
            <w:r w:rsidRPr="00A24351">
              <w:rPr>
                <w:rFonts w:ascii="Times New Roman" w:eastAsia="Times New Roman" w:hAnsi="Times New Roman"/>
                <w:lang w:eastAsia="pl-PL"/>
              </w:rPr>
              <w:t>Wymiary-</w:t>
            </w:r>
            <w:r w:rsidRPr="00A24351">
              <w:rPr>
                <w:rFonts w:ascii="Times New Roman" w:eastAsia="Times New Roman" w:hAnsi="Times New Roman"/>
                <w:b/>
                <w:bCs/>
                <w:lang w:eastAsia="pl-PL"/>
              </w:rPr>
              <w:t>180 x100 cm</w:t>
            </w:r>
          </w:p>
          <w:p w:rsidR="00F457C2" w:rsidRPr="00A24351" w:rsidRDefault="00F457C2" w:rsidP="00F457C2">
            <w:pPr>
              <w:numPr>
                <w:ilvl w:val="0"/>
                <w:numId w:val="12"/>
              </w:numPr>
              <w:spacing w:after="0" w:line="300" w:lineRule="atLeast"/>
              <w:ind w:left="0"/>
              <w:rPr>
                <w:rFonts w:ascii="Times New Roman" w:eastAsia="Times New Roman" w:hAnsi="Times New Roman"/>
                <w:lang w:eastAsia="pl-PL"/>
              </w:rPr>
            </w:pPr>
            <w:r w:rsidRPr="00A24351">
              <w:rPr>
                <w:rFonts w:ascii="Times New Roman" w:eastAsia="Times New Roman" w:hAnsi="Times New Roman"/>
                <w:lang w:eastAsia="pl-PL"/>
              </w:rPr>
              <w:t>Powierzchnia</w:t>
            </w:r>
            <w:r w:rsidRPr="00A24351">
              <w:rPr>
                <w:rFonts w:ascii="Times New Roman" w:eastAsia="Times New Roman" w:hAnsi="Times New Roman"/>
                <w:b/>
                <w:bCs/>
                <w:lang w:eastAsia="pl-PL"/>
              </w:rPr>
              <w:t xml:space="preserve"> -lakierowana</w:t>
            </w:r>
          </w:p>
          <w:p w:rsidR="00F457C2" w:rsidRPr="00A24351" w:rsidRDefault="00F457C2" w:rsidP="00F457C2">
            <w:pPr>
              <w:numPr>
                <w:ilvl w:val="0"/>
                <w:numId w:val="12"/>
              </w:numPr>
              <w:spacing w:after="0" w:line="300" w:lineRule="atLeast"/>
              <w:ind w:left="0"/>
              <w:rPr>
                <w:rFonts w:ascii="Times New Roman" w:eastAsia="Times New Roman" w:hAnsi="Times New Roman"/>
                <w:lang w:eastAsia="pl-PL"/>
              </w:rPr>
            </w:pPr>
            <w:r w:rsidRPr="00A24351">
              <w:rPr>
                <w:rFonts w:ascii="Times New Roman" w:eastAsia="Times New Roman" w:hAnsi="Times New Roman"/>
                <w:lang w:eastAsia="pl-PL"/>
              </w:rPr>
              <w:t>Kolor powierzchni</w:t>
            </w:r>
            <w:r w:rsidRPr="00A24351">
              <w:rPr>
                <w:rFonts w:ascii="Times New Roman" w:eastAsia="Times New Roman" w:hAnsi="Times New Roman"/>
                <w:b/>
                <w:bCs/>
                <w:lang w:eastAsia="pl-PL"/>
              </w:rPr>
              <w:t xml:space="preserve"> -biały (sucho ścieralna)</w:t>
            </w:r>
          </w:p>
          <w:p w:rsidR="00F457C2" w:rsidRPr="00A24351" w:rsidRDefault="00F457C2" w:rsidP="00F457C2">
            <w:pPr>
              <w:numPr>
                <w:ilvl w:val="0"/>
                <w:numId w:val="12"/>
              </w:numPr>
              <w:spacing w:after="0" w:line="300" w:lineRule="atLeast"/>
              <w:ind w:left="0"/>
              <w:rPr>
                <w:rFonts w:ascii="Arial" w:eastAsia="Times New Roman" w:hAnsi="Arial" w:cs="Arial"/>
                <w:sz w:val="20"/>
                <w:szCs w:val="20"/>
                <w:lang w:eastAsia="pl-PL"/>
              </w:rPr>
            </w:pPr>
            <w:r w:rsidRPr="00A24351">
              <w:rPr>
                <w:rFonts w:ascii="Times New Roman" w:eastAsia="Times New Roman" w:hAnsi="Times New Roman"/>
                <w:lang w:eastAsia="pl-PL"/>
              </w:rPr>
              <w:t>Rama</w:t>
            </w:r>
            <w:r w:rsidRPr="00A24351">
              <w:rPr>
                <w:rFonts w:ascii="Times New Roman" w:hAnsi="Times New Roman"/>
                <w:b/>
                <w:bCs/>
                <w:shd w:val="clear" w:color="auto" w:fill="FFFFFF"/>
              </w:rPr>
              <w:t xml:space="preserve"> -aluminiowa</w:t>
            </w:r>
            <w:r w:rsidRPr="00A24351">
              <w:rPr>
                <w:rFonts w:ascii="Arial" w:hAnsi="Arial" w:cs="Arial"/>
                <w:b/>
                <w:bCs/>
                <w:sz w:val="20"/>
                <w:szCs w:val="20"/>
                <w:shd w:val="clear" w:color="auto" w:fill="FFFFFF"/>
              </w:rPr>
              <w:t xml:space="preserve">  </w:t>
            </w:r>
          </w:p>
        </w:tc>
      </w:tr>
      <w:tr w:rsidR="00F457C2" w:rsidRPr="00473E9E" w:rsidTr="005A4E29">
        <w:trPr>
          <w:trHeight w:val="640"/>
        </w:trPr>
        <w:tc>
          <w:tcPr>
            <w:tcW w:w="675" w:type="dxa"/>
            <w:hideMark/>
          </w:tcPr>
          <w:p w:rsidR="00F457C2" w:rsidRPr="00473E9E" w:rsidRDefault="00F457C2" w:rsidP="00F457C2">
            <w:pPr>
              <w:spacing w:after="0"/>
            </w:pPr>
            <w:r w:rsidRPr="00473E9E">
              <w:lastRenderedPageBreak/>
              <w:t>47.</w:t>
            </w:r>
          </w:p>
        </w:tc>
        <w:tc>
          <w:tcPr>
            <w:tcW w:w="1560" w:type="dxa"/>
            <w:vMerge w:val="restart"/>
            <w:hideMark/>
          </w:tcPr>
          <w:p w:rsidR="00F457C2" w:rsidRPr="00473E9E" w:rsidRDefault="00F457C2" w:rsidP="00F457C2">
            <w:pPr>
              <w:spacing w:after="0"/>
              <w:rPr>
                <w:b/>
                <w:bCs/>
              </w:rPr>
            </w:pPr>
            <w:r w:rsidRPr="00473E9E">
              <w:rPr>
                <w:b/>
                <w:bCs/>
              </w:rPr>
              <w:t>pracownia chemiczna//zajęcia chemiczne</w:t>
            </w:r>
          </w:p>
        </w:tc>
        <w:tc>
          <w:tcPr>
            <w:tcW w:w="708" w:type="dxa"/>
            <w:hideMark/>
          </w:tcPr>
          <w:p w:rsidR="00F457C2" w:rsidRPr="00473E9E" w:rsidRDefault="00F457C2" w:rsidP="00F457C2">
            <w:pPr>
              <w:spacing w:after="0"/>
            </w:pPr>
            <w:r w:rsidRPr="00473E9E">
              <w:t>1</w:t>
            </w:r>
          </w:p>
        </w:tc>
        <w:tc>
          <w:tcPr>
            <w:tcW w:w="851" w:type="dxa"/>
            <w:hideMark/>
          </w:tcPr>
          <w:p w:rsidR="00F457C2" w:rsidRPr="00473E9E" w:rsidRDefault="00F457C2" w:rsidP="00F457C2">
            <w:pPr>
              <w:spacing w:after="0"/>
            </w:pPr>
            <w:r w:rsidRPr="00473E9E">
              <w:t>zestaw</w:t>
            </w:r>
          </w:p>
        </w:tc>
        <w:tc>
          <w:tcPr>
            <w:tcW w:w="2551" w:type="dxa"/>
            <w:hideMark/>
          </w:tcPr>
          <w:p w:rsidR="00F457C2" w:rsidRPr="00473E9E" w:rsidRDefault="00F457C2" w:rsidP="00F457C2">
            <w:pPr>
              <w:spacing w:after="0"/>
              <w:rPr>
                <w:b/>
              </w:rPr>
            </w:pPr>
            <w:r w:rsidRPr="00473E9E">
              <w:rPr>
                <w:b/>
              </w:rPr>
              <w:t>odczynniki chemiczne-zestaw szkoła podstawowa</w:t>
            </w:r>
          </w:p>
        </w:tc>
        <w:tc>
          <w:tcPr>
            <w:tcW w:w="7797" w:type="dxa"/>
          </w:tcPr>
          <w:p w:rsidR="00F457C2" w:rsidRPr="00473E9E" w:rsidRDefault="00F457C2" w:rsidP="00F457C2">
            <w:pPr>
              <w:spacing w:after="0"/>
              <w:rPr>
                <w:b/>
              </w:rPr>
            </w:pPr>
            <w:r w:rsidRPr="00473E9E">
              <w:rPr>
                <w:b/>
              </w:rPr>
              <w:t>Zawartość zestawu:</w:t>
            </w:r>
          </w:p>
          <w:p w:rsidR="00F457C2" w:rsidRPr="00473E9E" w:rsidRDefault="00F457C2" w:rsidP="00F457C2">
            <w:pPr>
              <w:spacing w:after="0"/>
            </w:pPr>
            <w:r w:rsidRPr="00473E9E">
              <w:t xml:space="preserve">Alkohol propylowy (propanol-2, izo-propanol) 250 ml </w:t>
            </w:r>
          </w:p>
          <w:p w:rsidR="00F457C2" w:rsidRPr="00473E9E" w:rsidRDefault="00F457C2" w:rsidP="00F457C2">
            <w:pPr>
              <w:spacing w:after="0"/>
            </w:pPr>
            <w:r w:rsidRPr="00473E9E">
              <w:t xml:space="preserve">Alkohol trójwodorotlenowy (gliceryna, glicerol, propanotriol) 100 ml </w:t>
            </w:r>
          </w:p>
          <w:p w:rsidR="00F457C2" w:rsidRPr="00473E9E" w:rsidRDefault="00F457C2" w:rsidP="00F457C2">
            <w:pPr>
              <w:spacing w:after="0"/>
            </w:pPr>
            <w:r w:rsidRPr="00473E9E">
              <w:t xml:space="preserve">Amoniak (roztwór wodny ok.25%- woda amoniakalna) 250 ml  </w:t>
            </w:r>
          </w:p>
          <w:p w:rsidR="00F457C2" w:rsidRPr="00473E9E" w:rsidRDefault="00F457C2" w:rsidP="00F457C2">
            <w:pPr>
              <w:spacing w:after="0"/>
            </w:pPr>
            <w:r w:rsidRPr="00473E9E">
              <w:t xml:space="preserve">Azotan(V)amonu (saletra amonowa) 50 g </w:t>
            </w:r>
          </w:p>
          <w:p w:rsidR="00F457C2" w:rsidRPr="00473E9E" w:rsidRDefault="00F457C2" w:rsidP="00F457C2">
            <w:pPr>
              <w:spacing w:after="0"/>
            </w:pPr>
            <w:r w:rsidRPr="00473E9E">
              <w:t xml:space="preserve">Azotan(V)potasu (saletra indyjska) 100 g </w:t>
            </w:r>
          </w:p>
          <w:p w:rsidR="00F457C2" w:rsidRPr="00473E9E" w:rsidRDefault="00F457C2" w:rsidP="00F457C2">
            <w:pPr>
              <w:spacing w:after="0"/>
            </w:pPr>
            <w:r w:rsidRPr="00473E9E">
              <w:t xml:space="preserve">Azotan(V)sodu (saletra chilijska) 100 g </w:t>
            </w:r>
          </w:p>
          <w:p w:rsidR="00F457C2" w:rsidRPr="00473E9E" w:rsidRDefault="00F457C2" w:rsidP="00F457C2">
            <w:pPr>
              <w:spacing w:after="0"/>
            </w:pPr>
            <w:r w:rsidRPr="00473E9E">
              <w:t xml:space="preserve">Azotan(V)srebra 5 g </w:t>
            </w:r>
          </w:p>
          <w:p w:rsidR="00F457C2" w:rsidRPr="00473E9E" w:rsidRDefault="00F457C2" w:rsidP="00F457C2">
            <w:pPr>
              <w:spacing w:after="0"/>
            </w:pPr>
            <w:r w:rsidRPr="00473E9E">
              <w:t xml:space="preserve">Benzyna ekstrakcyjna (eter naftowy- t.w. 60-90 st. C) 250 ml </w:t>
            </w:r>
          </w:p>
          <w:p w:rsidR="00F457C2" w:rsidRPr="00473E9E" w:rsidRDefault="00F457C2" w:rsidP="00F457C2">
            <w:pPr>
              <w:spacing w:after="0"/>
            </w:pPr>
            <w:r w:rsidRPr="00473E9E">
              <w:t xml:space="preserve">Bibuła filtracyjna jakościowa średniosącząca 10 arkuszy </w:t>
            </w:r>
          </w:p>
          <w:p w:rsidR="00F457C2" w:rsidRPr="00473E9E" w:rsidRDefault="00F457C2" w:rsidP="00F457C2">
            <w:pPr>
              <w:spacing w:after="0"/>
            </w:pPr>
            <w:r w:rsidRPr="00473E9E">
              <w:t xml:space="preserve">Błękit tymolowy (wskaźnik - roztwór alkoholowy 0,1%) 100 ml  </w:t>
            </w:r>
          </w:p>
          <w:p w:rsidR="00F457C2" w:rsidRPr="00473E9E" w:rsidRDefault="00F457C2" w:rsidP="00F457C2">
            <w:pPr>
              <w:spacing w:after="0"/>
            </w:pPr>
            <w:r w:rsidRPr="00473E9E">
              <w:t xml:space="preserve">Chlorek miedzi(II) (roztwór ok.35%) 100 ml </w:t>
            </w:r>
          </w:p>
          <w:p w:rsidR="00F457C2" w:rsidRPr="00473E9E" w:rsidRDefault="00F457C2" w:rsidP="00F457C2">
            <w:pPr>
              <w:spacing w:after="0"/>
            </w:pPr>
            <w:r w:rsidRPr="00473E9E">
              <w:t xml:space="preserve">Chlorek potasu 100 g </w:t>
            </w:r>
          </w:p>
          <w:p w:rsidR="00F457C2" w:rsidRPr="00473E9E" w:rsidRDefault="00F457C2" w:rsidP="00F457C2">
            <w:pPr>
              <w:spacing w:after="0"/>
            </w:pPr>
            <w:r w:rsidRPr="00473E9E">
              <w:t xml:space="preserve">Chlorek sodu 250 g </w:t>
            </w:r>
          </w:p>
          <w:p w:rsidR="00F457C2" w:rsidRPr="00473E9E" w:rsidRDefault="00F457C2" w:rsidP="00F457C2">
            <w:pPr>
              <w:spacing w:after="0"/>
            </w:pPr>
            <w:r w:rsidRPr="00473E9E">
              <w:t xml:space="preserve">Chlorek wapnia 100 g </w:t>
            </w:r>
          </w:p>
          <w:p w:rsidR="00F457C2" w:rsidRPr="00473E9E" w:rsidRDefault="00F457C2" w:rsidP="00F457C2">
            <w:pPr>
              <w:spacing w:after="0"/>
            </w:pPr>
            <w:r w:rsidRPr="00473E9E">
              <w:t>Chlorek żelaza(III) (roztwór ok.45%) 100 ml</w:t>
            </w:r>
          </w:p>
          <w:p w:rsidR="00F457C2" w:rsidRPr="00473E9E" w:rsidRDefault="00F457C2" w:rsidP="00F457C2">
            <w:pPr>
              <w:spacing w:after="0"/>
            </w:pPr>
            <w:r w:rsidRPr="00473E9E">
              <w:t xml:space="preserve">Cyna (metal-granulki) 50 g </w:t>
            </w:r>
          </w:p>
          <w:p w:rsidR="00F457C2" w:rsidRPr="00473E9E" w:rsidRDefault="00F457C2" w:rsidP="00F457C2">
            <w:pPr>
              <w:spacing w:after="0"/>
            </w:pPr>
            <w:r w:rsidRPr="00473E9E">
              <w:t xml:space="preserve">Fenoloftaleina (wskaźnik -1%roztwór alkoholowy) 100 ml  </w:t>
            </w:r>
          </w:p>
          <w:p w:rsidR="00F457C2" w:rsidRPr="0080356D" w:rsidRDefault="00F457C2" w:rsidP="00F457C2">
            <w:pPr>
              <w:spacing w:after="0"/>
              <w:rPr>
                <w:lang w:val="en-US"/>
              </w:rPr>
            </w:pPr>
            <w:r w:rsidRPr="0080356D">
              <w:rPr>
                <w:lang w:val="en-US"/>
              </w:rPr>
              <w:t xml:space="preserve">Glin (metal-pył) 25 g </w:t>
            </w:r>
          </w:p>
          <w:p w:rsidR="00F457C2" w:rsidRPr="0080356D" w:rsidRDefault="00F457C2" w:rsidP="00F457C2">
            <w:pPr>
              <w:spacing w:after="0"/>
              <w:rPr>
                <w:lang w:val="en-US"/>
              </w:rPr>
            </w:pPr>
            <w:r w:rsidRPr="0080356D">
              <w:rPr>
                <w:lang w:val="en-US"/>
              </w:rPr>
              <w:t xml:space="preserve">Kwas aminooctowy (glicyna) 50 g </w:t>
            </w:r>
          </w:p>
          <w:p w:rsidR="00F457C2" w:rsidRPr="00473E9E" w:rsidRDefault="00F457C2" w:rsidP="00F457C2">
            <w:pPr>
              <w:spacing w:after="0"/>
            </w:pPr>
            <w:r w:rsidRPr="00473E9E">
              <w:t xml:space="preserve">Kwas azotowy(V) (ok.54 %) 250 ml </w:t>
            </w:r>
          </w:p>
          <w:p w:rsidR="00F457C2" w:rsidRPr="00473E9E" w:rsidRDefault="00F457C2" w:rsidP="00F457C2">
            <w:pPr>
              <w:spacing w:after="0"/>
            </w:pPr>
            <w:r w:rsidRPr="00473E9E">
              <w:t xml:space="preserve">Kwas solny (ok.36%, kwas solny) 250 ml </w:t>
            </w:r>
          </w:p>
          <w:p w:rsidR="00F457C2" w:rsidRPr="00473E9E" w:rsidRDefault="00F457C2" w:rsidP="00F457C2">
            <w:pPr>
              <w:spacing w:after="0"/>
            </w:pPr>
            <w:r w:rsidRPr="00473E9E">
              <w:t xml:space="preserve">Kwas fosforowy(V) (ok.85 %) 100 ml </w:t>
            </w:r>
          </w:p>
          <w:p w:rsidR="00F457C2" w:rsidRPr="00473E9E" w:rsidRDefault="00F457C2" w:rsidP="00F457C2">
            <w:pPr>
              <w:spacing w:after="0"/>
            </w:pPr>
            <w:r w:rsidRPr="00473E9E">
              <w:t xml:space="preserve">Kwas mlekowy (roztwór ok.80%) 100 ml </w:t>
            </w:r>
          </w:p>
          <w:p w:rsidR="00F457C2" w:rsidRPr="00473E9E" w:rsidRDefault="00F457C2" w:rsidP="00F457C2">
            <w:pPr>
              <w:spacing w:after="0"/>
            </w:pPr>
            <w:r w:rsidRPr="00473E9E">
              <w:t xml:space="preserve">Kwas mrówkowy (kwas metanowy ok.80%) 100 ml </w:t>
            </w:r>
          </w:p>
          <w:p w:rsidR="00F457C2" w:rsidRPr="00473E9E" w:rsidRDefault="00F457C2" w:rsidP="00F457C2">
            <w:pPr>
              <w:spacing w:after="0"/>
            </w:pPr>
            <w:r w:rsidRPr="00473E9E">
              <w:t xml:space="preserve">Kwas octowy (kwas etanowy roztwór 80%) 100 ml </w:t>
            </w:r>
          </w:p>
          <w:p w:rsidR="00F457C2" w:rsidRPr="00473E9E" w:rsidRDefault="00F457C2" w:rsidP="00F457C2">
            <w:pPr>
              <w:spacing w:after="0"/>
            </w:pPr>
            <w:r w:rsidRPr="00473E9E">
              <w:t xml:space="preserve">Kwas siarkowy(VI) (ok.96 %) 250 ml </w:t>
            </w:r>
          </w:p>
          <w:p w:rsidR="00F457C2" w:rsidRPr="00473E9E" w:rsidRDefault="00F457C2" w:rsidP="00F457C2">
            <w:pPr>
              <w:spacing w:after="0"/>
            </w:pPr>
            <w:r w:rsidRPr="00473E9E">
              <w:t xml:space="preserve">Kwas stearynowy (stearyna) 50 g </w:t>
            </w:r>
          </w:p>
          <w:p w:rsidR="00F457C2" w:rsidRPr="00473E9E" w:rsidRDefault="00F457C2" w:rsidP="00F457C2">
            <w:pPr>
              <w:spacing w:after="0"/>
            </w:pPr>
            <w:r w:rsidRPr="00473E9E">
              <w:lastRenderedPageBreak/>
              <w:t xml:space="preserve">Magnez (metal-wiórki) 25 g </w:t>
            </w:r>
          </w:p>
          <w:p w:rsidR="00F457C2" w:rsidRPr="00473E9E" w:rsidRDefault="00F457C2" w:rsidP="00F457C2">
            <w:pPr>
              <w:spacing w:after="0"/>
            </w:pPr>
            <w:r w:rsidRPr="00473E9E">
              <w:t xml:space="preserve">Magnez (metal-proszek) 100 g </w:t>
            </w:r>
          </w:p>
          <w:p w:rsidR="00F457C2" w:rsidRPr="00473E9E" w:rsidRDefault="00F457C2" w:rsidP="00F457C2">
            <w:pPr>
              <w:spacing w:after="0"/>
            </w:pPr>
            <w:r w:rsidRPr="00473E9E">
              <w:t xml:space="preserve">Manganian(VII) potasu (nadmanganian potasu) 100 g </w:t>
            </w:r>
          </w:p>
          <w:p w:rsidR="00F457C2" w:rsidRPr="00473E9E" w:rsidRDefault="00F457C2" w:rsidP="00F457C2">
            <w:pPr>
              <w:spacing w:after="0"/>
            </w:pPr>
            <w:r w:rsidRPr="00473E9E">
              <w:t xml:space="preserve">Miedź (metal- drut) 50 g </w:t>
            </w:r>
          </w:p>
          <w:p w:rsidR="00F457C2" w:rsidRPr="00473E9E" w:rsidRDefault="00F457C2" w:rsidP="00F457C2">
            <w:pPr>
              <w:spacing w:after="0"/>
            </w:pPr>
            <w:r w:rsidRPr="00473E9E">
              <w:t xml:space="preserve">Nadtlenek wodoru ok.30% (woda utleniona, perhydrol) 100 ml </w:t>
            </w:r>
          </w:p>
          <w:p w:rsidR="00F457C2" w:rsidRPr="00473E9E" w:rsidRDefault="00F457C2" w:rsidP="00F457C2">
            <w:pPr>
              <w:spacing w:after="0"/>
            </w:pPr>
            <w:r w:rsidRPr="00473E9E">
              <w:t xml:space="preserve">Octan etylu 100 ml </w:t>
            </w:r>
          </w:p>
          <w:p w:rsidR="00F457C2" w:rsidRPr="00473E9E" w:rsidRDefault="00F457C2" w:rsidP="00F457C2">
            <w:pPr>
              <w:spacing w:after="0"/>
            </w:pPr>
            <w:r w:rsidRPr="00473E9E">
              <w:t xml:space="preserve">Octan ołowiu(II) 25 g </w:t>
            </w:r>
          </w:p>
          <w:p w:rsidR="00F457C2" w:rsidRPr="00473E9E" w:rsidRDefault="00F457C2" w:rsidP="00F457C2">
            <w:pPr>
              <w:spacing w:after="0"/>
            </w:pPr>
            <w:r w:rsidRPr="00473E9E">
              <w:t xml:space="preserve">Octan sodu bezwodny 50 g </w:t>
            </w:r>
          </w:p>
          <w:p w:rsidR="00F457C2" w:rsidRPr="00473E9E" w:rsidRDefault="00F457C2" w:rsidP="00F457C2">
            <w:pPr>
              <w:spacing w:after="0"/>
            </w:pPr>
            <w:r w:rsidRPr="00473E9E">
              <w:t xml:space="preserve">Oranż metylowy (wskaźnik) 5 g </w:t>
            </w:r>
          </w:p>
          <w:p w:rsidR="00F457C2" w:rsidRPr="00473E9E" w:rsidRDefault="00F457C2" w:rsidP="00F457C2">
            <w:pPr>
              <w:spacing w:after="0"/>
            </w:pPr>
            <w:r w:rsidRPr="00473E9E">
              <w:t xml:space="preserve">Parafina rafinowana (granulki) 50 g </w:t>
            </w:r>
          </w:p>
          <w:p w:rsidR="00F457C2" w:rsidRPr="00473E9E" w:rsidRDefault="00F457C2" w:rsidP="00F457C2">
            <w:pPr>
              <w:spacing w:after="0"/>
            </w:pPr>
            <w:r w:rsidRPr="00473E9E">
              <w:t xml:space="preserve">Paski wskaźnikowe uniwersalne (zakres pH 1-12)  100 szt. </w:t>
            </w:r>
          </w:p>
          <w:p w:rsidR="00F457C2" w:rsidRPr="00473E9E" w:rsidRDefault="00F457C2" w:rsidP="00F457C2">
            <w:pPr>
              <w:spacing w:after="0"/>
            </w:pPr>
            <w:r w:rsidRPr="00473E9E">
              <w:t xml:space="preserve">Sączki jakościowe (średnica 11 cm) 100 szt. </w:t>
            </w:r>
          </w:p>
          <w:p w:rsidR="00F457C2" w:rsidRPr="00473E9E" w:rsidRDefault="00F457C2" w:rsidP="00F457C2">
            <w:pPr>
              <w:spacing w:after="0"/>
            </w:pPr>
            <w:r w:rsidRPr="00473E9E">
              <w:t xml:space="preserve">Siarczan(VI)magnezu (sól gorzka) 100 g </w:t>
            </w:r>
          </w:p>
          <w:p w:rsidR="00F457C2" w:rsidRPr="00473E9E" w:rsidRDefault="00F457C2" w:rsidP="00F457C2">
            <w:pPr>
              <w:spacing w:after="0"/>
            </w:pPr>
            <w:r w:rsidRPr="00473E9E">
              <w:t xml:space="preserve">Siarczan(VI)miedzi(II) 5hydrat 100 g </w:t>
            </w:r>
          </w:p>
          <w:p w:rsidR="00F457C2" w:rsidRPr="00473E9E" w:rsidRDefault="00F457C2" w:rsidP="00F457C2">
            <w:pPr>
              <w:spacing w:after="0"/>
            </w:pPr>
            <w:r w:rsidRPr="00473E9E">
              <w:t xml:space="preserve">Siarczan(VI)sodu (sól glauberska) 100 g </w:t>
            </w:r>
          </w:p>
          <w:p w:rsidR="00F457C2" w:rsidRPr="00473E9E" w:rsidRDefault="00F457C2" w:rsidP="00F457C2">
            <w:pPr>
              <w:spacing w:after="0"/>
            </w:pPr>
            <w:r w:rsidRPr="00473E9E">
              <w:t xml:space="preserve">Siarka (mielona) 250 g </w:t>
            </w:r>
          </w:p>
          <w:p w:rsidR="00F457C2" w:rsidRPr="00473E9E" w:rsidRDefault="00F457C2" w:rsidP="00F457C2">
            <w:pPr>
              <w:spacing w:after="0"/>
            </w:pPr>
            <w:r w:rsidRPr="00473E9E">
              <w:t xml:space="preserve">Sód (metaliczny, zanurzony w nafcie) 10 g </w:t>
            </w:r>
          </w:p>
          <w:p w:rsidR="00F457C2" w:rsidRPr="00473E9E" w:rsidRDefault="00F457C2" w:rsidP="00F457C2">
            <w:pPr>
              <w:spacing w:after="0"/>
            </w:pPr>
            <w:r w:rsidRPr="00473E9E">
              <w:t>Tlenek magnezu 50 g</w:t>
            </w:r>
          </w:p>
          <w:p w:rsidR="00F457C2" w:rsidRPr="00473E9E" w:rsidRDefault="00F457C2" w:rsidP="00F457C2">
            <w:pPr>
              <w:spacing w:after="0"/>
            </w:pPr>
            <w:r w:rsidRPr="00473E9E">
              <w:t>Tlenek miedzi(II) 50 g</w:t>
            </w:r>
          </w:p>
          <w:p w:rsidR="00F457C2" w:rsidRPr="00473E9E" w:rsidRDefault="00F457C2" w:rsidP="00F457C2">
            <w:pPr>
              <w:spacing w:after="0"/>
            </w:pPr>
            <w:r w:rsidRPr="00473E9E">
              <w:t>Tlenek ołowiu(II) (glejta) 50 g</w:t>
            </w:r>
          </w:p>
          <w:p w:rsidR="00F457C2" w:rsidRPr="00473E9E" w:rsidRDefault="00F457C2" w:rsidP="00F457C2">
            <w:pPr>
              <w:spacing w:after="0"/>
            </w:pPr>
            <w:r w:rsidRPr="00473E9E">
              <w:t>Tlenek żelaza(III) 50 g</w:t>
            </w:r>
          </w:p>
          <w:p w:rsidR="00F457C2" w:rsidRPr="00473E9E" w:rsidRDefault="00F457C2" w:rsidP="00F457C2">
            <w:pPr>
              <w:spacing w:after="0"/>
            </w:pPr>
            <w:r w:rsidRPr="00473E9E">
              <w:t>Węglan potasu bezwodny 100 g</w:t>
            </w:r>
          </w:p>
          <w:p w:rsidR="00F457C2" w:rsidRPr="00473E9E" w:rsidRDefault="00F457C2" w:rsidP="00F457C2">
            <w:pPr>
              <w:spacing w:after="0"/>
            </w:pPr>
            <w:r w:rsidRPr="00473E9E">
              <w:t>Węglan sodu bezwodny (soda kalcynowana) 100 g</w:t>
            </w:r>
          </w:p>
          <w:p w:rsidR="00F457C2" w:rsidRPr="00473E9E" w:rsidRDefault="00F457C2" w:rsidP="00F457C2">
            <w:pPr>
              <w:spacing w:after="0"/>
            </w:pPr>
            <w:r w:rsidRPr="00473E9E">
              <w:t>Węglan sodu kwaśny(wodorowęglan sodu) 100 g</w:t>
            </w:r>
          </w:p>
          <w:p w:rsidR="00F457C2" w:rsidRPr="00473E9E" w:rsidRDefault="00F457C2" w:rsidP="00F457C2">
            <w:pPr>
              <w:spacing w:after="0"/>
            </w:pPr>
            <w:r w:rsidRPr="00473E9E">
              <w:t>Węglan wapnia (kreda strącona-syntetyczna) 100 g</w:t>
            </w:r>
          </w:p>
          <w:p w:rsidR="00F457C2" w:rsidRPr="00473E9E" w:rsidRDefault="00F457C2" w:rsidP="00F457C2">
            <w:pPr>
              <w:spacing w:after="0"/>
            </w:pPr>
            <w:r w:rsidRPr="00473E9E">
              <w:t>Wodorotlenek potasu (zasada potasowa) 100 g</w:t>
            </w:r>
          </w:p>
          <w:p w:rsidR="00F457C2" w:rsidRPr="00473E9E" w:rsidRDefault="00F457C2" w:rsidP="00F457C2">
            <w:pPr>
              <w:spacing w:after="0"/>
            </w:pPr>
            <w:r w:rsidRPr="00473E9E">
              <w:t>Wodorotlenek sodu (zasada sodowa) 250 g</w:t>
            </w:r>
          </w:p>
          <w:p w:rsidR="00F457C2" w:rsidRPr="00473E9E" w:rsidRDefault="00F457C2" w:rsidP="00F457C2">
            <w:pPr>
              <w:spacing w:after="0"/>
            </w:pPr>
            <w:r w:rsidRPr="00473E9E">
              <w:t>Wodorotlenek wapnia 250 g</w:t>
            </w:r>
          </w:p>
          <w:p w:rsidR="00F457C2" w:rsidRPr="00473E9E" w:rsidRDefault="00F457C2" w:rsidP="00F457C2">
            <w:pPr>
              <w:spacing w:after="0"/>
            </w:pPr>
            <w:r w:rsidRPr="00473E9E">
              <w:lastRenderedPageBreak/>
              <w:t xml:space="preserve">Żelazo (metal- proszek) 100 </w:t>
            </w:r>
          </w:p>
          <w:p w:rsidR="00F457C2" w:rsidRPr="00473E9E" w:rsidRDefault="00F457C2" w:rsidP="00F457C2">
            <w:pPr>
              <w:spacing w:after="0"/>
            </w:pPr>
            <w:r w:rsidRPr="00473E9E">
              <w:t>Cynk-granulki 50 g</w:t>
            </w:r>
          </w:p>
          <w:p w:rsidR="00F457C2" w:rsidRPr="00473E9E" w:rsidRDefault="00F457C2" w:rsidP="00F457C2">
            <w:pPr>
              <w:spacing w:after="0"/>
            </w:pPr>
            <w:r w:rsidRPr="00473E9E">
              <w:t>Lakmus (wskaźnik) 1g</w:t>
            </w:r>
          </w:p>
          <w:p w:rsidR="00F457C2" w:rsidRPr="00473E9E" w:rsidRDefault="00F457C2" w:rsidP="00F457C2">
            <w:pPr>
              <w:spacing w:after="0"/>
            </w:pPr>
            <w:r w:rsidRPr="00473E9E">
              <w:t>Karbid (węglik wapnia) 200g</w:t>
            </w:r>
          </w:p>
        </w:tc>
      </w:tr>
      <w:tr w:rsidR="00F457C2" w:rsidRPr="00473E9E" w:rsidTr="005A4E29">
        <w:trPr>
          <w:trHeight w:val="326"/>
        </w:trPr>
        <w:tc>
          <w:tcPr>
            <w:tcW w:w="675" w:type="dxa"/>
            <w:hideMark/>
          </w:tcPr>
          <w:p w:rsidR="00F457C2" w:rsidRPr="00473E9E" w:rsidRDefault="00F457C2" w:rsidP="00F457C2">
            <w:pPr>
              <w:spacing w:after="0"/>
            </w:pPr>
            <w:r w:rsidRPr="00473E9E">
              <w:lastRenderedPageBreak/>
              <w:t>48.</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1</w:t>
            </w:r>
          </w:p>
        </w:tc>
        <w:tc>
          <w:tcPr>
            <w:tcW w:w="851" w:type="dxa"/>
            <w:hideMark/>
          </w:tcPr>
          <w:p w:rsidR="00F457C2" w:rsidRPr="00473E9E" w:rsidRDefault="00F457C2" w:rsidP="00F457C2">
            <w:pPr>
              <w:spacing w:after="0"/>
            </w:pPr>
            <w:r w:rsidRPr="00473E9E">
              <w:t>zestaw</w:t>
            </w:r>
          </w:p>
        </w:tc>
        <w:tc>
          <w:tcPr>
            <w:tcW w:w="2551" w:type="dxa"/>
            <w:hideMark/>
          </w:tcPr>
          <w:p w:rsidR="00F457C2" w:rsidRPr="00473E9E" w:rsidRDefault="00F457C2" w:rsidP="00F457C2">
            <w:pPr>
              <w:spacing w:after="0"/>
              <w:rPr>
                <w:b/>
              </w:rPr>
            </w:pPr>
            <w:r w:rsidRPr="00473E9E">
              <w:rPr>
                <w:b/>
              </w:rPr>
              <w:t>dydaktyczny zestaw szkła dla   gimnazjum</w:t>
            </w:r>
          </w:p>
        </w:tc>
        <w:tc>
          <w:tcPr>
            <w:tcW w:w="7797" w:type="dxa"/>
          </w:tcPr>
          <w:p w:rsidR="00F457C2" w:rsidRPr="00473E9E" w:rsidRDefault="00F457C2" w:rsidP="00F457C2">
            <w:pPr>
              <w:spacing w:after="0"/>
            </w:pPr>
            <w:r w:rsidRPr="00473E9E">
              <w:rPr>
                <w:b/>
              </w:rPr>
              <w:t>Wykaz</w:t>
            </w:r>
            <w:r w:rsidRPr="00473E9E">
              <w:t>:</w:t>
            </w:r>
          </w:p>
          <w:p w:rsidR="00F457C2" w:rsidRPr="00473E9E" w:rsidRDefault="00F457C2" w:rsidP="00F457C2">
            <w:pPr>
              <w:spacing w:after="0"/>
            </w:pPr>
            <w:r w:rsidRPr="00473E9E">
              <w:t>- Kolba miarowa z korkiem poj. 10 ml 1 szt.</w:t>
            </w:r>
          </w:p>
          <w:p w:rsidR="00F457C2" w:rsidRPr="00473E9E" w:rsidRDefault="00F457C2" w:rsidP="00F457C2">
            <w:pPr>
              <w:spacing w:after="0"/>
            </w:pPr>
            <w:r w:rsidRPr="00473E9E">
              <w:t>- Kolba miarowa z korkiem poj. 25 ml 1 szt.</w:t>
            </w:r>
          </w:p>
          <w:p w:rsidR="00F457C2" w:rsidRPr="00473E9E" w:rsidRDefault="00F457C2" w:rsidP="00F457C2">
            <w:pPr>
              <w:spacing w:after="0"/>
            </w:pPr>
            <w:r w:rsidRPr="00473E9E">
              <w:t>- Kolba miarowa z korkiem poj. 50 ml 3 szt.</w:t>
            </w:r>
          </w:p>
          <w:p w:rsidR="00F457C2" w:rsidRPr="00473E9E" w:rsidRDefault="00F457C2" w:rsidP="00F457C2">
            <w:pPr>
              <w:spacing w:after="0"/>
            </w:pPr>
            <w:r w:rsidRPr="00473E9E">
              <w:t>- Kolba miarowa z korkiem poj. 100 ml 1 szt.</w:t>
            </w:r>
          </w:p>
          <w:p w:rsidR="00F457C2" w:rsidRPr="00473E9E" w:rsidRDefault="00F457C2" w:rsidP="00F457C2">
            <w:pPr>
              <w:spacing w:after="0"/>
            </w:pPr>
            <w:r w:rsidRPr="00473E9E">
              <w:t>- Kolba miarowa z korkiem poj. 200 ml 6 szt.</w:t>
            </w:r>
          </w:p>
          <w:p w:rsidR="00F457C2" w:rsidRPr="00473E9E" w:rsidRDefault="00F457C2" w:rsidP="00F457C2">
            <w:pPr>
              <w:spacing w:after="0"/>
            </w:pPr>
            <w:r w:rsidRPr="00473E9E">
              <w:t>- Kolba miarowa cukrownicza poj. 200 / 220 ml 1 szt.</w:t>
            </w:r>
          </w:p>
          <w:p w:rsidR="00F457C2" w:rsidRPr="00473E9E" w:rsidRDefault="00F457C2" w:rsidP="00F457C2">
            <w:pPr>
              <w:spacing w:after="0"/>
            </w:pPr>
            <w:r w:rsidRPr="00473E9E">
              <w:t>-Pipeta jedno - miarowa poj. 1 lub 2 ml 1 szt.</w:t>
            </w:r>
          </w:p>
          <w:p w:rsidR="00F457C2" w:rsidRPr="00473E9E" w:rsidRDefault="00F457C2" w:rsidP="00F457C2">
            <w:pPr>
              <w:spacing w:after="0"/>
            </w:pPr>
            <w:r w:rsidRPr="00473E9E">
              <w:t>-Pipeta jedno - miarowa poj. 5, 10, 25 lub 50 ml2 szt.</w:t>
            </w:r>
          </w:p>
          <w:p w:rsidR="00F457C2" w:rsidRPr="00473E9E" w:rsidRDefault="00F457C2" w:rsidP="00F457C2">
            <w:pPr>
              <w:spacing w:after="0"/>
            </w:pPr>
            <w:r w:rsidRPr="00473E9E">
              <w:t>-Pipeta wielo - miarowa poj. 5 lub 10 ml1 szt.</w:t>
            </w:r>
          </w:p>
          <w:p w:rsidR="00F457C2" w:rsidRPr="00473E9E" w:rsidRDefault="00F457C2" w:rsidP="00F457C2">
            <w:pPr>
              <w:spacing w:after="0"/>
            </w:pPr>
            <w:r w:rsidRPr="00473E9E">
              <w:t>- Pipetka - kroplomierz 4 szt.</w:t>
            </w:r>
          </w:p>
          <w:p w:rsidR="00F457C2" w:rsidRPr="00473E9E" w:rsidRDefault="00F457C2" w:rsidP="00F457C2">
            <w:pPr>
              <w:spacing w:after="0"/>
            </w:pPr>
            <w:r w:rsidRPr="00473E9E">
              <w:t>- Cylinder kolorymetryczny (komplet) poj. 50 ml2 szt.</w:t>
            </w:r>
          </w:p>
          <w:p w:rsidR="00F457C2" w:rsidRPr="00473E9E" w:rsidRDefault="00F457C2" w:rsidP="00F457C2">
            <w:pPr>
              <w:spacing w:after="0"/>
            </w:pPr>
            <w:r w:rsidRPr="00473E9E">
              <w:t>- Cylinder miarowy z korkiem poj. 50 ml1 szt.</w:t>
            </w:r>
          </w:p>
          <w:p w:rsidR="00F457C2" w:rsidRPr="00473E9E" w:rsidRDefault="00F457C2" w:rsidP="00F457C2">
            <w:pPr>
              <w:spacing w:after="0"/>
            </w:pPr>
            <w:r w:rsidRPr="00473E9E">
              <w:t>- Cylinder miarowy z wylewem poj. 50 ml1 szt.</w:t>
            </w:r>
          </w:p>
          <w:p w:rsidR="00F457C2" w:rsidRPr="00473E9E" w:rsidRDefault="00F457C2" w:rsidP="00F457C2">
            <w:pPr>
              <w:spacing w:after="0"/>
            </w:pPr>
            <w:r w:rsidRPr="00473E9E">
              <w:t>- Kolba Erlenmeyera ze szlifem i korkiem poj. 25 ml5 szt.</w:t>
            </w:r>
          </w:p>
          <w:p w:rsidR="00F457C2" w:rsidRPr="00473E9E" w:rsidRDefault="00F457C2" w:rsidP="00F457C2">
            <w:pPr>
              <w:spacing w:after="0"/>
            </w:pPr>
            <w:r w:rsidRPr="00473E9E">
              <w:t>- Kolba Erlenmeyera poj. 50 ml4 szt.</w:t>
            </w:r>
          </w:p>
          <w:p w:rsidR="00F457C2" w:rsidRPr="00473E9E" w:rsidRDefault="00F457C2" w:rsidP="00F457C2">
            <w:pPr>
              <w:spacing w:after="0"/>
            </w:pPr>
            <w:r w:rsidRPr="00473E9E">
              <w:t>- Kolba Erlenmeyera poj. 100 ml3 szt.</w:t>
            </w:r>
          </w:p>
          <w:p w:rsidR="00F457C2" w:rsidRPr="00473E9E" w:rsidRDefault="00F457C2" w:rsidP="00F457C2">
            <w:pPr>
              <w:spacing w:after="0"/>
            </w:pPr>
            <w:r w:rsidRPr="00473E9E">
              <w:t>-Kolba płaskodenna lub okrągła denna ze szlifem poj. 50 ml3 szt.</w:t>
            </w:r>
          </w:p>
          <w:p w:rsidR="00F457C2" w:rsidRPr="00473E9E" w:rsidRDefault="00F457C2" w:rsidP="00F457C2">
            <w:pPr>
              <w:spacing w:after="0"/>
            </w:pPr>
            <w:r w:rsidRPr="00473E9E">
              <w:t>-Rozdzielacz (wkraplacz) min. poj. 100, 250, 500 lub 1000 ml1 szt.</w:t>
            </w:r>
          </w:p>
          <w:p w:rsidR="00F457C2" w:rsidRPr="00473E9E" w:rsidRDefault="00F457C2" w:rsidP="00F457C2">
            <w:pPr>
              <w:spacing w:after="0"/>
            </w:pPr>
            <w:r w:rsidRPr="00473E9E">
              <w:t>- Probówka ze szlifem i korkiem 2 szt.</w:t>
            </w:r>
          </w:p>
          <w:p w:rsidR="00F457C2" w:rsidRPr="00473E9E" w:rsidRDefault="00F457C2" w:rsidP="00F457C2">
            <w:pPr>
              <w:spacing w:after="0"/>
            </w:pPr>
            <w:r w:rsidRPr="00473E9E">
              <w:t>- Probówka Ø 12 - 13/125 m25 szt.</w:t>
            </w:r>
          </w:p>
          <w:p w:rsidR="00F457C2" w:rsidRPr="00473E9E" w:rsidRDefault="00F457C2" w:rsidP="00F457C2">
            <w:pPr>
              <w:spacing w:after="0"/>
            </w:pPr>
            <w:r w:rsidRPr="00473E9E">
              <w:t>- Probówka Ø 15 - 16/150 - 160 mm20 szt.</w:t>
            </w:r>
          </w:p>
          <w:p w:rsidR="00F457C2" w:rsidRPr="00473E9E" w:rsidRDefault="00F457C2" w:rsidP="00F457C2">
            <w:pPr>
              <w:spacing w:after="0"/>
            </w:pPr>
            <w:r w:rsidRPr="00473E9E">
              <w:t>- Probówka bor - krzem Ø 13/125 mm5 szt.</w:t>
            </w:r>
          </w:p>
          <w:p w:rsidR="00F457C2" w:rsidRPr="00473E9E" w:rsidRDefault="00F457C2" w:rsidP="00F457C2">
            <w:pPr>
              <w:spacing w:after="0"/>
            </w:pPr>
            <w:r w:rsidRPr="00473E9E">
              <w:t>- Probówka bor - krzem Ø 16/150 mm5 szt.</w:t>
            </w:r>
          </w:p>
          <w:p w:rsidR="00F457C2" w:rsidRPr="00473E9E" w:rsidRDefault="00F457C2" w:rsidP="00F457C2">
            <w:pPr>
              <w:spacing w:after="0"/>
            </w:pPr>
            <w:r w:rsidRPr="00473E9E">
              <w:lastRenderedPageBreak/>
              <w:t>- U – rurka z lejkiem H – 150 mm1 szt.</w:t>
            </w:r>
          </w:p>
          <w:p w:rsidR="00F457C2" w:rsidRPr="00473E9E" w:rsidRDefault="00F457C2" w:rsidP="00F457C2">
            <w:pPr>
              <w:spacing w:after="0"/>
            </w:pPr>
            <w:r w:rsidRPr="00473E9E">
              <w:t>- Bagietka Ø 5 - 7/150 mm2 szt.</w:t>
            </w:r>
          </w:p>
          <w:p w:rsidR="00F457C2" w:rsidRPr="00473E9E" w:rsidRDefault="00F457C2" w:rsidP="00F457C2">
            <w:pPr>
              <w:spacing w:after="0"/>
            </w:pPr>
            <w:r w:rsidRPr="00473E9E">
              <w:t>- Bagietka Ø 7/215 mm2 szt.</w:t>
            </w:r>
          </w:p>
          <w:p w:rsidR="00F457C2" w:rsidRPr="00473E9E" w:rsidRDefault="00F457C2" w:rsidP="00F457C2">
            <w:pPr>
              <w:spacing w:after="0"/>
            </w:pPr>
            <w:r w:rsidRPr="00473E9E">
              <w:t>- Rurki różnych średnic L – 250 mm4 szt.</w:t>
            </w:r>
          </w:p>
          <w:p w:rsidR="00F457C2" w:rsidRPr="00473E9E" w:rsidRDefault="00F457C2" w:rsidP="00F457C2">
            <w:pPr>
              <w:spacing w:after="0"/>
            </w:pPr>
            <w:r w:rsidRPr="00473E9E">
              <w:t>- Rurki różnych kształtów 7 szt.</w:t>
            </w:r>
          </w:p>
          <w:p w:rsidR="00F457C2" w:rsidRPr="00473E9E" w:rsidRDefault="00F457C2" w:rsidP="00F457C2">
            <w:pPr>
              <w:spacing w:after="0"/>
            </w:pPr>
            <w:r w:rsidRPr="00473E9E">
              <w:t>- Rurka osuszająca (do spalania) L – 170 mm1 szt.</w:t>
            </w:r>
          </w:p>
          <w:p w:rsidR="00F457C2" w:rsidRPr="00473E9E" w:rsidRDefault="00F457C2" w:rsidP="00F457C2">
            <w:pPr>
              <w:spacing w:after="0"/>
            </w:pPr>
            <w:r w:rsidRPr="00473E9E">
              <w:t>- Rozpylacz płomienia 1 szt.</w:t>
            </w:r>
          </w:p>
          <w:p w:rsidR="00F457C2" w:rsidRPr="00473E9E" w:rsidRDefault="00F457C2" w:rsidP="00F457C2">
            <w:pPr>
              <w:spacing w:after="0"/>
            </w:pPr>
            <w:r w:rsidRPr="00473E9E">
              <w:t>- Zlewka szklana poj. 10 - 15 ml7 szt.</w:t>
            </w:r>
          </w:p>
          <w:p w:rsidR="00F457C2" w:rsidRPr="00473E9E" w:rsidRDefault="00F457C2" w:rsidP="00F457C2">
            <w:pPr>
              <w:spacing w:after="0"/>
            </w:pPr>
            <w:r w:rsidRPr="00473E9E">
              <w:t>- Zlewka szklana poj. 20 - 25 ml4 szt.</w:t>
            </w:r>
          </w:p>
          <w:p w:rsidR="00F457C2" w:rsidRPr="00473E9E" w:rsidRDefault="00F457C2" w:rsidP="00F457C2">
            <w:pPr>
              <w:spacing w:after="0"/>
            </w:pPr>
            <w:r w:rsidRPr="00473E9E">
              <w:t>- Zlewka szklana poj. 100 ml1 szt.</w:t>
            </w:r>
          </w:p>
          <w:p w:rsidR="00F457C2" w:rsidRPr="00473E9E" w:rsidRDefault="00F457C2" w:rsidP="00F457C2">
            <w:pPr>
              <w:spacing w:after="0"/>
            </w:pPr>
            <w:r w:rsidRPr="00473E9E">
              <w:t>- Zlewka PP poj. 25 ml5 szt.</w:t>
            </w:r>
          </w:p>
          <w:p w:rsidR="00F457C2" w:rsidRPr="00473E9E" w:rsidRDefault="00F457C2" w:rsidP="00F457C2">
            <w:pPr>
              <w:spacing w:after="0"/>
            </w:pPr>
            <w:r w:rsidRPr="00473E9E">
              <w:t>- Lejek laboratoryjny PP 1 szt.</w:t>
            </w:r>
          </w:p>
          <w:p w:rsidR="00F457C2" w:rsidRPr="00473E9E" w:rsidRDefault="00F457C2" w:rsidP="00F457C2">
            <w:pPr>
              <w:spacing w:after="0"/>
            </w:pPr>
            <w:r w:rsidRPr="00473E9E">
              <w:t>- Lejek laboratoryjny szklany 1 szt.</w:t>
            </w:r>
          </w:p>
          <w:p w:rsidR="00F457C2" w:rsidRPr="00473E9E" w:rsidRDefault="00F457C2" w:rsidP="00F457C2">
            <w:pPr>
              <w:spacing w:after="0"/>
            </w:pPr>
            <w:r w:rsidRPr="00473E9E">
              <w:t>-Tryskawka PP poj. 250 ml1 szt.</w:t>
            </w:r>
          </w:p>
          <w:p w:rsidR="00F457C2" w:rsidRPr="00473E9E" w:rsidRDefault="00F457C2" w:rsidP="00F457C2">
            <w:pPr>
              <w:spacing w:after="0"/>
            </w:pPr>
            <w:r w:rsidRPr="00473E9E">
              <w:t>- Palnik spirytusowy 1 szt.</w:t>
            </w:r>
          </w:p>
          <w:p w:rsidR="00F457C2" w:rsidRPr="00473E9E" w:rsidRDefault="00F457C2" w:rsidP="00F457C2">
            <w:pPr>
              <w:spacing w:after="0"/>
            </w:pPr>
            <w:r w:rsidRPr="00473E9E">
              <w:t>-Statyw wielostanowiskowy do probówek 1 szt.</w:t>
            </w:r>
          </w:p>
          <w:p w:rsidR="00F457C2" w:rsidRPr="00473E9E" w:rsidRDefault="00F457C2" w:rsidP="00F457C2">
            <w:pPr>
              <w:spacing w:after="0"/>
            </w:pPr>
            <w:r w:rsidRPr="00473E9E">
              <w:t xml:space="preserve"> -Uchwyt do probówek 2 szt.</w:t>
            </w:r>
          </w:p>
          <w:p w:rsidR="00F457C2" w:rsidRPr="00473E9E" w:rsidRDefault="00F457C2" w:rsidP="00F457C2">
            <w:pPr>
              <w:spacing w:after="0"/>
            </w:pPr>
            <w:r w:rsidRPr="00473E9E">
              <w:t>- Papierki lakmusowe komplet 1 szt.</w:t>
            </w:r>
          </w:p>
          <w:p w:rsidR="00F457C2" w:rsidRPr="00473E9E" w:rsidRDefault="00F457C2" w:rsidP="00F457C2">
            <w:pPr>
              <w:spacing w:after="0"/>
            </w:pPr>
            <w:r w:rsidRPr="00473E9E">
              <w:t>- Łącznik do węży 1 szt.</w:t>
            </w:r>
          </w:p>
          <w:p w:rsidR="00F457C2" w:rsidRPr="00473E9E" w:rsidRDefault="00F457C2" w:rsidP="00F457C2">
            <w:pPr>
              <w:spacing w:after="0"/>
            </w:pPr>
            <w:r w:rsidRPr="00473E9E">
              <w:t>- Szczotka do mycia probówek 1 szt.</w:t>
            </w:r>
          </w:p>
          <w:p w:rsidR="00F457C2" w:rsidRPr="00473E9E" w:rsidRDefault="00F457C2" w:rsidP="00F457C2">
            <w:pPr>
              <w:spacing w:after="0"/>
            </w:pPr>
            <w:r w:rsidRPr="00473E9E">
              <w:t>- Wężyki różnych średnic L – 500 mm3 szt.</w:t>
            </w:r>
          </w:p>
          <w:p w:rsidR="00F457C2" w:rsidRPr="00473E9E" w:rsidRDefault="00F457C2" w:rsidP="00F457C2">
            <w:pPr>
              <w:spacing w:after="0"/>
            </w:pPr>
            <w:r w:rsidRPr="00473E9E">
              <w:t>- Korek polietylenowy Ø 7 mm1 szt.</w:t>
            </w:r>
          </w:p>
          <w:p w:rsidR="00F457C2" w:rsidRPr="00473E9E" w:rsidRDefault="00F457C2" w:rsidP="00F457C2">
            <w:pPr>
              <w:spacing w:after="0"/>
            </w:pPr>
            <w:r w:rsidRPr="00473E9E">
              <w:t>- Korek polietylenowy Ø 12 ml1 szt.</w:t>
            </w:r>
          </w:p>
          <w:p w:rsidR="00F457C2" w:rsidRPr="00473E9E" w:rsidRDefault="00F457C2" w:rsidP="00F457C2">
            <w:pPr>
              <w:spacing w:after="0"/>
            </w:pPr>
            <w:r w:rsidRPr="00473E9E">
              <w:t>- Korek polietylenowy Ø 14 mm2 szt.</w:t>
            </w:r>
          </w:p>
          <w:p w:rsidR="00F457C2" w:rsidRPr="00473E9E" w:rsidRDefault="00F457C2" w:rsidP="00F457C2">
            <w:pPr>
              <w:spacing w:after="0"/>
            </w:pPr>
            <w:r w:rsidRPr="00473E9E">
              <w:t>- Korki gumowe z otworem i bez 5 szt.</w:t>
            </w:r>
          </w:p>
          <w:p w:rsidR="00F457C2" w:rsidRPr="00473E9E" w:rsidRDefault="00F457C2" w:rsidP="00F457C2">
            <w:pPr>
              <w:spacing w:after="0"/>
            </w:pPr>
            <w:r w:rsidRPr="00473E9E">
              <w:t>-  Łyżeczka do spalań 1 szt.</w:t>
            </w:r>
          </w:p>
          <w:p w:rsidR="00F457C2" w:rsidRPr="00473E9E" w:rsidRDefault="00F457C2" w:rsidP="00F457C2">
            <w:pPr>
              <w:spacing w:after="0"/>
            </w:pPr>
            <w:r w:rsidRPr="00473E9E">
              <w:t>-  Szalki Petriego (komplet) 1 szt</w:t>
            </w:r>
          </w:p>
        </w:tc>
      </w:tr>
      <w:tr w:rsidR="00F457C2" w:rsidRPr="00473E9E" w:rsidTr="005A4E29">
        <w:trPr>
          <w:trHeight w:val="326"/>
        </w:trPr>
        <w:tc>
          <w:tcPr>
            <w:tcW w:w="675" w:type="dxa"/>
            <w:hideMark/>
          </w:tcPr>
          <w:p w:rsidR="00F457C2" w:rsidRPr="00473E9E" w:rsidRDefault="00F457C2" w:rsidP="00F457C2">
            <w:pPr>
              <w:spacing w:after="0"/>
            </w:pPr>
            <w:r w:rsidRPr="00473E9E">
              <w:lastRenderedPageBreak/>
              <w:t>49.</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1</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rPr>
                <w:b/>
              </w:rPr>
            </w:pPr>
            <w:r w:rsidRPr="00473E9E">
              <w:rPr>
                <w:b/>
              </w:rPr>
              <w:t xml:space="preserve">statyw laboratoryjny </w:t>
            </w:r>
            <w:r w:rsidRPr="00473E9E">
              <w:rPr>
                <w:b/>
              </w:rPr>
              <w:lastRenderedPageBreak/>
              <w:t>szkolny</w:t>
            </w:r>
          </w:p>
        </w:tc>
        <w:tc>
          <w:tcPr>
            <w:tcW w:w="7797" w:type="dxa"/>
          </w:tcPr>
          <w:p w:rsidR="00F457C2" w:rsidRPr="00473E9E" w:rsidRDefault="00F457C2" w:rsidP="00F457C2">
            <w:pPr>
              <w:spacing w:after="0"/>
              <w:rPr>
                <w:b/>
              </w:rPr>
            </w:pPr>
            <w:r w:rsidRPr="00473E9E">
              <w:rPr>
                <w:b/>
              </w:rPr>
              <w:lastRenderedPageBreak/>
              <w:t>W skład zestawu wchodzą:</w:t>
            </w:r>
          </w:p>
          <w:p w:rsidR="00F457C2" w:rsidRPr="00473E9E" w:rsidRDefault="00F457C2" w:rsidP="00F457C2">
            <w:pPr>
              <w:spacing w:after="0"/>
            </w:pPr>
            <w:r w:rsidRPr="00473E9E">
              <w:lastRenderedPageBreak/>
              <w:t xml:space="preserve">- podstawa z prętem </w:t>
            </w:r>
          </w:p>
          <w:p w:rsidR="00F457C2" w:rsidRPr="00473E9E" w:rsidRDefault="00F457C2" w:rsidP="00F457C2">
            <w:pPr>
              <w:spacing w:after="0"/>
            </w:pPr>
            <w:r w:rsidRPr="00473E9E">
              <w:t xml:space="preserve">- łącznik krzyżowy </w:t>
            </w:r>
          </w:p>
          <w:p w:rsidR="00F457C2" w:rsidRPr="00473E9E" w:rsidRDefault="00F457C2" w:rsidP="00F457C2">
            <w:pPr>
              <w:spacing w:after="0"/>
            </w:pPr>
            <w:r w:rsidRPr="00473E9E">
              <w:t xml:space="preserve">- łapa do kolb </w:t>
            </w:r>
          </w:p>
          <w:p w:rsidR="00F457C2" w:rsidRPr="00473E9E" w:rsidRDefault="00F457C2" w:rsidP="00F457C2">
            <w:pPr>
              <w:spacing w:after="0"/>
            </w:pPr>
            <w:r w:rsidRPr="00473E9E">
              <w:t xml:space="preserve">- stojak do lampki spirytusowej </w:t>
            </w:r>
          </w:p>
          <w:p w:rsidR="00F457C2" w:rsidRPr="00473E9E" w:rsidRDefault="00F457C2" w:rsidP="00F457C2">
            <w:pPr>
              <w:spacing w:after="0"/>
            </w:pPr>
            <w:r w:rsidRPr="00473E9E">
              <w:t xml:space="preserve">- lampka spirytusowa </w:t>
            </w:r>
          </w:p>
          <w:p w:rsidR="00F457C2" w:rsidRPr="00473E9E" w:rsidRDefault="00F457C2" w:rsidP="00F457C2">
            <w:pPr>
              <w:spacing w:after="0"/>
            </w:pPr>
            <w:r w:rsidRPr="00473E9E">
              <w:t>- stojak do próbówek</w:t>
            </w:r>
          </w:p>
          <w:p w:rsidR="00F457C2" w:rsidRPr="00473E9E" w:rsidRDefault="00F457C2" w:rsidP="00F457C2">
            <w:pPr>
              <w:spacing w:after="0"/>
            </w:pPr>
            <w:r w:rsidRPr="00473E9E">
              <w:t>- łapa do próbówek</w:t>
            </w:r>
          </w:p>
          <w:p w:rsidR="00F457C2" w:rsidRPr="00473E9E" w:rsidRDefault="00F457C2" w:rsidP="00F457C2">
            <w:pPr>
              <w:spacing w:after="0"/>
            </w:pPr>
            <w:r w:rsidRPr="00473E9E">
              <w:t xml:space="preserve">- szczotka do czyszczenia próbówek </w:t>
            </w:r>
          </w:p>
          <w:p w:rsidR="00F457C2" w:rsidRPr="00473E9E" w:rsidRDefault="00F457C2" w:rsidP="00F457C2">
            <w:pPr>
              <w:spacing w:after="0"/>
            </w:pPr>
            <w:r w:rsidRPr="00473E9E">
              <w:t>- łyżko-szpatuła</w:t>
            </w:r>
          </w:p>
          <w:p w:rsidR="00F457C2" w:rsidRPr="00473E9E" w:rsidRDefault="00F457C2" w:rsidP="00F457C2">
            <w:pPr>
              <w:spacing w:after="0"/>
            </w:pPr>
            <w:r w:rsidRPr="00473E9E">
              <w:t xml:space="preserve">- szczypce laboratoryjne </w:t>
            </w:r>
          </w:p>
          <w:p w:rsidR="00F457C2" w:rsidRPr="00473E9E" w:rsidRDefault="00F457C2" w:rsidP="00F457C2">
            <w:pPr>
              <w:spacing w:after="0"/>
            </w:pPr>
            <w:r w:rsidRPr="00473E9E">
              <w:t xml:space="preserve">- pęseta </w:t>
            </w:r>
          </w:p>
          <w:p w:rsidR="00F457C2" w:rsidRPr="00473E9E" w:rsidRDefault="00F457C2" w:rsidP="00F457C2">
            <w:pPr>
              <w:spacing w:after="0"/>
            </w:pPr>
            <w:r w:rsidRPr="00473E9E">
              <w:t xml:space="preserve">Wysokość całkowita: 510 mm </w:t>
            </w:r>
          </w:p>
          <w:p w:rsidR="00F457C2" w:rsidRPr="00473E9E" w:rsidRDefault="00F457C2" w:rsidP="00F457C2">
            <w:pPr>
              <w:spacing w:after="0"/>
            </w:pPr>
            <w:r w:rsidRPr="00473E9E">
              <w:t>Wymiary w opakowaniu: 520 x 150 x 110 mm</w:t>
            </w:r>
          </w:p>
        </w:tc>
      </w:tr>
      <w:tr w:rsidR="00F457C2" w:rsidRPr="00473E9E" w:rsidTr="005A4E29">
        <w:trPr>
          <w:trHeight w:val="326"/>
        </w:trPr>
        <w:tc>
          <w:tcPr>
            <w:tcW w:w="675" w:type="dxa"/>
            <w:hideMark/>
          </w:tcPr>
          <w:p w:rsidR="00F457C2" w:rsidRPr="00473E9E" w:rsidRDefault="00F457C2" w:rsidP="00F457C2">
            <w:r w:rsidRPr="00473E9E">
              <w:lastRenderedPageBreak/>
              <w:t>50.</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473E9E">
              <w:t>1</w:t>
            </w:r>
          </w:p>
        </w:tc>
        <w:tc>
          <w:tcPr>
            <w:tcW w:w="851" w:type="dxa"/>
            <w:hideMark/>
          </w:tcPr>
          <w:p w:rsidR="00F457C2" w:rsidRPr="00473E9E" w:rsidRDefault="00F457C2" w:rsidP="00F457C2">
            <w:r w:rsidRPr="00473E9E">
              <w:t>sztuka</w:t>
            </w:r>
          </w:p>
        </w:tc>
        <w:tc>
          <w:tcPr>
            <w:tcW w:w="2551" w:type="dxa"/>
            <w:hideMark/>
          </w:tcPr>
          <w:p w:rsidR="00F457C2" w:rsidRPr="00473E9E" w:rsidRDefault="00F457C2" w:rsidP="00F457C2">
            <w:pPr>
              <w:rPr>
                <w:b/>
              </w:rPr>
            </w:pPr>
            <w:r w:rsidRPr="00473E9E">
              <w:t xml:space="preserve"> </w:t>
            </w:r>
            <w:r w:rsidRPr="00473E9E">
              <w:rPr>
                <w:b/>
              </w:rPr>
              <w:t>mała płyta grzejna</w:t>
            </w:r>
          </w:p>
        </w:tc>
        <w:tc>
          <w:tcPr>
            <w:tcW w:w="7797" w:type="dxa"/>
          </w:tcPr>
          <w:p w:rsidR="00F457C2" w:rsidRPr="00473E9E" w:rsidRDefault="00F457C2" w:rsidP="00F457C2">
            <w:pPr>
              <w:spacing w:after="0"/>
            </w:pPr>
            <w:r w:rsidRPr="00473E9E">
              <w:t xml:space="preserve">Obudowa wykonana ze stali szlachetnej i tworzywa sztucznego. </w:t>
            </w:r>
          </w:p>
          <w:p w:rsidR="00F457C2" w:rsidRPr="00473E9E" w:rsidRDefault="00F457C2" w:rsidP="00F457C2">
            <w:pPr>
              <w:spacing w:after="0"/>
            </w:pPr>
            <w:r w:rsidRPr="00473E9E">
              <w:t>- Powierzchnia grzejna o średnicy 80 mm.</w:t>
            </w:r>
          </w:p>
          <w:p w:rsidR="00F457C2" w:rsidRPr="00473E9E" w:rsidRDefault="00F457C2" w:rsidP="00F457C2">
            <w:pPr>
              <w:spacing w:after="0"/>
            </w:pPr>
            <w:r w:rsidRPr="00473E9E">
              <w:t>- Temperatura grzania regulowana bezstopniowo do 350°C.</w:t>
            </w:r>
          </w:p>
          <w:p w:rsidR="00F457C2" w:rsidRPr="00473E9E" w:rsidRDefault="00F457C2" w:rsidP="00F457C2">
            <w:pPr>
              <w:spacing w:after="0"/>
            </w:pPr>
            <w:r w:rsidRPr="00473E9E">
              <w:t>- Zabezpieczenie przed przegrzaniem</w:t>
            </w:r>
          </w:p>
          <w:p w:rsidR="00F457C2" w:rsidRPr="00473E9E" w:rsidRDefault="00F457C2" w:rsidP="00F457C2">
            <w:pPr>
              <w:spacing w:after="0"/>
            </w:pPr>
            <w:r w:rsidRPr="00473E9E">
              <w:t>- Zwój kabla w dolnej części obudowy</w:t>
            </w:r>
          </w:p>
          <w:p w:rsidR="00F457C2" w:rsidRPr="00473E9E" w:rsidRDefault="00F457C2" w:rsidP="00F457C2">
            <w:pPr>
              <w:spacing w:after="0"/>
            </w:pPr>
            <w:r w:rsidRPr="00473E9E">
              <w:t>- Wymiary: 14 x 14 x wys. 7 cm.</w:t>
            </w:r>
          </w:p>
          <w:p w:rsidR="00F457C2" w:rsidRPr="00473E9E" w:rsidRDefault="00F457C2" w:rsidP="00F457C2">
            <w:pPr>
              <w:spacing w:after="0"/>
            </w:pPr>
            <w:r w:rsidRPr="00473E9E">
              <w:t>- Moc: 500 W.</w:t>
            </w:r>
          </w:p>
          <w:p w:rsidR="00F457C2" w:rsidRPr="00473E9E" w:rsidRDefault="00F457C2" w:rsidP="00F457C2">
            <w:pPr>
              <w:spacing w:after="0"/>
            </w:pPr>
            <w:r w:rsidRPr="00473E9E">
              <w:t>- Zasilanie: 230 V/50 Hz.</w:t>
            </w:r>
          </w:p>
        </w:tc>
      </w:tr>
      <w:tr w:rsidR="00F457C2" w:rsidRPr="00473E9E" w:rsidTr="005A4E29">
        <w:trPr>
          <w:trHeight w:val="326"/>
        </w:trPr>
        <w:tc>
          <w:tcPr>
            <w:tcW w:w="675" w:type="dxa"/>
            <w:hideMark/>
          </w:tcPr>
          <w:p w:rsidR="00F457C2" w:rsidRPr="00473E9E" w:rsidRDefault="00F457C2" w:rsidP="00F457C2">
            <w:r w:rsidRPr="00473E9E">
              <w:t>51.</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473E9E">
              <w:t>1</w:t>
            </w:r>
          </w:p>
        </w:tc>
        <w:tc>
          <w:tcPr>
            <w:tcW w:w="851" w:type="dxa"/>
            <w:hideMark/>
          </w:tcPr>
          <w:p w:rsidR="00F457C2" w:rsidRPr="00473E9E" w:rsidRDefault="00F457C2" w:rsidP="00F457C2">
            <w:r w:rsidRPr="00473E9E">
              <w:t>sztuka</w:t>
            </w:r>
          </w:p>
        </w:tc>
        <w:tc>
          <w:tcPr>
            <w:tcW w:w="2551" w:type="dxa"/>
            <w:hideMark/>
          </w:tcPr>
          <w:p w:rsidR="00F457C2" w:rsidRPr="00473E9E" w:rsidRDefault="00F457C2" w:rsidP="00F457C2">
            <w:r w:rsidRPr="00473E9E">
              <w:t>łyżeczka do spalań</w:t>
            </w:r>
          </w:p>
        </w:tc>
        <w:tc>
          <w:tcPr>
            <w:tcW w:w="7797" w:type="dxa"/>
          </w:tcPr>
          <w:p w:rsidR="00F457C2" w:rsidRPr="00473E9E" w:rsidRDefault="00F457C2" w:rsidP="00F457C2">
            <w:pPr>
              <w:spacing w:after="0"/>
            </w:pPr>
            <w:r w:rsidRPr="00473E9E">
              <w:t>wymiary: średnica 5x200 mm</w:t>
            </w:r>
          </w:p>
          <w:p w:rsidR="00F457C2" w:rsidRPr="00473E9E" w:rsidRDefault="00F457C2" w:rsidP="00F457C2">
            <w:pPr>
              <w:spacing w:after="0"/>
            </w:pPr>
            <w:r w:rsidRPr="00473E9E">
              <w:t>zagłębienie: Rk 4 mm</w:t>
            </w:r>
          </w:p>
          <w:p w:rsidR="00F457C2" w:rsidRPr="00473E9E" w:rsidRDefault="00F457C2" w:rsidP="00F457C2">
            <w:pPr>
              <w:spacing w:after="0"/>
            </w:pPr>
            <w:r w:rsidRPr="00473E9E">
              <w:t>ciężar: 0,03 kg</w:t>
            </w:r>
          </w:p>
          <w:p w:rsidR="00F457C2" w:rsidRPr="00473E9E" w:rsidRDefault="00F457C2" w:rsidP="00F457C2">
            <w:pPr>
              <w:spacing w:after="0"/>
            </w:pPr>
            <w:r w:rsidRPr="00473E9E">
              <w:t>nierdzewna</w:t>
            </w:r>
          </w:p>
        </w:tc>
      </w:tr>
      <w:tr w:rsidR="00F457C2" w:rsidRPr="00473E9E" w:rsidTr="005A4E29">
        <w:trPr>
          <w:trHeight w:val="326"/>
        </w:trPr>
        <w:tc>
          <w:tcPr>
            <w:tcW w:w="675" w:type="dxa"/>
            <w:hideMark/>
          </w:tcPr>
          <w:p w:rsidR="00F457C2" w:rsidRPr="00473E9E" w:rsidRDefault="00F457C2" w:rsidP="00F457C2">
            <w:r w:rsidRPr="00473E9E">
              <w:t>52.</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473E9E">
              <w:t>1</w:t>
            </w:r>
          </w:p>
        </w:tc>
        <w:tc>
          <w:tcPr>
            <w:tcW w:w="851" w:type="dxa"/>
            <w:hideMark/>
          </w:tcPr>
          <w:p w:rsidR="00F457C2" w:rsidRPr="00473E9E" w:rsidRDefault="00F457C2" w:rsidP="00F457C2">
            <w:r w:rsidRPr="00473E9E">
              <w:t>sztuka</w:t>
            </w:r>
          </w:p>
        </w:tc>
        <w:tc>
          <w:tcPr>
            <w:tcW w:w="2551" w:type="dxa"/>
            <w:hideMark/>
          </w:tcPr>
          <w:p w:rsidR="00F457C2" w:rsidRPr="00473E9E" w:rsidRDefault="00F457C2" w:rsidP="00F457C2">
            <w:pPr>
              <w:rPr>
                <w:b/>
              </w:rPr>
            </w:pPr>
            <w:r w:rsidRPr="00473E9E">
              <w:rPr>
                <w:b/>
              </w:rPr>
              <w:t>taca laboratoryjna</w:t>
            </w:r>
          </w:p>
        </w:tc>
        <w:tc>
          <w:tcPr>
            <w:tcW w:w="7797" w:type="dxa"/>
          </w:tcPr>
          <w:p w:rsidR="00F457C2" w:rsidRPr="00473E9E" w:rsidRDefault="00F457C2" w:rsidP="00F457C2">
            <w:pPr>
              <w:spacing w:after="0"/>
            </w:pPr>
            <w:r w:rsidRPr="00473E9E">
              <w:t>Taca laboratoryjna formowana w polipropylenie</w:t>
            </w:r>
          </w:p>
          <w:p w:rsidR="00F457C2" w:rsidRPr="00473E9E" w:rsidRDefault="00F457C2" w:rsidP="00F457C2">
            <w:pPr>
              <w:spacing w:after="0"/>
            </w:pPr>
            <w:r w:rsidRPr="00473E9E">
              <w:t>wymiary:  37 x 30 x 7,5 cm</w:t>
            </w:r>
          </w:p>
        </w:tc>
      </w:tr>
      <w:tr w:rsidR="00F457C2" w:rsidRPr="00473E9E" w:rsidTr="005A4E29">
        <w:trPr>
          <w:trHeight w:val="640"/>
        </w:trPr>
        <w:tc>
          <w:tcPr>
            <w:tcW w:w="675" w:type="dxa"/>
            <w:hideMark/>
          </w:tcPr>
          <w:p w:rsidR="00F457C2" w:rsidRPr="00473E9E" w:rsidRDefault="00F457C2" w:rsidP="00F457C2">
            <w:r w:rsidRPr="00473E9E">
              <w:lastRenderedPageBreak/>
              <w:t>53.</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473E9E">
              <w:t>1</w:t>
            </w:r>
          </w:p>
        </w:tc>
        <w:tc>
          <w:tcPr>
            <w:tcW w:w="851" w:type="dxa"/>
            <w:hideMark/>
          </w:tcPr>
          <w:p w:rsidR="00F457C2" w:rsidRPr="00473E9E" w:rsidRDefault="00F457C2" w:rsidP="00F457C2">
            <w:r w:rsidRPr="00473E9E">
              <w:t>sztuka</w:t>
            </w:r>
          </w:p>
        </w:tc>
        <w:tc>
          <w:tcPr>
            <w:tcW w:w="2551" w:type="dxa"/>
            <w:hideMark/>
          </w:tcPr>
          <w:p w:rsidR="00F457C2" w:rsidRPr="00473E9E" w:rsidRDefault="00F457C2" w:rsidP="00F457C2">
            <w:pPr>
              <w:rPr>
                <w:b/>
              </w:rPr>
            </w:pPr>
            <w:r w:rsidRPr="00473E9E">
              <w:rPr>
                <w:b/>
              </w:rPr>
              <w:t xml:space="preserve">duży zestaw do chemii organicznej i nieorganicznej,modele atomów </w:t>
            </w:r>
          </w:p>
        </w:tc>
        <w:tc>
          <w:tcPr>
            <w:tcW w:w="7797" w:type="dxa"/>
          </w:tcPr>
          <w:p w:rsidR="00F457C2" w:rsidRPr="00473E9E" w:rsidRDefault="00F457C2" w:rsidP="00F457C2">
            <w:r w:rsidRPr="00473E9E">
              <w:rPr>
                <w:b/>
              </w:rPr>
              <w:t xml:space="preserve">Zestaw zawiera 212 elementy </w:t>
            </w:r>
            <w:r w:rsidRPr="00473E9E">
              <w:t xml:space="preserve">wykonane z kolorowego tworzywa sztucznego umożliwiające budowę bardzo szerokiej gamy struktur chemicznych. </w:t>
            </w:r>
          </w:p>
          <w:p w:rsidR="00F457C2" w:rsidRPr="00473E9E" w:rsidRDefault="00F457C2" w:rsidP="00F457C2">
            <w:r w:rsidRPr="00473E9E">
              <w:t xml:space="preserve">W zestawie znajdują się modele takich pierwiastków jak węgiel, wodór, azot, tlen, siarka, fosfor, fluorowce i metale - każdy pierwiastek reprezentowany jest przez 1-5 rodzajów modeli; np. fosfor reprezentowany jest przez trzy modele-kulki z 4, 5 i 3 otworami oraz kątami 109, 90 i 120 oraz 107, odpowiednio. Wiązania (m.in. pojedyncze kowalencyjne, podwójne, potrójne, koordynacyjne i jonowe) symbolizowane są przez 3 rodzaje łączników. </w:t>
            </w:r>
          </w:p>
          <w:p w:rsidR="00F457C2" w:rsidRPr="00473E9E" w:rsidRDefault="00F457C2" w:rsidP="00F457C2">
            <w:r w:rsidRPr="00473E9E">
              <w:t>Dodatkowymi elementami są 3 rodzaje gruszkowatych listków (razem 18 sztuk), które mogą reprezentować pojedyncze pary elektronowe występujące w wodzie i amoniaku lub charakterystyczne wiązania występujące w etenie i benzenie.</w:t>
            </w:r>
          </w:p>
        </w:tc>
      </w:tr>
      <w:tr w:rsidR="00F457C2" w:rsidRPr="00473E9E" w:rsidTr="005A4E29">
        <w:trPr>
          <w:trHeight w:val="326"/>
        </w:trPr>
        <w:tc>
          <w:tcPr>
            <w:tcW w:w="675" w:type="dxa"/>
            <w:hideMark/>
          </w:tcPr>
          <w:p w:rsidR="00F457C2" w:rsidRPr="00473E9E" w:rsidRDefault="00F457C2" w:rsidP="00F457C2">
            <w:r w:rsidRPr="00473E9E">
              <w:t>54.</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473E9E">
              <w:t>1</w:t>
            </w:r>
          </w:p>
        </w:tc>
        <w:tc>
          <w:tcPr>
            <w:tcW w:w="851" w:type="dxa"/>
            <w:hideMark/>
          </w:tcPr>
          <w:p w:rsidR="00F457C2" w:rsidRPr="00473E9E" w:rsidRDefault="00F457C2" w:rsidP="00F457C2">
            <w:r w:rsidRPr="00473E9E">
              <w:t>sztuka</w:t>
            </w:r>
          </w:p>
        </w:tc>
        <w:tc>
          <w:tcPr>
            <w:tcW w:w="2551" w:type="dxa"/>
            <w:hideMark/>
          </w:tcPr>
          <w:p w:rsidR="00F457C2" w:rsidRPr="00473E9E" w:rsidRDefault="00F457C2" w:rsidP="00F457C2">
            <w:pPr>
              <w:rPr>
                <w:b/>
              </w:rPr>
            </w:pPr>
            <w:r w:rsidRPr="00473E9E">
              <w:rPr>
                <w:b/>
              </w:rPr>
              <w:t>interaktywny model atomu Bohra</w:t>
            </w:r>
          </w:p>
        </w:tc>
        <w:tc>
          <w:tcPr>
            <w:tcW w:w="7797" w:type="dxa"/>
          </w:tcPr>
          <w:p w:rsidR="00F457C2" w:rsidRPr="00473E9E" w:rsidRDefault="00F457C2" w:rsidP="00F457C2">
            <w:pPr>
              <w:spacing w:after="0"/>
              <w:rPr>
                <w:rFonts w:ascii="Times New Roman" w:hAnsi="Times New Roman"/>
              </w:rPr>
            </w:pPr>
            <w:r w:rsidRPr="00473E9E">
              <w:rPr>
                <w:rFonts w:ascii="Times New Roman" w:hAnsi="Times New Roman"/>
                <w:bCs/>
                <w:color w:val="2D2D2D"/>
                <w:shd w:val="clear" w:color="auto" w:fill="FFFFFF"/>
              </w:rPr>
              <w:t>Model do ćwiczeń dla uczniów w zakresie zajęć z fizyki, chemii i biologii.</w:t>
            </w:r>
          </w:p>
          <w:p w:rsidR="00F457C2" w:rsidRPr="00473E9E" w:rsidRDefault="00F457C2" w:rsidP="00F457C2">
            <w:pPr>
              <w:spacing w:after="0"/>
              <w:rPr>
                <w:rFonts w:ascii="Times New Roman" w:hAnsi="Times New Roman"/>
              </w:rPr>
            </w:pPr>
            <w:r w:rsidRPr="00473E9E">
              <w:t>Model  zawiera   -2 atomy, 30 protonów, 30 neutronów i 30 elektronów.</w:t>
            </w:r>
            <w:r w:rsidRPr="00473E9E">
              <w:rPr>
                <w:rFonts w:ascii="Helvetica" w:hAnsi="Helvetica"/>
                <w:color w:val="2D2D2D"/>
                <w:shd w:val="clear" w:color="auto" w:fill="FFFFFF"/>
              </w:rPr>
              <w:t xml:space="preserve"> </w:t>
            </w:r>
            <w:r w:rsidRPr="00473E9E">
              <w:rPr>
                <w:rFonts w:ascii="Times New Roman" w:hAnsi="Times New Roman"/>
                <w:color w:val="2D2D2D"/>
                <w:shd w:val="clear" w:color="auto" w:fill="FFFFFF"/>
              </w:rPr>
              <w:t>Można pokazać atomy, izotopy, jony, konfiguracje gazów szlachetnych, struktury tworzenia się i wiązań pierwiastków, wiązania jonów, masy atomowe, liczby atomowe i ich układ w systemie okresowym. Przy pomocy tych atomów do ćwiczeń uczniowie mogą tworzyć własne molekuły, a w ten sposób poprzez zabawę uczyć się procesów i struktur występujących na poziomie atomarnym.</w:t>
            </w:r>
          </w:p>
          <w:p w:rsidR="00F457C2" w:rsidRPr="00473E9E" w:rsidRDefault="00F457C2" w:rsidP="00F457C2">
            <w:pPr>
              <w:spacing w:after="0"/>
            </w:pPr>
            <w:r w:rsidRPr="00473E9E">
              <w:t>Wymiary:</w:t>
            </w:r>
          </w:p>
          <w:p w:rsidR="00F457C2" w:rsidRPr="00473E9E" w:rsidRDefault="00F457C2" w:rsidP="00F457C2">
            <w:pPr>
              <w:spacing w:after="0"/>
            </w:pPr>
            <w:r w:rsidRPr="00473E9E">
              <w:t>śr. 23 cm</w:t>
            </w:r>
          </w:p>
        </w:tc>
      </w:tr>
      <w:tr w:rsidR="00F457C2" w:rsidRPr="00473E9E" w:rsidTr="005A4E29">
        <w:trPr>
          <w:trHeight w:val="326"/>
        </w:trPr>
        <w:tc>
          <w:tcPr>
            <w:tcW w:w="675" w:type="dxa"/>
            <w:hideMark/>
          </w:tcPr>
          <w:p w:rsidR="00F457C2" w:rsidRPr="00473E9E" w:rsidRDefault="00F457C2" w:rsidP="00F457C2">
            <w:r w:rsidRPr="00473E9E">
              <w:t>55.</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473E9E">
              <w:t>1</w:t>
            </w:r>
          </w:p>
        </w:tc>
        <w:tc>
          <w:tcPr>
            <w:tcW w:w="851" w:type="dxa"/>
            <w:hideMark/>
          </w:tcPr>
          <w:p w:rsidR="00F457C2" w:rsidRPr="00473E9E" w:rsidRDefault="00F457C2" w:rsidP="00F457C2">
            <w:r w:rsidRPr="00473E9E">
              <w:t>sztuka</w:t>
            </w:r>
          </w:p>
        </w:tc>
        <w:tc>
          <w:tcPr>
            <w:tcW w:w="2551" w:type="dxa"/>
            <w:hideMark/>
          </w:tcPr>
          <w:p w:rsidR="00F457C2" w:rsidRPr="00473E9E" w:rsidRDefault="00F457C2" w:rsidP="00F457C2">
            <w:pPr>
              <w:rPr>
                <w:b/>
              </w:rPr>
            </w:pPr>
            <w:r w:rsidRPr="00473E9E">
              <w:rPr>
                <w:b/>
              </w:rPr>
              <w:t xml:space="preserve">rozdzielacz stożkowy skalowany szklany </w:t>
            </w:r>
          </w:p>
        </w:tc>
        <w:tc>
          <w:tcPr>
            <w:tcW w:w="7797" w:type="dxa"/>
          </w:tcPr>
          <w:p w:rsidR="00F457C2" w:rsidRPr="00473E9E" w:rsidRDefault="00F457C2" w:rsidP="00F457C2">
            <w:pPr>
              <w:spacing w:after="0"/>
            </w:pPr>
            <w:r w:rsidRPr="00473E9E">
              <w:t>Rozdzielacz stożkowy skalowany szklany</w:t>
            </w:r>
          </w:p>
          <w:p w:rsidR="00F457C2" w:rsidRPr="00473E9E" w:rsidRDefault="00F457C2" w:rsidP="00F457C2">
            <w:pPr>
              <w:spacing w:after="0"/>
            </w:pPr>
            <w:r w:rsidRPr="00473E9E">
              <w:t>Rozdzielacz z korkiem PP skalą, kran szklany</w:t>
            </w:r>
          </w:p>
          <w:p w:rsidR="00F457C2" w:rsidRPr="00473E9E" w:rsidRDefault="00F457C2" w:rsidP="00F457C2">
            <w:pPr>
              <w:spacing w:after="0"/>
            </w:pPr>
            <w:r w:rsidRPr="00473E9E">
              <w:t>pojemności w ml: 250 ;  szlif 19/26</w:t>
            </w:r>
          </w:p>
        </w:tc>
      </w:tr>
      <w:tr w:rsidR="00F457C2" w:rsidRPr="00473E9E" w:rsidTr="005A4E29">
        <w:trPr>
          <w:trHeight w:val="326"/>
        </w:trPr>
        <w:tc>
          <w:tcPr>
            <w:tcW w:w="675" w:type="dxa"/>
            <w:hideMark/>
          </w:tcPr>
          <w:p w:rsidR="00F457C2" w:rsidRPr="00473E9E" w:rsidRDefault="00F457C2" w:rsidP="00F457C2">
            <w:r w:rsidRPr="00473E9E">
              <w:t>56.</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473E9E">
              <w:t>1</w:t>
            </w:r>
          </w:p>
        </w:tc>
        <w:tc>
          <w:tcPr>
            <w:tcW w:w="851" w:type="dxa"/>
            <w:hideMark/>
          </w:tcPr>
          <w:p w:rsidR="00F457C2" w:rsidRPr="00473E9E" w:rsidRDefault="00F457C2" w:rsidP="00F457C2">
            <w:r w:rsidRPr="00473E9E">
              <w:t>zestaw</w:t>
            </w:r>
          </w:p>
        </w:tc>
        <w:tc>
          <w:tcPr>
            <w:tcW w:w="2551" w:type="dxa"/>
            <w:hideMark/>
          </w:tcPr>
          <w:p w:rsidR="00F457C2" w:rsidRPr="00473E9E" w:rsidRDefault="00F457C2" w:rsidP="00F457C2">
            <w:pPr>
              <w:rPr>
                <w:b/>
              </w:rPr>
            </w:pPr>
            <w:r w:rsidRPr="00473E9E">
              <w:rPr>
                <w:b/>
              </w:rPr>
              <w:t xml:space="preserve">elektrody grafitowe </w:t>
            </w:r>
          </w:p>
        </w:tc>
        <w:tc>
          <w:tcPr>
            <w:tcW w:w="7797" w:type="dxa"/>
            <w:shd w:val="clear" w:color="auto" w:fill="auto"/>
          </w:tcPr>
          <w:p w:rsidR="00F457C2" w:rsidRPr="00A24351" w:rsidRDefault="00F457C2" w:rsidP="00F457C2">
            <w:pPr>
              <w:pStyle w:val="NormalnyWeb"/>
              <w:rPr>
                <w:rFonts w:ascii="Arial" w:hAnsi="Arial" w:cs="Arial"/>
                <w:sz w:val="18"/>
                <w:szCs w:val="18"/>
              </w:rPr>
            </w:pPr>
            <w:r w:rsidRPr="00A24351">
              <w:rPr>
                <w:rFonts w:ascii="Arial" w:hAnsi="Arial" w:cs="Arial"/>
                <w:sz w:val="18"/>
                <w:szCs w:val="18"/>
              </w:rPr>
              <w:t>Zestaw  2 elektrod grafitowych /węglowa, elektroda, wymiary                      / 15x 0,6 cm/</w:t>
            </w:r>
          </w:p>
        </w:tc>
      </w:tr>
      <w:tr w:rsidR="00F457C2" w:rsidRPr="00473E9E" w:rsidTr="005A4E29">
        <w:trPr>
          <w:trHeight w:val="954"/>
        </w:trPr>
        <w:tc>
          <w:tcPr>
            <w:tcW w:w="675" w:type="dxa"/>
            <w:hideMark/>
          </w:tcPr>
          <w:p w:rsidR="00F457C2" w:rsidRPr="00473E9E" w:rsidRDefault="00F457C2" w:rsidP="00F457C2">
            <w:r w:rsidRPr="00473E9E">
              <w:lastRenderedPageBreak/>
              <w:t>57.</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473E9E">
              <w:t>1</w:t>
            </w:r>
          </w:p>
        </w:tc>
        <w:tc>
          <w:tcPr>
            <w:tcW w:w="851" w:type="dxa"/>
            <w:hideMark/>
          </w:tcPr>
          <w:p w:rsidR="00F457C2" w:rsidRPr="00473E9E" w:rsidRDefault="00F457C2" w:rsidP="00F457C2">
            <w:r w:rsidRPr="00473E9E">
              <w:t>zestaw</w:t>
            </w:r>
          </w:p>
        </w:tc>
        <w:tc>
          <w:tcPr>
            <w:tcW w:w="2551" w:type="dxa"/>
            <w:hideMark/>
          </w:tcPr>
          <w:p w:rsidR="00F457C2" w:rsidRPr="00473E9E" w:rsidRDefault="00F457C2" w:rsidP="00F457C2">
            <w:pPr>
              <w:rPr>
                <w:b/>
              </w:rPr>
            </w:pPr>
            <w:r w:rsidRPr="00473E9E">
              <w:rPr>
                <w:b/>
              </w:rPr>
              <w:t>chemiczne domina:</w:t>
            </w:r>
          </w:p>
          <w:p w:rsidR="00F457C2" w:rsidRPr="00473E9E" w:rsidRDefault="00F457C2" w:rsidP="00F457C2">
            <w:pPr>
              <w:rPr>
                <w:b/>
              </w:rPr>
            </w:pPr>
            <w:r w:rsidRPr="00473E9E">
              <w:rPr>
                <w:b/>
              </w:rPr>
              <w:t xml:space="preserve">atom i cząsteczka, kwasy i zasady, sole, węglowodory i pochodne węglowodorów </w:t>
            </w:r>
          </w:p>
        </w:tc>
        <w:tc>
          <w:tcPr>
            <w:tcW w:w="7797" w:type="dxa"/>
          </w:tcPr>
          <w:p w:rsidR="00F457C2" w:rsidRPr="001A4C61" w:rsidRDefault="00F457C2" w:rsidP="00F457C2">
            <w:pPr>
              <w:spacing w:after="0"/>
            </w:pPr>
            <w:r w:rsidRPr="001A4C61">
              <w:t xml:space="preserve"> W skład zestawu wchodzi </w:t>
            </w:r>
          </w:p>
          <w:p w:rsidR="00F457C2" w:rsidRPr="001A4C61" w:rsidRDefault="00F457C2" w:rsidP="00F457C2">
            <w:pPr>
              <w:spacing w:after="0"/>
              <w:rPr>
                <w:rFonts w:ascii="Times New Roman" w:hAnsi="Times New Roman"/>
              </w:rPr>
            </w:pPr>
            <w:r w:rsidRPr="001A4C61">
              <w:rPr>
                <w:rFonts w:ascii="Times New Roman" w:hAnsi="Times New Roman"/>
              </w:rPr>
              <w:t>-Domino  „sole „</w:t>
            </w:r>
          </w:p>
          <w:p w:rsidR="00F457C2" w:rsidRPr="001A4C61" w:rsidRDefault="00F457C2" w:rsidP="00F457C2">
            <w:pPr>
              <w:pStyle w:val="Nagwek4"/>
              <w:spacing w:before="0"/>
              <w:rPr>
                <w:rFonts w:ascii="Times New Roman" w:hAnsi="Times New Roman"/>
                <w:b w:val="0"/>
                <w:bCs w:val="0"/>
                <w:i w:val="0"/>
                <w:color w:val="auto"/>
              </w:rPr>
            </w:pPr>
            <w:r w:rsidRPr="001A4C61">
              <w:rPr>
                <w:rFonts w:ascii="Times New Roman" w:hAnsi="Times New Roman"/>
                <w:i w:val="0"/>
                <w:color w:val="auto"/>
              </w:rPr>
              <w:t>-</w:t>
            </w:r>
            <w:r w:rsidRPr="001A4C61">
              <w:rPr>
                <w:rFonts w:ascii="Times New Roman" w:hAnsi="Times New Roman"/>
                <w:b w:val="0"/>
                <w:i w:val="0"/>
                <w:color w:val="auto"/>
              </w:rPr>
              <w:t xml:space="preserve">Domino </w:t>
            </w:r>
            <w:r w:rsidRPr="001A4C61">
              <w:rPr>
                <w:rFonts w:ascii="Times New Roman" w:hAnsi="Times New Roman"/>
                <w:b w:val="0"/>
                <w:bCs w:val="0"/>
                <w:i w:val="0"/>
                <w:color w:val="auto"/>
              </w:rPr>
              <w:t>„Atom i cząsteczka</w:t>
            </w:r>
          </w:p>
          <w:p w:rsidR="00F457C2" w:rsidRPr="001A4C61" w:rsidRDefault="00F457C2" w:rsidP="00F457C2">
            <w:pPr>
              <w:pStyle w:val="Nagwek1"/>
              <w:spacing w:before="0"/>
              <w:rPr>
                <w:rFonts w:ascii="Times New Roman" w:hAnsi="Times New Roman"/>
                <w:b w:val="0"/>
                <w:bCs w:val="0"/>
                <w:color w:val="auto"/>
                <w:spacing w:val="-6"/>
                <w:sz w:val="22"/>
                <w:szCs w:val="22"/>
              </w:rPr>
            </w:pPr>
            <w:r w:rsidRPr="001A4C61">
              <w:rPr>
                <w:rFonts w:ascii="Times New Roman" w:hAnsi="Times New Roman"/>
                <w:b w:val="0"/>
                <w:color w:val="auto"/>
                <w:sz w:val="22"/>
                <w:szCs w:val="22"/>
              </w:rPr>
              <w:t>-</w:t>
            </w:r>
            <w:r w:rsidRPr="001A4C61">
              <w:rPr>
                <w:rFonts w:ascii="Times New Roman" w:hAnsi="Times New Roman"/>
                <w:b w:val="0"/>
                <w:bCs w:val="0"/>
                <w:color w:val="auto"/>
                <w:spacing w:val="-6"/>
                <w:sz w:val="22"/>
                <w:szCs w:val="22"/>
              </w:rPr>
              <w:t>Domino „Węglowodory i pochodne węglowodorów”</w:t>
            </w:r>
          </w:p>
          <w:p w:rsidR="00F457C2" w:rsidRPr="001A4C61" w:rsidRDefault="00F457C2" w:rsidP="00F457C2">
            <w:pPr>
              <w:rPr>
                <w:rFonts w:ascii="Times New Roman" w:hAnsi="Times New Roman"/>
              </w:rPr>
            </w:pPr>
            <w:r w:rsidRPr="001A4C61">
              <w:rPr>
                <w:rFonts w:ascii="Times New Roman" w:hAnsi="Times New Roman"/>
              </w:rPr>
              <w:t>-Domino „kwasy i zasady”</w:t>
            </w:r>
          </w:p>
          <w:p w:rsidR="00F457C2" w:rsidRPr="001A4C61" w:rsidRDefault="00F457C2" w:rsidP="00F457C2">
            <w:pPr>
              <w:pStyle w:val="Bezodstpw"/>
            </w:pPr>
            <w:r w:rsidRPr="001A4C61">
              <w:t>Każdy zestaw zawiera :</w:t>
            </w:r>
          </w:p>
          <w:p w:rsidR="00F457C2" w:rsidRPr="001A4C61" w:rsidRDefault="00F457C2" w:rsidP="00F457C2">
            <w:pPr>
              <w:numPr>
                <w:ilvl w:val="0"/>
                <w:numId w:val="13"/>
              </w:numPr>
              <w:shd w:val="clear" w:color="auto" w:fill="FFFFFF"/>
              <w:spacing w:before="100" w:beforeAutospacing="1" w:after="100" w:afterAutospacing="1" w:line="240" w:lineRule="auto"/>
              <w:rPr>
                <w:rFonts w:ascii="Arial" w:eastAsia="Times New Roman" w:hAnsi="Arial" w:cs="Arial"/>
                <w:sz w:val="21"/>
                <w:szCs w:val="21"/>
                <w:lang w:eastAsia="pl-PL"/>
              </w:rPr>
            </w:pPr>
            <w:r w:rsidRPr="001A4C61">
              <w:rPr>
                <w:rFonts w:ascii="Arial" w:eastAsia="Times New Roman" w:hAnsi="Arial" w:cs="Arial"/>
                <w:sz w:val="21"/>
                <w:szCs w:val="21"/>
                <w:lang w:eastAsia="pl-PL"/>
              </w:rPr>
              <w:t>solidną skrzynkę wykonaną z drewna bukowego</w:t>
            </w:r>
          </w:p>
          <w:p w:rsidR="00F457C2" w:rsidRPr="001A4C61" w:rsidRDefault="00F457C2" w:rsidP="00F457C2">
            <w:pPr>
              <w:numPr>
                <w:ilvl w:val="0"/>
                <w:numId w:val="13"/>
              </w:numPr>
              <w:shd w:val="clear" w:color="auto" w:fill="FFFFFF"/>
              <w:spacing w:before="100" w:beforeAutospacing="1" w:after="100" w:afterAutospacing="1" w:line="240" w:lineRule="auto"/>
              <w:rPr>
                <w:rFonts w:ascii="Arial" w:eastAsia="Times New Roman" w:hAnsi="Arial" w:cs="Arial"/>
                <w:sz w:val="21"/>
                <w:szCs w:val="21"/>
                <w:lang w:eastAsia="pl-PL"/>
              </w:rPr>
            </w:pPr>
            <w:r w:rsidRPr="001A4C61">
              <w:rPr>
                <w:rFonts w:ascii="Arial" w:eastAsia="Times New Roman" w:hAnsi="Arial" w:cs="Arial"/>
                <w:sz w:val="21"/>
                <w:szCs w:val="21"/>
                <w:lang w:eastAsia="pl-PL"/>
              </w:rPr>
              <w:t>lakierowana obudowa</w:t>
            </w:r>
          </w:p>
          <w:p w:rsidR="00F457C2" w:rsidRPr="001A4C61" w:rsidRDefault="00F457C2" w:rsidP="00F457C2">
            <w:pPr>
              <w:numPr>
                <w:ilvl w:val="0"/>
                <w:numId w:val="13"/>
              </w:numPr>
              <w:shd w:val="clear" w:color="auto" w:fill="FFFFFF"/>
              <w:spacing w:before="100" w:beforeAutospacing="1" w:after="100" w:afterAutospacing="1" w:line="240" w:lineRule="auto"/>
              <w:rPr>
                <w:rFonts w:ascii="Arial" w:eastAsia="Times New Roman" w:hAnsi="Arial" w:cs="Arial"/>
                <w:sz w:val="21"/>
                <w:szCs w:val="21"/>
                <w:lang w:eastAsia="pl-PL"/>
              </w:rPr>
            </w:pPr>
            <w:r w:rsidRPr="001A4C61">
              <w:rPr>
                <w:rFonts w:ascii="Arial" w:eastAsia="Times New Roman" w:hAnsi="Arial" w:cs="Arial"/>
                <w:sz w:val="21"/>
                <w:szCs w:val="21"/>
                <w:lang w:eastAsia="pl-PL"/>
              </w:rPr>
              <w:t>wymiary:</w:t>
            </w:r>
            <w:r w:rsidRPr="001A4C61">
              <w:rPr>
                <w:rFonts w:ascii="Arial" w:eastAsia="Times New Roman" w:hAnsi="Arial" w:cs="Arial"/>
                <w:sz w:val="21"/>
                <w:szCs w:val="21"/>
                <w:lang w:eastAsia="pl-PL"/>
              </w:rPr>
              <w:br/>
              <w:t>- skrzynia: 17,5x10,5x5,5 cm</w:t>
            </w:r>
            <w:r w:rsidRPr="001A4C61">
              <w:rPr>
                <w:rFonts w:ascii="Arial" w:eastAsia="Times New Roman" w:hAnsi="Arial" w:cs="Arial"/>
                <w:sz w:val="21"/>
                <w:szCs w:val="21"/>
                <w:lang w:eastAsia="pl-PL"/>
              </w:rPr>
              <w:br/>
              <w:t>- cegiełki: 4x8 cm</w:t>
            </w:r>
          </w:p>
          <w:p w:rsidR="00F457C2" w:rsidRPr="001A4C61" w:rsidRDefault="00F457C2" w:rsidP="00F457C2">
            <w:pPr>
              <w:numPr>
                <w:ilvl w:val="0"/>
                <w:numId w:val="13"/>
              </w:numPr>
              <w:shd w:val="clear" w:color="auto" w:fill="FFFFFF"/>
              <w:spacing w:before="100" w:beforeAutospacing="1" w:after="100" w:afterAutospacing="1" w:line="240" w:lineRule="auto"/>
              <w:rPr>
                <w:rFonts w:ascii="Arial" w:eastAsia="Times New Roman" w:hAnsi="Arial" w:cs="Arial"/>
                <w:sz w:val="21"/>
                <w:szCs w:val="21"/>
                <w:lang w:eastAsia="pl-PL"/>
              </w:rPr>
            </w:pPr>
            <w:r w:rsidRPr="001A4C61">
              <w:rPr>
                <w:rFonts w:ascii="Arial" w:eastAsia="Times New Roman" w:hAnsi="Arial" w:cs="Arial"/>
                <w:sz w:val="21"/>
                <w:szCs w:val="21"/>
                <w:lang w:eastAsia="pl-PL"/>
              </w:rPr>
              <w:t>zawartość: 30 elementów wykonanych ze sklejki</w:t>
            </w:r>
          </w:p>
          <w:p w:rsidR="00F457C2" w:rsidRPr="001A4C61" w:rsidRDefault="00F457C2" w:rsidP="00F457C2">
            <w:pPr>
              <w:numPr>
                <w:ilvl w:val="0"/>
                <w:numId w:val="13"/>
              </w:numPr>
              <w:shd w:val="clear" w:color="auto" w:fill="FFFFFF"/>
              <w:spacing w:before="100" w:beforeAutospacing="1" w:after="100" w:afterAutospacing="1" w:line="240" w:lineRule="auto"/>
              <w:rPr>
                <w:rFonts w:ascii="Arial" w:eastAsia="Times New Roman" w:hAnsi="Arial" w:cs="Arial"/>
                <w:sz w:val="21"/>
                <w:szCs w:val="21"/>
                <w:lang w:eastAsia="pl-PL"/>
              </w:rPr>
            </w:pPr>
            <w:r w:rsidRPr="001A4C61">
              <w:rPr>
                <w:rFonts w:ascii="Arial" w:eastAsia="Times New Roman" w:hAnsi="Arial" w:cs="Arial"/>
                <w:sz w:val="21"/>
                <w:szCs w:val="21"/>
                <w:lang w:eastAsia="pl-PL"/>
              </w:rPr>
              <w:t>każdy element podzielony jest na dwa pola; na jednym jest wzór chemiczny, a na drugim współczesna nazwa</w:t>
            </w:r>
          </w:p>
          <w:p w:rsidR="00F457C2" w:rsidRPr="001A4C61" w:rsidRDefault="00F457C2" w:rsidP="00F457C2">
            <w:pPr>
              <w:numPr>
                <w:ilvl w:val="0"/>
                <w:numId w:val="13"/>
              </w:numPr>
              <w:shd w:val="clear" w:color="auto" w:fill="FFFFFF"/>
              <w:spacing w:before="100" w:beforeAutospacing="1" w:after="100" w:afterAutospacing="1" w:line="240" w:lineRule="auto"/>
              <w:rPr>
                <w:rFonts w:ascii="Arial" w:eastAsia="Times New Roman" w:hAnsi="Arial" w:cs="Arial"/>
                <w:sz w:val="21"/>
                <w:szCs w:val="21"/>
                <w:lang w:eastAsia="pl-PL"/>
              </w:rPr>
            </w:pPr>
            <w:r w:rsidRPr="001A4C61">
              <w:rPr>
                <w:rFonts w:ascii="Arial" w:eastAsia="Times New Roman" w:hAnsi="Arial" w:cs="Arial"/>
                <w:sz w:val="21"/>
                <w:szCs w:val="21"/>
                <w:lang w:eastAsia="pl-PL"/>
              </w:rPr>
              <w:t>surowce używane do ich produkcji posiadają wymagane atesty i spełniają wymogi określone przez Unię Europejską w dyrektywie EN 71.1, EN 71.2, EN 71.3</w:t>
            </w:r>
          </w:p>
          <w:p w:rsidR="00F457C2" w:rsidRPr="001A4C61" w:rsidRDefault="00F457C2" w:rsidP="00F457C2">
            <w:pPr>
              <w:numPr>
                <w:ilvl w:val="0"/>
                <w:numId w:val="13"/>
              </w:numPr>
              <w:shd w:val="clear" w:color="auto" w:fill="FFFFFF"/>
              <w:spacing w:before="100" w:beforeAutospacing="1" w:after="100" w:afterAutospacing="1" w:line="240" w:lineRule="auto"/>
              <w:rPr>
                <w:rFonts w:ascii="Arial" w:eastAsia="Times New Roman" w:hAnsi="Arial" w:cs="Arial"/>
                <w:sz w:val="21"/>
                <w:szCs w:val="21"/>
                <w:lang w:eastAsia="pl-PL"/>
              </w:rPr>
            </w:pPr>
            <w:r w:rsidRPr="001A4C61">
              <w:rPr>
                <w:rFonts w:ascii="Arial" w:eastAsia="Times New Roman" w:hAnsi="Arial" w:cs="Arial"/>
                <w:sz w:val="21"/>
                <w:szCs w:val="21"/>
                <w:lang w:eastAsia="pl-PL"/>
              </w:rPr>
              <w:t>produkt posiada znak bezpieczeństwa CE</w:t>
            </w:r>
          </w:p>
          <w:p w:rsidR="00F457C2" w:rsidRPr="001A4C61" w:rsidRDefault="00F457C2" w:rsidP="00F457C2">
            <w:pPr>
              <w:numPr>
                <w:ilvl w:val="0"/>
                <w:numId w:val="13"/>
              </w:numPr>
              <w:shd w:val="clear" w:color="auto" w:fill="FFFFFF"/>
              <w:spacing w:before="100" w:beforeAutospacing="1" w:after="100" w:afterAutospacing="1" w:line="240" w:lineRule="auto"/>
              <w:rPr>
                <w:rFonts w:ascii="Arial" w:eastAsia="Times New Roman" w:hAnsi="Arial" w:cs="Arial"/>
                <w:sz w:val="21"/>
                <w:szCs w:val="21"/>
                <w:lang w:eastAsia="pl-PL"/>
              </w:rPr>
            </w:pPr>
            <w:r w:rsidRPr="001A4C61">
              <w:rPr>
                <w:rFonts w:ascii="Arial" w:eastAsia="Times New Roman" w:hAnsi="Arial" w:cs="Arial"/>
                <w:sz w:val="21"/>
                <w:szCs w:val="21"/>
                <w:lang w:eastAsia="pl-PL"/>
              </w:rPr>
              <w:t>gra przeznaczona dla dzieci powyżej 3 lat</w:t>
            </w:r>
            <w:r w:rsidRPr="001A4C61">
              <w:t xml:space="preserve"> </w:t>
            </w:r>
          </w:p>
        </w:tc>
      </w:tr>
      <w:tr w:rsidR="00F457C2" w:rsidRPr="00473E9E" w:rsidTr="005A4E29">
        <w:trPr>
          <w:trHeight w:val="326"/>
        </w:trPr>
        <w:tc>
          <w:tcPr>
            <w:tcW w:w="675" w:type="dxa"/>
            <w:hideMark/>
          </w:tcPr>
          <w:p w:rsidR="00F457C2" w:rsidRPr="00473E9E" w:rsidRDefault="00F457C2" w:rsidP="00F457C2">
            <w:r w:rsidRPr="00473E9E">
              <w:t>58.</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473E9E">
              <w:t>1</w:t>
            </w:r>
          </w:p>
        </w:tc>
        <w:tc>
          <w:tcPr>
            <w:tcW w:w="851" w:type="dxa"/>
            <w:hideMark/>
          </w:tcPr>
          <w:p w:rsidR="00F457C2" w:rsidRPr="00473E9E" w:rsidRDefault="00F457C2" w:rsidP="00F457C2">
            <w:r w:rsidRPr="00473E9E">
              <w:t>sztuka</w:t>
            </w:r>
          </w:p>
        </w:tc>
        <w:tc>
          <w:tcPr>
            <w:tcW w:w="2551" w:type="dxa"/>
            <w:hideMark/>
          </w:tcPr>
          <w:p w:rsidR="00F457C2" w:rsidRPr="00473E9E" w:rsidRDefault="00F457C2" w:rsidP="00F457C2">
            <w:r w:rsidRPr="00473E9E">
              <w:rPr>
                <w:b/>
              </w:rPr>
              <w:t>biochemia zestaw</w:t>
            </w:r>
            <w:r w:rsidRPr="00473E9E">
              <w:t xml:space="preserve"> </w:t>
            </w:r>
            <w:r w:rsidRPr="00473E9E">
              <w:rPr>
                <w:b/>
              </w:rPr>
              <w:t xml:space="preserve">klasowy </w:t>
            </w:r>
          </w:p>
        </w:tc>
        <w:tc>
          <w:tcPr>
            <w:tcW w:w="7797" w:type="dxa"/>
          </w:tcPr>
          <w:p w:rsidR="00F457C2" w:rsidRPr="00473E9E" w:rsidRDefault="00F457C2" w:rsidP="00F457C2">
            <w:pPr>
              <w:spacing w:after="0"/>
            </w:pPr>
            <w:r w:rsidRPr="00473E9E">
              <w:t xml:space="preserve">zawiera 390 atomów, skala 3cm = 100pm. </w:t>
            </w:r>
          </w:p>
          <w:p w:rsidR="00F457C2" w:rsidRPr="00473E9E" w:rsidRDefault="00F457C2" w:rsidP="00F457C2">
            <w:pPr>
              <w:spacing w:after="0"/>
            </w:pPr>
            <w:r w:rsidRPr="00473E9E">
              <w:t>Kolory jąder oznaczają pierwiastki, zaznaczono także kąty wiązań kowalentnych.</w:t>
            </w:r>
          </w:p>
          <w:p w:rsidR="00F457C2" w:rsidRPr="00473E9E" w:rsidRDefault="00F457C2" w:rsidP="00F457C2">
            <w:pPr>
              <w:spacing w:after="0"/>
            </w:pPr>
            <w:r w:rsidRPr="00473E9E">
              <w:t xml:space="preserve"> Wiązania między atomami wykonane są z rurek z tworzywa sztucznego, które można przycinać na dowolną długość.</w:t>
            </w:r>
          </w:p>
          <w:p w:rsidR="00F457C2" w:rsidRPr="00473E9E" w:rsidRDefault="00F457C2" w:rsidP="00F457C2">
            <w:pPr>
              <w:spacing w:after="0"/>
            </w:pPr>
            <w:r w:rsidRPr="00473E9E">
              <w:t>Wymiary:</w:t>
            </w:r>
          </w:p>
          <w:p w:rsidR="00F457C2" w:rsidRPr="00473E9E" w:rsidRDefault="00F457C2" w:rsidP="00F457C2">
            <w:pPr>
              <w:spacing w:after="0"/>
            </w:pPr>
            <w:r w:rsidRPr="00473E9E">
              <w:t>dł. 30 x szer. 20 x wys. 3 cm</w:t>
            </w:r>
          </w:p>
        </w:tc>
      </w:tr>
      <w:tr w:rsidR="00F457C2" w:rsidRPr="00473E9E" w:rsidTr="005A4E29">
        <w:trPr>
          <w:trHeight w:val="326"/>
        </w:trPr>
        <w:tc>
          <w:tcPr>
            <w:tcW w:w="675" w:type="dxa"/>
            <w:hideMark/>
          </w:tcPr>
          <w:p w:rsidR="00F457C2" w:rsidRPr="00473E9E" w:rsidRDefault="00F457C2" w:rsidP="00F457C2">
            <w:r w:rsidRPr="00473E9E">
              <w:t>59.</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473E9E">
              <w:t>1</w:t>
            </w:r>
          </w:p>
        </w:tc>
        <w:tc>
          <w:tcPr>
            <w:tcW w:w="851" w:type="dxa"/>
            <w:hideMark/>
          </w:tcPr>
          <w:p w:rsidR="00F457C2" w:rsidRPr="00473E9E" w:rsidRDefault="00F457C2" w:rsidP="00F457C2">
            <w:r w:rsidRPr="00473E9E">
              <w:t>sztuka</w:t>
            </w:r>
          </w:p>
        </w:tc>
        <w:tc>
          <w:tcPr>
            <w:tcW w:w="2551" w:type="dxa"/>
            <w:hideMark/>
          </w:tcPr>
          <w:p w:rsidR="00F457C2" w:rsidRPr="00473E9E" w:rsidRDefault="00F457C2" w:rsidP="00F457C2">
            <w:pPr>
              <w:rPr>
                <w:b/>
              </w:rPr>
            </w:pPr>
            <w:r w:rsidRPr="00473E9E">
              <w:rPr>
                <w:b/>
              </w:rPr>
              <w:t xml:space="preserve">szkolna waga elektryczna </w:t>
            </w:r>
          </w:p>
        </w:tc>
        <w:tc>
          <w:tcPr>
            <w:tcW w:w="7797" w:type="dxa"/>
          </w:tcPr>
          <w:p w:rsidR="00F457C2" w:rsidRPr="00A24351" w:rsidRDefault="00F457C2" w:rsidP="00F457C2">
            <w:pPr>
              <w:pStyle w:val="NormalnyWeb"/>
              <w:shd w:val="clear" w:color="auto" w:fill="FFFFFF"/>
              <w:spacing w:before="0" w:beforeAutospacing="0" w:after="0" w:afterAutospacing="0" w:line="270" w:lineRule="atLeast"/>
              <w:rPr>
                <w:b/>
                <w:bCs/>
                <w:sz w:val="22"/>
                <w:szCs w:val="22"/>
                <w:shd w:val="clear" w:color="auto" w:fill="FFFFFF"/>
              </w:rPr>
            </w:pPr>
            <w:r w:rsidRPr="00A24351">
              <w:rPr>
                <w:b/>
                <w:bCs/>
                <w:sz w:val="22"/>
                <w:szCs w:val="22"/>
                <w:shd w:val="clear" w:color="auto" w:fill="FFFFFF"/>
              </w:rPr>
              <w:t xml:space="preserve">Waga elektroniczna do szkół i stanowisk badawczych   (3kg/0,1g), szalka 10x10cm, </w:t>
            </w:r>
          </w:p>
          <w:p w:rsidR="00F457C2" w:rsidRPr="00A24351" w:rsidRDefault="00F457C2" w:rsidP="00F457C2">
            <w:pPr>
              <w:pStyle w:val="NormalnyWeb"/>
              <w:shd w:val="clear" w:color="auto" w:fill="FFFFFF"/>
              <w:spacing w:before="0" w:beforeAutospacing="0" w:after="0" w:afterAutospacing="0" w:line="270" w:lineRule="atLeast"/>
              <w:rPr>
                <w:b/>
                <w:bCs/>
                <w:sz w:val="22"/>
                <w:szCs w:val="22"/>
                <w:shd w:val="clear" w:color="auto" w:fill="FFFFFF"/>
              </w:rPr>
            </w:pPr>
            <w:r w:rsidRPr="00A24351">
              <w:rPr>
                <w:b/>
                <w:bCs/>
                <w:sz w:val="22"/>
                <w:szCs w:val="22"/>
                <w:shd w:val="clear" w:color="auto" w:fill="FFFFFF"/>
              </w:rPr>
              <w:t xml:space="preserve">-zliczanie sztuk </w:t>
            </w:r>
          </w:p>
          <w:p w:rsidR="00F457C2" w:rsidRPr="00A24351" w:rsidRDefault="00F457C2" w:rsidP="00F457C2">
            <w:pPr>
              <w:pStyle w:val="NormalnyWeb"/>
              <w:shd w:val="clear" w:color="auto" w:fill="FFFFFF"/>
              <w:spacing w:before="0" w:beforeAutospacing="0" w:after="0" w:afterAutospacing="0" w:line="270" w:lineRule="atLeast"/>
              <w:rPr>
                <w:b/>
                <w:bCs/>
                <w:sz w:val="22"/>
                <w:szCs w:val="22"/>
                <w:shd w:val="clear" w:color="auto" w:fill="FFFFFF"/>
              </w:rPr>
            </w:pPr>
            <w:r w:rsidRPr="00A24351">
              <w:rPr>
                <w:b/>
                <w:bCs/>
                <w:sz w:val="22"/>
                <w:szCs w:val="22"/>
                <w:shd w:val="clear" w:color="auto" w:fill="FFFFFF"/>
              </w:rPr>
              <w:lastRenderedPageBreak/>
              <w:t>- mała precyzyjna waga elektroniczna z tackami</w:t>
            </w:r>
          </w:p>
          <w:p w:rsidR="00F457C2" w:rsidRPr="00A24351" w:rsidRDefault="00F457C2" w:rsidP="00F457C2">
            <w:pPr>
              <w:pStyle w:val="NormalnyWeb"/>
              <w:shd w:val="clear" w:color="auto" w:fill="FFFFFF"/>
              <w:spacing w:before="0" w:beforeAutospacing="0" w:after="0" w:afterAutospacing="0" w:line="270" w:lineRule="atLeast"/>
              <w:rPr>
                <w:sz w:val="22"/>
                <w:szCs w:val="22"/>
              </w:rPr>
            </w:pPr>
            <w:r w:rsidRPr="00A24351">
              <w:rPr>
                <w:b/>
                <w:bCs/>
                <w:sz w:val="22"/>
                <w:szCs w:val="22"/>
                <w:shd w:val="clear" w:color="auto" w:fill="FFFFFF"/>
              </w:rPr>
              <w:t xml:space="preserve">  </w:t>
            </w:r>
            <w:r w:rsidRPr="00A24351">
              <w:rPr>
                <w:sz w:val="22"/>
                <w:szCs w:val="22"/>
              </w:rPr>
              <w:t>Parametry techniczne wagi:</w:t>
            </w:r>
          </w:p>
          <w:tbl>
            <w:tblPr>
              <w:tblW w:w="0" w:type="auto"/>
              <w:shd w:val="clear" w:color="auto" w:fill="FFFFFF"/>
              <w:tblLayout w:type="fixed"/>
              <w:tblCellMar>
                <w:left w:w="0" w:type="dxa"/>
                <w:right w:w="0" w:type="dxa"/>
              </w:tblCellMar>
              <w:tblLook w:val="04A0" w:firstRow="1" w:lastRow="0" w:firstColumn="1" w:lastColumn="0" w:noHBand="0" w:noVBand="1"/>
            </w:tblPr>
            <w:tblGrid>
              <w:gridCol w:w="3127"/>
              <w:gridCol w:w="3480"/>
            </w:tblGrid>
            <w:tr w:rsidR="00F457C2" w:rsidRPr="00A24351" w:rsidTr="00F457C2">
              <w:tc>
                <w:tcPr>
                  <w:tcW w:w="3127" w:type="dxa"/>
                  <w:shd w:val="clear" w:color="auto" w:fill="FFFFFF"/>
                  <w:vAlign w:val="center"/>
                  <w:hideMark/>
                </w:tcPr>
                <w:p w:rsidR="00F457C2" w:rsidRPr="00A24351" w:rsidRDefault="00F457C2" w:rsidP="00F457C2">
                  <w:pPr>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Model</w:t>
                  </w:r>
                </w:p>
              </w:tc>
              <w:tc>
                <w:tcPr>
                  <w:tcW w:w="3480" w:type="dxa"/>
                  <w:shd w:val="clear" w:color="auto" w:fill="FFFFFF"/>
                  <w:vAlign w:val="center"/>
                  <w:hideMark/>
                </w:tcPr>
                <w:p w:rsidR="00F457C2" w:rsidRPr="00A24351" w:rsidRDefault="00F457C2" w:rsidP="00F457C2">
                  <w:pPr>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SBS-TW-3000/100</w:t>
                  </w:r>
                </w:p>
              </w:tc>
            </w:tr>
            <w:tr w:rsidR="00F457C2" w:rsidRPr="00A24351" w:rsidTr="00F457C2">
              <w:tc>
                <w:tcPr>
                  <w:tcW w:w="3127" w:type="dxa"/>
                  <w:shd w:val="clear" w:color="auto" w:fill="FFFFFF"/>
                  <w:vAlign w:val="center"/>
                  <w:hideMark/>
                </w:tcPr>
                <w:p w:rsidR="00F457C2" w:rsidRPr="00A24351" w:rsidRDefault="00F457C2" w:rsidP="00F457C2">
                  <w:pPr>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Nr katalogowy</w:t>
                  </w:r>
                </w:p>
              </w:tc>
              <w:tc>
                <w:tcPr>
                  <w:tcW w:w="3480" w:type="dxa"/>
                  <w:shd w:val="clear" w:color="auto" w:fill="FFFFFF"/>
                  <w:vAlign w:val="center"/>
                  <w:hideMark/>
                </w:tcPr>
                <w:p w:rsidR="00F457C2" w:rsidRPr="00A24351" w:rsidRDefault="00F457C2" w:rsidP="00F457C2">
                  <w:pPr>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3142</w:t>
                  </w:r>
                </w:p>
              </w:tc>
            </w:tr>
            <w:tr w:rsidR="00F457C2" w:rsidRPr="00A24351" w:rsidTr="00F457C2">
              <w:tc>
                <w:tcPr>
                  <w:tcW w:w="3127" w:type="dxa"/>
                  <w:shd w:val="clear" w:color="auto" w:fill="FFFFFF"/>
                  <w:vAlign w:val="center"/>
                  <w:hideMark/>
                </w:tcPr>
                <w:p w:rsidR="00F457C2" w:rsidRPr="00A24351" w:rsidRDefault="00F457C2" w:rsidP="00F457C2">
                  <w:pPr>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Stan artykułu</w:t>
                  </w:r>
                </w:p>
              </w:tc>
              <w:tc>
                <w:tcPr>
                  <w:tcW w:w="3480" w:type="dxa"/>
                  <w:shd w:val="clear" w:color="auto" w:fill="FFFFFF"/>
                  <w:vAlign w:val="center"/>
                  <w:hideMark/>
                </w:tcPr>
                <w:p w:rsidR="00F457C2" w:rsidRPr="00A24351" w:rsidRDefault="00F457C2" w:rsidP="00F457C2">
                  <w:pPr>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Nowy</w:t>
                  </w:r>
                </w:p>
              </w:tc>
            </w:tr>
            <w:tr w:rsidR="00F457C2" w:rsidRPr="00A24351" w:rsidTr="00F457C2">
              <w:tc>
                <w:tcPr>
                  <w:tcW w:w="3127" w:type="dxa"/>
                  <w:shd w:val="clear" w:color="auto" w:fill="FFFFFF"/>
                  <w:vAlign w:val="center"/>
                  <w:hideMark/>
                </w:tcPr>
                <w:p w:rsidR="00F457C2" w:rsidRPr="00A24351" w:rsidRDefault="00F457C2" w:rsidP="00F457C2">
                  <w:pPr>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Maksymalne obciążenie</w:t>
                  </w:r>
                </w:p>
              </w:tc>
              <w:tc>
                <w:tcPr>
                  <w:tcW w:w="3480" w:type="dxa"/>
                  <w:shd w:val="clear" w:color="auto" w:fill="FFFFFF"/>
                  <w:vAlign w:val="center"/>
                  <w:hideMark/>
                </w:tcPr>
                <w:p w:rsidR="00F457C2" w:rsidRPr="00A24351" w:rsidRDefault="00F457C2" w:rsidP="00F457C2">
                  <w:pPr>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3 kg</w:t>
                  </w:r>
                </w:p>
              </w:tc>
            </w:tr>
            <w:tr w:rsidR="00F457C2" w:rsidRPr="00A24351" w:rsidTr="00F457C2">
              <w:tc>
                <w:tcPr>
                  <w:tcW w:w="3127" w:type="dxa"/>
                  <w:shd w:val="clear" w:color="auto" w:fill="FFFFFF"/>
                  <w:vAlign w:val="center"/>
                  <w:hideMark/>
                </w:tcPr>
                <w:p w:rsidR="00F457C2" w:rsidRPr="00A24351" w:rsidRDefault="00F457C2" w:rsidP="00F457C2">
                  <w:pPr>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Podziałka</w:t>
                  </w:r>
                </w:p>
              </w:tc>
              <w:tc>
                <w:tcPr>
                  <w:tcW w:w="3480" w:type="dxa"/>
                  <w:shd w:val="clear" w:color="auto" w:fill="FFFFFF"/>
                  <w:vAlign w:val="center"/>
                  <w:hideMark/>
                </w:tcPr>
                <w:p w:rsidR="00F457C2" w:rsidRPr="00A24351" w:rsidRDefault="00F457C2" w:rsidP="00F457C2">
                  <w:pPr>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0,1 g</w:t>
                  </w:r>
                </w:p>
              </w:tc>
            </w:tr>
            <w:tr w:rsidR="00F457C2" w:rsidRPr="00A24351" w:rsidTr="00F457C2">
              <w:tc>
                <w:tcPr>
                  <w:tcW w:w="3127" w:type="dxa"/>
                  <w:shd w:val="clear" w:color="auto" w:fill="FFFFFF"/>
                  <w:vAlign w:val="center"/>
                  <w:hideMark/>
                </w:tcPr>
                <w:p w:rsidR="00F457C2" w:rsidRPr="00A24351" w:rsidRDefault="00F457C2" w:rsidP="00F457C2">
                  <w:pPr>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Jednostki ważenia</w:t>
                  </w:r>
                </w:p>
              </w:tc>
              <w:tc>
                <w:tcPr>
                  <w:tcW w:w="3480" w:type="dxa"/>
                  <w:shd w:val="clear" w:color="auto" w:fill="FFFFFF"/>
                  <w:vAlign w:val="center"/>
                  <w:hideMark/>
                </w:tcPr>
                <w:p w:rsidR="00F457C2" w:rsidRPr="00A24351" w:rsidRDefault="00F457C2" w:rsidP="00F457C2">
                  <w:pPr>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g, gn, otz, oz, dtw, ct, Tl</w:t>
                  </w:r>
                </w:p>
              </w:tc>
            </w:tr>
            <w:tr w:rsidR="00F457C2" w:rsidRPr="00A24351" w:rsidTr="00F457C2">
              <w:tc>
                <w:tcPr>
                  <w:tcW w:w="3127" w:type="dxa"/>
                  <w:shd w:val="clear" w:color="auto" w:fill="FFFFFF"/>
                  <w:vAlign w:val="center"/>
                  <w:hideMark/>
                </w:tcPr>
                <w:p w:rsidR="00F457C2" w:rsidRPr="00A24351" w:rsidRDefault="00F457C2" w:rsidP="00F457C2">
                  <w:pPr>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Materiał powierzchni ważącej</w:t>
                  </w:r>
                </w:p>
              </w:tc>
              <w:tc>
                <w:tcPr>
                  <w:tcW w:w="3480" w:type="dxa"/>
                  <w:shd w:val="clear" w:color="auto" w:fill="FFFFFF"/>
                  <w:vAlign w:val="center"/>
                  <w:hideMark/>
                </w:tcPr>
                <w:p w:rsidR="00F457C2" w:rsidRPr="00A24351" w:rsidRDefault="00F457C2" w:rsidP="00F457C2">
                  <w:pPr>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Stal szlachetna</w:t>
                  </w:r>
                </w:p>
              </w:tc>
            </w:tr>
            <w:tr w:rsidR="00F457C2" w:rsidRPr="00A24351" w:rsidTr="00F457C2">
              <w:tc>
                <w:tcPr>
                  <w:tcW w:w="3127" w:type="dxa"/>
                  <w:shd w:val="clear" w:color="auto" w:fill="FFFFFF"/>
                  <w:vAlign w:val="center"/>
                  <w:hideMark/>
                </w:tcPr>
                <w:p w:rsidR="00F457C2" w:rsidRPr="00A24351" w:rsidRDefault="00F457C2" w:rsidP="00F457C2">
                  <w:pPr>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Wyświetlacz</w:t>
                  </w:r>
                </w:p>
              </w:tc>
              <w:tc>
                <w:tcPr>
                  <w:tcW w:w="3480" w:type="dxa"/>
                  <w:shd w:val="clear" w:color="auto" w:fill="FFFFFF"/>
                  <w:vAlign w:val="center"/>
                  <w:hideMark/>
                </w:tcPr>
                <w:p w:rsidR="00F457C2" w:rsidRPr="00A24351" w:rsidRDefault="00F457C2" w:rsidP="00F457C2">
                  <w:pPr>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LCD z podświetleniem</w:t>
                  </w:r>
                </w:p>
              </w:tc>
            </w:tr>
            <w:tr w:rsidR="00F457C2" w:rsidRPr="00A24351" w:rsidTr="00F457C2">
              <w:tc>
                <w:tcPr>
                  <w:tcW w:w="3127" w:type="dxa"/>
                  <w:shd w:val="clear" w:color="auto" w:fill="FFFFFF"/>
                  <w:vAlign w:val="center"/>
                  <w:hideMark/>
                </w:tcPr>
                <w:p w:rsidR="00F457C2" w:rsidRPr="00A24351" w:rsidRDefault="00F457C2" w:rsidP="00F457C2">
                  <w:pPr>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Zasilanie</w:t>
                  </w:r>
                </w:p>
              </w:tc>
              <w:tc>
                <w:tcPr>
                  <w:tcW w:w="3480" w:type="dxa"/>
                  <w:shd w:val="clear" w:color="auto" w:fill="FFFFFF"/>
                  <w:vAlign w:val="center"/>
                  <w:hideMark/>
                </w:tcPr>
                <w:p w:rsidR="00F457C2" w:rsidRPr="00A24351" w:rsidRDefault="00F457C2" w:rsidP="00F457C2">
                  <w:pPr>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Baterie 2 x AAA</w:t>
                  </w:r>
                </w:p>
              </w:tc>
            </w:tr>
            <w:tr w:rsidR="00F457C2" w:rsidRPr="00A24351" w:rsidTr="00F457C2">
              <w:tc>
                <w:tcPr>
                  <w:tcW w:w="3127" w:type="dxa"/>
                  <w:shd w:val="clear" w:color="auto" w:fill="FFFFFF"/>
                  <w:vAlign w:val="center"/>
                  <w:hideMark/>
                </w:tcPr>
                <w:p w:rsidR="00F457C2" w:rsidRPr="00A24351" w:rsidRDefault="00F457C2" w:rsidP="00F457C2">
                  <w:pPr>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Żywotność baterii</w:t>
                  </w:r>
                </w:p>
              </w:tc>
              <w:tc>
                <w:tcPr>
                  <w:tcW w:w="3480" w:type="dxa"/>
                  <w:shd w:val="clear" w:color="auto" w:fill="FFFFFF"/>
                  <w:vAlign w:val="center"/>
                  <w:hideMark/>
                </w:tcPr>
                <w:p w:rsidR="00F457C2" w:rsidRPr="00A24351" w:rsidRDefault="00F457C2" w:rsidP="00F457C2">
                  <w:pPr>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Do 20 godz.</w:t>
                  </w:r>
                </w:p>
              </w:tc>
            </w:tr>
            <w:tr w:rsidR="00F457C2" w:rsidRPr="00A24351" w:rsidTr="00F457C2">
              <w:tc>
                <w:tcPr>
                  <w:tcW w:w="3127" w:type="dxa"/>
                  <w:shd w:val="clear" w:color="auto" w:fill="FFFFFF"/>
                  <w:vAlign w:val="center"/>
                  <w:hideMark/>
                </w:tcPr>
                <w:p w:rsidR="00F457C2" w:rsidRPr="00A24351" w:rsidRDefault="00F457C2" w:rsidP="00F457C2">
                  <w:pPr>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Funkcje</w:t>
                  </w:r>
                </w:p>
              </w:tc>
              <w:tc>
                <w:tcPr>
                  <w:tcW w:w="3480" w:type="dxa"/>
                  <w:shd w:val="clear" w:color="auto" w:fill="FFFFFF"/>
                  <w:vAlign w:val="center"/>
                  <w:hideMark/>
                </w:tcPr>
                <w:p w:rsidR="00F457C2" w:rsidRPr="00A24351" w:rsidRDefault="00F457C2" w:rsidP="00F457C2">
                  <w:pPr>
                    <w:spacing w:after="0" w:line="270" w:lineRule="atLeast"/>
                    <w:rPr>
                      <w:rFonts w:ascii="Times New Roman" w:eastAsia="Times New Roman" w:hAnsi="Times New Roman"/>
                      <w:lang w:eastAsia="pl-PL"/>
                    </w:rPr>
                  </w:pPr>
                </w:p>
                <w:p w:rsidR="00F457C2" w:rsidRPr="00A24351" w:rsidRDefault="00F457C2" w:rsidP="00F457C2">
                  <w:pPr>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Zero – Zerowanie</w:t>
                  </w:r>
                  <w:r w:rsidRPr="00A24351">
                    <w:rPr>
                      <w:rFonts w:ascii="Times New Roman" w:eastAsia="Times New Roman" w:hAnsi="Times New Roman"/>
                      <w:lang w:eastAsia="pl-PL"/>
                    </w:rPr>
                    <w:br/>
                    <w:t>Tare – Tarowanie</w:t>
                  </w:r>
                  <w:r w:rsidRPr="00A24351">
                    <w:rPr>
                      <w:rFonts w:ascii="Times New Roman" w:eastAsia="Times New Roman" w:hAnsi="Times New Roman"/>
                      <w:lang w:eastAsia="pl-PL"/>
                    </w:rPr>
                    <w:br/>
                    <w:t>Unit Switch – Zmiana jednostek ważenia</w:t>
                  </w:r>
                  <w:r w:rsidRPr="00A24351">
                    <w:rPr>
                      <w:rFonts w:ascii="Times New Roman" w:eastAsia="Times New Roman" w:hAnsi="Times New Roman"/>
                      <w:lang w:eastAsia="pl-PL"/>
                    </w:rPr>
                    <w:br/>
                    <w:t>Piece Counting – Zliczanie sztuk</w:t>
                  </w:r>
                </w:p>
              </w:tc>
            </w:tr>
            <w:tr w:rsidR="00F457C2" w:rsidRPr="00A24351" w:rsidTr="00F457C2">
              <w:tc>
                <w:tcPr>
                  <w:tcW w:w="3127" w:type="dxa"/>
                  <w:shd w:val="clear" w:color="auto" w:fill="FFFFFF"/>
                  <w:vAlign w:val="center"/>
                  <w:hideMark/>
                </w:tcPr>
                <w:p w:rsidR="00F457C2" w:rsidRPr="00A24351" w:rsidRDefault="00F457C2" w:rsidP="00F457C2">
                  <w:pPr>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Wymiary powierzchni ważącej (DxS)</w:t>
                  </w:r>
                </w:p>
              </w:tc>
              <w:tc>
                <w:tcPr>
                  <w:tcW w:w="3480" w:type="dxa"/>
                  <w:shd w:val="clear" w:color="auto" w:fill="FFFFFF"/>
                  <w:vAlign w:val="center"/>
                  <w:hideMark/>
                </w:tcPr>
                <w:p w:rsidR="00F457C2" w:rsidRPr="00A24351" w:rsidRDefault="00F457C2" w:rsidP="00F457C2">
                  <w:pPr>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100 x 100 mm</w:t>
                  </w:r>
                </w:p>
              </w:tc>
            </w:tr>
            <w:tr w:rsidR="00F457C2" w:rsidRPr="00A24351" w:rsidTr="00F457C2">
              <w:tc>
                <w:tcPr>
                  <w:tcW w:w="3127" w:type="dxa"/>
                  <w:shd w:val="clear" w:color="auto" w:fill="FFFFFF"/>
                  <w:vAlign w:val="center"/>
                  <w:hideMark/>
                </w:tcPr>
                <w:p w:rsidR="00F457C2" w:rsidRPr="00A24351" w:rsidRDefault="00F457C2" w:rsidP="00F457C2">
                  <w:pPr>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Wymiary (DxSxW)</w:t>
                  </w:r>
                </w:p>
              </w:tc>
              <w:tc>
                <w:tcPr>
                  <w:tcW w:w="3480" w:type="dxa"/>
                  <w:shd w:val="clear" w:color="auto" w:fill="FFFFFF"/>
                  <w:vAlign w:val="center"/>
                  <w:hideMark/>
                </w:tcPr>
                <w:p w:rsidR="00F457C2" w:rsidRPr="00A24351" w:rsidRDefault="00F457C2" w:rsidP="00F457C2">
                  <w:pPr>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12,6 x 10,5 x 1,7 cm</w:t>
                  </w:r>
                </w:p>
              </w:tc>
            </w:tr>
            <w:tr w:rsidR="00F457C2" w:rsidRPr="00A24351" w:rsidTr="00F457C2">
              <w:tc>
                <w:tcPr>
                  <w:tcW w:w="3127" w:type="dxa"/>
                  <w:shd w:val="clear" w:color="auto" w:fill="FFFFFF"/>
                  <w:vAlign w:val="center"/>
                  <w:hideMark/>
                </w:tcPr>
                <w:p w:rsidR="00F457C2" w:rsidRPr="00A24351" w:rsidRDefault="00F457C2" w:rsidP="00F457C2">
                  <w:pPr>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Waga</w:t>
                  </w:r>
                </w:p>
              </w:tc>
              <w:tc>
                <w:tcPr>
                  <w:tcW w:w="3480" w:type="dxa"/>
                  <w:shd w:val="clear" w:color="auto" w:fill="FFFFFF"/>
                  <w:vAlign w:val="center"/>
                  <w:hideMark/>
                </w:tcPr>
                <w:p w:rsidR="00F457C2" w:rsidRPr="00A24351" w:rsidRDefault="00F457C2" w:rsidP="00F457C2">
                  <w:pPr>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0,3 kg</w:t>
                  </w:r>
                </w:p>
              </w:tc>
            </w:tr>
            <w:tr w:rsidR="00F457C2" w:rsidRPr="00A24351" w:rsidTr="00F457C2">
              <w:tc>
                <w:tcPr>
                  <w:tcW w:w="3127" w:type="dxa"/>
                  <w:shd w:val="clear" w:color="auto" w:fill="FFFFFF"/>
                  <w:vAlign w:val="center"/>
                  <w:hideMark/>
                </w:tcPr>
                <w:p w:rsidR="00F457C2" w:rsidRPr="00A24351" w:rsidRDefault="00F457C2" w:rsidP="00F457C2">
                  <w:pPr>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Wymiary wysyłki (DxSxW)</w:t>
                  </w:r>
                </w:p>
              </w:tc>
              <w:tc>
                <w:tcPr>
                  <w:tcW w:w="3480" w:type="dxa"/>
                  <w:shd w:val="clear" w:color="auto" w:fill="FFFFFF"/>
                  <w:vAlign w:val="center"/>
                  <w:hideMark/>
                </w:tcPr>
                <w:p w:rsidR="00F457C2" w:rsidRPr="00A24351" w:rsidRDefault="00F457C2" w:rsidP="00F457C2">
                  <w:pPr>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16 x 13,5 x 4 cm</w:t>
                  </w:r>
                </w:p>
              </w:tc>
            </w:tr>
            <w:tr w:rsidR="00F457C2" w:rsidRPr="00A24351" w:rsidTr="00F457C2">
              <w:tc>
                <w:tcPr>
                  <w:tcW w:w="3127" w:type="dxa"/>
                  <w:shd w:val="clear" w:color="auto" w:fill="FFFFFF"/>
                  <w:vAlign w:val="center"/>
                  <w:hideMark/>
                </w:tcPr>
                <w:p w:rsidR="00F457C2" w:rsidRPr="00A24351" w:rsidRDefault="00F457C2" w:rsidP="00F457C2">
                  <w:pPr>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Waga wysyłki</w:t>
                  </w:r>
                </w:p>
              </w:tc>
              <w:tc>
                <w:tcPr>
                  <w:tcW w:w="3480" w:type="dxa"/>
                  <w:shd w:val="clear" w:color="auto" w:fill="FFFFFF"/>
                  <w:vAlign w:val="center"/>
                  <w:hideMark/>
                </w:tcPr>
                <w:p w:rsidR="00F457C2" w:rsidRPr="00A24351" w:rsidRDefault="00F457C2" w:rsidP="00F457C2">
                  <w:pPr>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0,4 kg</w:t>
                  </w:r>
                </w:p>
              </w:tc>
            </w:tr>
          </w:tbl>
          <w:p w:rsidR="00F457C2" w:rsidRPr="00A24351" w:rsidRDefault="00F457C2" w:rsidP="00F457C2">
            <w:pPr>
              <w:shd w:val="clear" w:color="auto" w:fill="FFFFFF"/>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Krótki opis:</w:t>
            </w:r>
          </w:p>
          <w:p w:rsidR="00F457C2" w:rsidRPr="00A24351" w:rsidRDefault="00F457C2" w:rsidP="00F457C2">
            <w:pPr>
              <w:shd w:val="clear" w:color="auto" w:fill="FFFFFF"/>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 xml:space="preserve">Waga stołowa   to solidny, precyzyjny sprzęt (podziałka 0,1 g), który nadaje się do ważenia kontrolnego listów, paczek, towarów, przesyłek itp. </w:t>
            </w:r>
          </w:p>
          <w:p w:rsidR="00F457C2" w:rsidRPr="00A24351" w:rsidRDefault="00F457C2" w:rsidP="00F457C2">
            <w:pPr>
              <w:shd w:val="clear" w:color="auto" w:fill="FFFFFF"/>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 xml:space="preserve">Jego maksymalne obciążenie wynosi 3 kg. </w:t>
            </w:r>
          </w:p>
          <w:p w:rsidR="00F457C2" w:rsidRPr="00A24351" w:rsidRDefault="00F457C2" w:rsidP="00F457C2">
            <w:pPr>
              <w:shd w:val="clear" w:color="auto" w:fill="FFFFFF"/>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 xml:space="preserve">Urządzenie wykonane zostało z solidnych materiałów (platforma – stal nierdzewna, obudowa – wytrzymałe tworzywo sztuczne). Wyposażone jest w następujące opcje: </w:t>
            </w:r>
            <w:r w:rsidRPr="00A24351">
              <w:rPr>
                <w:rFonts w:ascii="Times New Roman" w:eastAsia="Times New Roman" w:hAnsi="Times New Roman"/>
                <w:lang w:eastAsia="pl-PL"/>
              </w:rPr>
              <w:lastRenderedPageBreak/>
              <w:t xml:space="preserve">tarowanie, zerowanie, liczenie sztuk. Waga pozwala na pracę w 7 jednostkach: g, gn, oz, ozt, dtw, ct, Tl. </w:t>
            </w:r>
          </w:p>
          <w:p w:rsidR="00F457C2" w:rsidRPr="00A24351" w:rsidRDefault="00F457C2" w:rsidP="00F457C2">
            <w:pPr>
              <w:shd w:val="clear" w:color="auto" w:fill="FFFFFF"/>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 xml:space="preserve">Funkcja automatycznego wyłączania (po minucie bezczynności) wydłuża żywotność baterii, a ostrzeżenie przed przeciążeniem zwiększa bezpieczeństwo. </w:t>
            </w:r>
          </w:p>
          <w:p w:rsidR="00F457C2" w:rsidRPr="00A24351" w:rsidRDefault="00F457C2" w:rsidP="00F457C2">
            <w:pPr>
              <w:shd w:val="clear" w:color="auto" w:fill="FFFFFF"/>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Posiada wbudowany, podświetlany wyświetlacz LCD.</w:t>
            </w:r>
          </w:p>
          <w:p w:rsidR="00F457C2" w:rsidRPr="00A24351" w:rsidRDefault="00F457C2" w:rsidP="00F457C2">
            <w:pPr>
              <w:shd w:val="clear" w:color="auto" w:fill="FFFFFF"/>
              <w:spacing w:after="0" w:line="270" w:lineRule="atLeast"/>
              <w:rPr>
                <w:rFonts w:ascii="Times New Roman" w:eastAsia="Times New Roman" w:hAnsi="Times New Roman"/>
                <w:lang w:eastAsia="pl-PL"/>
              </w:rPr>
            </w:pPr>
            <w:r w:rsidRPr="00A24351">
              <w:rPr>
                <w:rFonts w:ascii="Times New Roman" w:eastAsia="Times New Roman" w:hAnsi="Times New Roman"/>
                <w:lang w:eastAsia="pl-PL"/>
              </w:rPr>
              <w:t>Cechy:</w:t>
            </w:r>
          </w:p>
          <w:p w:rsidR="00F457C2" w:rsidRPr="00A24351" w:rsidRDefault="00F457C2" w:rsidP="00F457C2">
            <w:pPr>
              <w:numPr>
                <w:ilvl w:val="0"/>
                <w:numId w:val="15"/>
              </w:numPr>
              <w:shd w:val="clear" w:color="auto" w:fill="FFFFFF"/>
              <w:spacing w:after="0" w:line="270" w:lineRule="atLeast"/>
              <w:ind w:left="0"/>
              <w:rPr>
                <w:rFonts w:ascii="Times New Roman" w:eastAsia="Times New Roman" w:hAnsi="Times New Roman"/>
                <w:lang w:eastAsia="pl-PL"/>
              </w:rPr>
            </w:pPr>
            <w:r w:rsidRPr="00A24351">
              <w:rPr>
                <w:rFonts w:ascii="Times New Roman" w:eastAsia="Times New Roman" w:hAnsi="Times New Roman"/>
                <w:lang w:eastAsia="pl-PL"/>
              </w:rPr>
              <w:t>Intuicyjna obsługa – przyjazny interfejs</w:t>
            </w:r>
          </w:p>
          <w:p w:rsidR="00F457C2" w:rsidRPr="00A24351" w:rsidRDefault="00F457C2" w:rsidP="00F457C2">
            <w:pPr>
              <w:numPr>
                <w:ilvl w:val="0"/>
                <w:numId w:val="15"/>
              </w:numPr>
              <w:shd w:val="clear" w:color="auto" w:fill="FFFFFF"/>
              <w:spacing w:after="0" w:line="270" w:lineRule="atLeast"/>
              <w:ind w:left="0"/>
              <w:rPr>
                <w:rFonts w:ascii="Times New Roman" w:eastAsia="Times New Roman" w:hAnsi="Times New Roman"/>
                <w:lang w:eastAsia="pl-PL"/>
              </w:rPr>
            </w:pPr>
            <w:r w:rsidRPr="00A24351">
              <w:rPr>
                <w:rFonts w:ascii="Times New Roman" w:eastAsia="Times New Roman" w:hAnsi="Times New Roman"/>
                <w:lang w:eastAsia="pl-PL"/>
              </w:rPr>
              <w:t>Sprawna praca – możliwości zliczania sztuk</w:t>
            </w:r>
          </w:p>
          <w:p w:rsidR="00F457C2" w:rsidRPr="00A24351" w:rsidRDefault="00F457C2" w:rsidP="00F457C2">
            <w:pPr>
              <w:numPr>
                <w:ilvl w:val="0"/>
                <w:numId w:val="15"/>
              </w:numPr>
              <w:shd w:val="clear" w:color="auto" w:fill="FFFFFF"/>
              <w:spacing w:after="0" w:line="270" w:lineRule="atLeast"/>
              <w:ind w:left="0"/>
              <w:rPr>
                <w:rFonts w:ascii="Times New Roman" w:eastAsia="Times New Roman" w:hAnsi="Times New Roman"/>
                <w:lang w:eastAsia="pl-PL"/>
              </w:rPr>
            </w:pPr>
            <w:r w:rsidRPr="00A24351">
              <w:rPr>
                <w:rFonts w:ascii="Times New Roman" w:eastAsia="Times New Roman" w:hAnsi="Times New Roman"/>
                <w:lang w:eastAsia="pl-PL"/>
              </w:rPr>
              <w:t>Maksymalne obciążenie – 3 kg</w:t>
            </w:r>
          </w:p>
          <w:p w:rsidR="00F457C2" w:rsidRPr="00A24351" w:rsidRDefault="00F457C2" w:rsidP="00F457C2">
            <w:pPr>
              <w:numPr>
                <w:ilvl w:val="0"/>
                <w:numId w:val="15"/>
              </w:numPr>
              <w:shd w:val="clear" w:color="auto" w:fill="FFFFFF"/>
              <w:spacing w:after="0" w:line="270" w:lineRule="atLeast"/>
              <w:ind w:left="0"/>
              <w:rPr>
                <w:rFonts w:ascii="Times New Roman" w:eastAsia="Times New Roman" w:hAnsi="Times New Roman"/>
                <w:lang w:eastAsia="pl-PL"/>
              </w:rPr>
            </w:pPr>
            <w:r w:rsidRPr="00A24351">
              <w:rPr>
                <w:rFonts w:ascii="Times New Roman" w:eastAsia="Times New Roman" w:hAnsi="Times New Roman"/>
                <w:lang w:eastAsia="pl-PL"/>
              </w:rPr>
              <w:t>Precyzyjne określanie wagi przedmiotów – podziałka 0,1 g</w:t>
            </w:r>
          </w:p>
          <w:p w:rsidR="00F457C2" w:rsidRPr="00A24351" w:rsidRDefault="00F457C2" w:rsidP="00F457C2">
            <w:pPr>
              <w:numPr>
                <w:ilvl w:val="0"/>
                <w:numId w:val="15"/>
              </w:numPr>
              <w:shd w:val="clear" w:color="auto" w:fill="FFFFFF"/>
              <w:spacing w:after="0" w:line="270" w:lineRule="atLeast"/>
              <w:ind w:left="0"/>
              <w:rPr>
                <w:rFonts w:ascii="Times New Roman" w:eastAsia="Times New Roman" w:hAnsi="Times New Roman"/>
                <w:lang w:eastAsia="pl-PL"/>
              </w:rPr>
            </w:pPr>
            <w:r w:rsidRPr="00A24351">
              <w:rPr>
                <w:rFonts w:ascii="Times New Roman" w:eastAsia="Times New Roman" w:hAnsi="Times New Roman"/>
                <w:lang w:eastAsia="pl-PL"/>
              </w:rPr>
              <w:t>Łatwe mycie – platforma ze stali szlachetnej</w:t>
            </w:r>
          </w:p>
          <w:p w:rsidR="00F457C2" w:rsidRPr="00A24351" w:rsidRDefault="00F457C2" w:rsidP="00F457C2">
            <w:pPr>
              <w:numPr>
                <w:ilvl w:val="0"/>
                <w:numId w:val="15"/>
              </w:numPr>
              <w:shd w:val="clear" w:color="auto" w:fill="FFFFFF"/>
              <w:spacing w:after="0" w:line="270" w:lineRule="atLeast"/>
              <w:ind w:left="0"/>
              <w:rPr>
                <w:rFonts w:ascii="Times New Roman" w:eastAsia="Times New Roman" w:hAnsi="Times New Roman"/>
                <w:lang w:eastAsia="pl-PL"/>
              </w:rPr>
            </w:pPr>
            <w:r w:rsidRPr="00A24351">
              <w:rPr>
                <w:rFonts w:ascii="Times New Roman" w:eastAsia="Times New Roman" w:hAnsi="Times New Roman"/>
                <w:lang w:eastAsia="pl-PL"/>
              </w:rPr>
              <w:t>Energooszczędność – funkcja automatycznego wyłączania</w:t>
            </w:r>
          </w:p>
          <w:p w:rsidR="00F457C2" w:rsidRPr="00A24351" w:rsidRDefault="00F457C2" w:rsidP="00F457C2">
            <w:pPr>
              <w:numPr>
                <w:ilvl w:val="0"/>
                <w:numId w:val="15"/>
              </w:numPr>
              <w:shd w:val="clear" w:color="auto" w:fill="FFFFFF"/>
              <w:spacing w:after="0" w:line="270" w:lineRule="atLeast"/>
              <w:ind w:left="0"/>
              <w:rPr>
                <w:rFonts w:ascii="Times New Roman" w:eastAsia="Times New Roman" w:hAnsi="Times New Roman"/>
                <w:lang w:eastAsia="pl-PL"/>
              </w:rPr>
            </w:pPr>
            <w:r w:rsidRPr="00A24351">
              <w:rPr>
                <w:rFonts w:ascii="Times New Roman" w:eastAsia="Times New Roman" w:hAnsi="Times New Roman"/>
                <w:lang w:eastAsia="pl-PL"/>
              </w:rPr>
              <w:t>Dobrze widoczny wynik – wyświetlacz LCD z podświetleniem</w:t>
            </w:r>
          </w:p>
          <w:p w:rsidR="00F457C2" w:rsidRPr="00A24351" w:rsidRDefault="00F457C2" w:rsidP="00F457C2">
            <w:pPr>
              <w:numPr>
                <w:ilvl w:val="0"/>
                <w:numId w:val="15"/>
              </w:numPr>
              <w:shd w:val="clear" w:color="auto" w:fill="FFFFFF"/>
              <w:spacing w:after="0" w:line="270" w:lineRule="atLeast"/>
              <w:ind w:left="0"/>
              <w:rPr>
                <w:rFonts w:ascii="Times New Roman" w:eastAsia="Times New Roman" w:hAnsi="Times New Roman"/>
                <w:lang w:eastAsia="pl-PL"/>
              </w:rPr>
            </w:pPr>
            <w:r w:rsidRPr="00A24351">
              <w:rPr>
                <w:rFonts w:ascii="Times New Roman" w:eastAsia="Times New Roman" w:hAnsi="Times New Roman"/>
                <w:lang w:eastAsia="pl-PL"/>
              </w:rPr>
              <w:t>Natychmiastowa gotowość do pracy – urządzenie skalibrowane przez producenta</w:t>
            </w:r>
          </w:p>
          <w:p w:rsidR="00F457C2" w:rsidRPr="00A24351" w:rsidRDefault="00F457C2" w:rsidP="00F457C2">
            <w:pPr>
              <w:pStyle w:val="NormalnyWeb"/>
              <w:spacing w:before="0" w:beforeAutospacing="0" w:after="0" w:afterAutospacing="0" w:line="270" w:lineRule="atLeast"/>
              <w:rPr>
                <w:sz w:val="22"/>
                <w:szCs w:val="22"/>
              </w:rPr>
            </w:pPr>
          </w:p>
        </w:tc>
      </w:tr>
      <w:tr w:rsidR="00F457C2" w:rsidRPr="00473E9E" w:rsidTr="005A4E29">
        <w:trPr>
          <w:trHeight w:val="640"/>
        </w:trPr>
        <w:tc>
          <w:tcPr>
            <w:tcW w:w="675" w:type="dxa"/>
            <w:hideMark/>
          </w:tcPr>
          <w:p w:rsidR="00F457C2" w:rsidRPr="00473E9E" w:rsidRDefault="00F457C2" w:rsidP="00F457C2">
            <w:r w:rsidRPr="00473E9E">
              <w:lastRenderedPageBreak/>
              <w:t>60.</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473E9E">
              <w:t>1</w:t>
            </w:r>
          </w:p>
        </w:tc>
        <w:tc>
          <w:tcPr>
            <w:tcW w:w="851" w:type="dxa"/>
            <w:hideMark/>
          </w:tcPr>
          <w:p w:rsidR="00F457C2" w:rsidRPr="00473E9E" w:rsidRDefault="00F457C2" w:rsidP="00F457C2">
            <w:r w:rsidRPr="00473E9E">
              <w:t>sztuka</w:t>
            </w:r>
          </w:p>
        </w:tc>
        <w:tc>
          <w:tcPr>
            <w:tcW w:w="2551" w:type="dxa"/>
            <w:hideMark/>
          </w:tcPr>
          <w:p w:rsidR="00F457C2" w:rsidRPr="00473E9E" w:rsidRDefault="00F457C2" w:rsidP="00F457C2">
            <w:pPr>
              <w:rPr>
                <w:b/>
              </w:rPr>
            </w:pPr>
            <w:r w:rsidRPr="00473E9E">
              <w:rPr>
                <w:b/>
              </w:rPr>
              <w:t xml:space="preserve">tablica rozpuszczalności wodorotlenków i soli </w:t>
            </w:r>
          </w:p>
        </w:tc>
        <w:tc>
          <w:tcPr>
            <w:tcW w:w="7797" w:type="dxa"/>
          </w:tcPr>
          <w:p w:rsidR="00F457C2" w:rsidRPr="00A24351" w:rsidRDefault="00F457C2" w:rsidP="00F457C2">
            <w:pPr>
              <w:spacing w:after="0"/>
            </w:pPr>
            <w:r w:rsidRPr="00A24351">
              <w:t>Plansza format 70 x 100cm</w:t>
            </w:r>
          </w:p>
          <w:p w:rsidR="00F457C2" w:rsidRPr="00A24351" w:rsidRDefault="00F457C2" w:rsidP="00F457C2">
            <w:pPr>
              <w:spacing w:after="0"/>
            </w:pPr>
            <w:r w:rsidRPr="00A24351">
              <w:t>Kolorowa</w:t>
            </w:r>
          </w:p>
          <w:p w:rsidR="00F457C2" w:rsidRPr="00A24351" w:rsidRDefault="00F457C2" w:rsidP="00F457C2">
            <w:pPr>
              <w:spacing w:after="0"/>
            </w:pPr>
            <w:r w:rsidRPr="00A24351">
              <w:rPr>
                <w:rFonts w:ascii="Arial" w:hAnsi="Arial" w:cs="Arial"/>
                <w:sz w:val="21"/>
                <w:szCs w:val="21"/>
                <w:shd w:val="clear" w:color="auto" w:fill="FFFFFF"/>
              </w:rPr>
              <w:t>Plansza dydaktyczna drukowana na kartonie kredowym o gramaturze 250 g. Ofoliowana i wyposażona w listwy metalowe i zawieszkę. </w:t>
            </w:r>
          </w:p>
          <w:p w:rsidR="00F457C2" w:rsidRPr="00A24351" w:rsidRDefault="00F457C2" w:rsidP="00F457C2">
            <w:pPr>
              <w:spacing w:after="0"/>
            </w:pPr>
            <w:r w:rsidRPr="00A24351">
              <w:rPr>
                <w:rFonts w:ascii="Arial" w:hAnsi="Arial" w:cs="Arial"/>
                <w:sz w:val="21"/>
                <w:szCs w:val="21"/>
                <w:shd w:val="clear" w:color="auto" w:fill="FFFFFF"/>
              </w:rPr>
              <w:t xml:space="preserve"> </w:t>
            </w:r>
          </w:p>
        </w:tc>
      </w:tr>
      <w:tr w:rsidR="00F457C2" w:rsidRPr="00473E9E" w:rsidTr="005A4E29">
        <w:trPr>
          <w:trHeight w:val="640"/>
        </w:trPr>
        <w:tc>
          <w:tcPr>
            <w:tcW w:w="675" w:type="dxa"/>
            <w:hideMark/>
          </w:tcPr>
          <w:p w:rsidR="00F457C2" w:rsidRPr="00473E9E" w:rsidRDefault="00F457C2" w:rsidP="00F457C2">
            <w:r w:rsidRPr="00473E9E">
              <w:t>61.</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473E9E">
              <w:t>2</w:t>
            </w:r>
          </w:p>
        </w:tc>
        <w:tc>
          <w:tcPr>
            <w:tcW w:w="851" w:type="dxa"/>
            <w:hideMark/>
          </w:tcPr>
          <w:p w:rsidR="00F457C2" w:rsidRPr="00473E9E" w:rsidRDefault="00F457C2" w:rsidP="00F457C2">
            <w:r w:rsidRPr="00473E9E">
              <w:t>opakowania</w:t>
            </w:r>
          </w:p>
        </w:tc>
        <w:tc>
          <w:tcPr>
            <w:tcW w:w="2551" w:type="dxa"/>
            <w:hideMark/>
          </w:tcPr>
          <w:p w:rsidR="00F457C2" w:rsidRPr="00473E9E" w:rsidRDefault="00F457C2" w:rsidP="00F457C2">
            <w:pPr>
              <w:rPr>
                <w:b/>
              </w:rPr>
            </w:pPr>
            <w:r w:rsidRPr="00473E9E">
              <w:rPr>
                <w:b/>
              </w:rPr>
              <w:t>uniwersalne papierki wskaźnikowe</w:t>
            </w:r>
          </w:p>
        </w:tc>
        <w:tc>
          <w:tcPr>
            <w:tcW w:w="7797" w:type="dxa"/>
          </w:tcPr>
          <w:p w:rsidR="00F457C2" w:rsidRDefault="00F457C2" w:rsidP="00F457C2">
            <w:pPr>
              <w:pStyle w:val="NormalnyWeb"/>
              <w:shd w:val="clear" w:color="auto" w:fill="FFFFFF"/>
              <w:spacing w:before="0" w:beforeAutospacing="0" w:after="0" w:afterAutospacing="0"/>
              <w:rPr>
                <w:color w:val="333333"/>
              </w:rPr>
            </w:pPr>
            <w:r>
              <w:t xml:space="preserve"> </w:t>
            </w:r>
            <w:r>
              <w:rPr>
                <w:rStyle w:val="Pogrubienie"/>
                <w:color w:val="333333"/>
                <w:u w:val="single"/>
              </w:rPr>
              <w:t>Dane produktu:</w:t>
            </w:r>
          </w:p>
          <w:p w:rsidR="00F457C2" w:rsidRPr="00473E9E" w:rsidRDefault="00F457C2" w:rsidP="00F457C2">
            <w:pPr>
              <w:pStyle w:val="Bezodstpw"/>
            </w:pPr>
            <w:r w:rsidRPr="00473E9E">
              <w:t>Papierek wskaźnikowy w rolce (5m).</w:t>
            </w:r>
          </w:p>
          <w:p w:rsidR="00F457C2" w:rsidRPr="00473E9E" w:rsidRDefault="00F457C2" w:rsidP="00F457C2">
            <w:pPr>
              <w:pStyle w:val="Bezodstpw"/>
            </w:pPr>
            <w:r w:rsidRPr="00473E9E">
              <w:t>Długość : 500cm</w:t>
            </w:r>
          </w:p>
          <w:p w:rsidR="00F457C2" w:rsidRPr="00473E9E" w:rsidRDefault="00F457C2" w:rsidP="00F457C2">
            <w:pPr>
              <w:spacing w:after="0"/>
            </w:pPr>
          </w:p>
        </w:tc>
      </w:tr>
      <w:tr w:rsidR="00F457C2" w:rsidRPr="00473E9E" w:rsidTr="005A4E29">
        <w:trPr>
          <w:trHeight w:val="326"/>
        </w:trPr>
        <w:tc>
          <w:tcPr>
            <w:tcW w:w="675" w:type="dxa"/>
            <w:hideMark/>
          </w:tcPr>
          <w:p w:rsidR="00F457C2" w:rsidRPr="00473E9E" w:rsidRDefault="00F457C2" w:rsidP="00F457C2">
            <w:r w:rsidRPr="00473E9E">
              <w:t>62.</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473E9E">
              <w:t>1</w:t>
            </w:r>
          </w:p>
        </w:tc>
        <w:tc>
          <w:tcPr>
            <w:tcW w:w="851" w:type="dxa"/>
            <w:hideMark/>
          </w:tcPr>
          <w:p w:rsidR="00F457C2" w:rsidRPr="00473E9E" w:rsidRDefault="00F457C2" w:rsidP="00F457C2">
            <w:r w:rsidRPr="00473E9E">
              <w:t>komplet</w:t>
            </w:r>
          </w:p>
        </w:tc>
        <w:tc>
          <w:tcPr>
            <w:tcW w:w="2551" w:type="dxa"/>
            <w:hideMark/>
          </w:tcPr>
          <w:p w:rsidR="00F457C2" w:rsidRPr="00473E9E" w:rsidRDefault="00F457C2" w:rsidP="00F457C2">
            <w:pPr>
              <w:rPr>
                <w:b/>
              </w:rPr>
            </w:pPr>
            <w:r w:rsidRPr="00473E9E">
              <w:t xml:space="preserve"> </w:t>
            </w:r>
            <w:r w:rsidRPr="00473E9E">
              <w:rPr>
                <w:b/>
              </w:rPr>
              <w:t xml:space="preserve">fartuch i okulary </w:t>
            </w:r>
          </w:p>
        </w:tc>
        <w:tc>
          <w:tcPr>
            <w:tcW w:w="7797" w:type="dxa"/>
          </w:tcPr>
          <w:p w:rsidR="00F457C2" w:rsidRPr="00473E9E" w:rsidRDefault="00F457C2" w:rsidP="00F457C2">
            <w:pPr>
              <w:spacing w:after="0"/>
            </w:pPr>
            <w:r w:rsidRPr="00473E9E">
              <w:t xml:space="preserve">- fartuch laboratoryjny ,bawełniany, zapinany na guzki, z długim rękawem i kieszeniami </w:t>
            </w:r>
          </w:p>
          <w:p w:rsidR="00F457C2" w:rsidRPr="00473E9E" w:rsidRDefault="00F457C2" w:rsidP="00F457C2">
            <w:pPr>
              <w:spacing w:after="0"/>
            </w:pPr>
            <w:r w:rsidRPr="00473E9E">
              <w:t>- okulary ochronne z tworzywa sztucznego z otworami wentylacyjnymi i gumką pozwalającą dopasować okulary do rozmiaru głowy</w:t>
            </w:r>
          </w:p>
          <w:p w:rsidR="00F457C2" w:rsidRPr="00473E9E" w:rsidRDefault="00F457C2" w:rsidP="00F457C2">
            <w:pPr>
              <w:spacing w:after="0"/>
            </w:pPr>
            <w:r w:rsidRPr="00473E9E">
              <w:t xml:space="preserve">Rozmiar fartucha :XL </w:t>
            </w:r>
          </w:p>
          <w:p w:rsidR="00F457C2" w:rsidRPr="00473E9E" w:rsidRDefault="00F457C2" w:rsidP="00F457C2">
            <w:pPr>
              <w:spacing w:after="0"/>
            </w:pPr>
            <w:r w:rsidRPr="00473E9E">
              <w:t xml:space="preserve">Kolor : biały </w:t>
            </w:r>
          </w:p>
          <w:p w:rsidR="00F457C2" w:rsidRPr="00473E9E" w:rsidRDefault="00F457C2" w:rsidP="00F457C2">
            <w:pPr>
              <w:spacing w:after="0"/>
            </w:pPr>
            <w:r w:rsidRPr="00473E9E">
              <w:lastRenderedPageBreak/>
              <w:t xml:space="preserve"> </w:t>
            </w:r>
          </w:p>
        </w:tc>
      </w:tr>
      <w:tr w:rsidR="00F457C2" w:rsidRPr="00473E9E" w:rsidTr="005A4E29">
        <w:trPr>
          <w:trHeight w:val="326"/>
        </w:trPr>
        <w:tc>
          <w:tcPr>
            <w:tcW w:w="675" w:type="dxa"/>
            <w:hideMark/>
          </w:tcPr>
          <w:p w:rsidR="00F457C2" w:rsidRPr="00473E9E" w:rsidRDefault="00F457C2" w:rsidP="00F457C2">
            <w:r w:rsidRPr="00473E9E">
              <w:lastRenderedPageBreak/>
              <w:t>63.</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473E9E">
              <w:t>1</w:t>
            </w:r>
          </w:p>
        </w:tc>
        <w:tc>
          <w:tcPr>
            <w:tcW w:w="851" w:type="dxa"/>
            <w:hideMark/>
          </w:tcPr>
          <w:p w:rsidR="00F457C2" w:rsidRPr="00473E9E" w:rsidRDefault="00F457C2" w:rsidP="00F457C2">
            <w:r w:rsidRPr="00473E9E">
              <w:t>sztuka</w:t>
            </w:r>
          </w:p>
        </w:tc>
        <w:tc>
          <w:tcPr>
            <w:tcW w:w="2551" w:type="dxa"/>
            <w:hideMark/>
          </w:tcPr>
          <w:p w:rsidR="00F457C2" w:rsidRPr="00473E9E" w:rsidRDefault="00F457C2" w:rsidP="00F457C2">
            <w:pPr>
              <w:rPr>
                <w:b/>
              </w:rPr>
            </w:pPr>
            <w:r w:rsidRPr="00473E9E">
              <w:rPr>
                <w:b/>
              </w:rPr>
              <w:t>rękawice</w:t>
            </w:r>
          </w:p>
        </w:tc>
        <w:tc>
          <w:tcPr>
            <w:tcW w:w="7797" w:type="dxa"/>
          </w:tcPr>
          <w:p w:rsidR="00F457C2" w:rsidRPr="00473E9E" w:rsidRDefault="00F457C2" w:rsidP="00F457C2">
            <w:pPr>
              <w:spacing w:after="0"/>
            </w:pPr>
            <w:r w:rsidRPr="00473E9E">
              <w:t>Rękawice kwasoodporne, szorstkowane</w:t>
            </w:r>
          </w:p>
          <w:p w:rsidR="00F457C2" w:rsidRPr="00473E9E" w:rsidRDefault="00F457C2" w:rsidP="00F457C2">
            <w:pPr>
              <w:spacing w:after="0"/>
            </w:pPr>
            <w:r w:rsidRPr="00473E9E">
              <w:t>Wnętrze gładkie pudrowane</w:t>
            </w:r>
          </w:p>
          <w:p w:rsidR="00F457C2" w:rsidRPr="00473E9E" w:rsidRDefault="00F457C2" w:rsidP="00F457C2">
            <w:pPr>
              <w:spacing w:after="0"/>
            </w:pPr>
            <w:r w:rsidRPr="00473E9E">
              <w:t>Grubość 0,5 do 0,7 mm</w:t>
            </w:r>
          </w:p>
          <w:p w:rsidR="00F457C2" w:rsidRPr="00473E9E" w:rsidRDefault="00F457C2" w:rsidP="00F457C2">
            <w:pPr>
              <w:spacing w:after="0"/>
            </w:pPr>
            <w:r w:rsidRPr="00473E9E">
              <w:t>Długość 350 +/- 10 mm</w:t>
            </w:r>
          </w:p>
          <w:p w:rsidR="00F457C2" w:rsidRPr="00473E9E" w:rsidRDefault="00F457C2" w:rsidP="00F457C2">
            <w:pPr>
              <w:spacing w:after="0"/>
            </w:pPr>
            <w:r w:rsidRPr="00473E9E">
              <w:t>Rozmiar L</w:t>
            </w:r>
          </w:p>
        </w:tc>
      </w:tr>
      <w:tr w:rsidR="006E2380" w:rsidRPr="00473E9E" w:rsidTr="006E2380">
        <w:trPr>
          <w:trHeight w:val="326"/>
        </w:trPr>
        <w:tc>
          <w:tcPr>
            <w:tcW w:w="14142" w:type="dxa"/>
            <w:gridSpan w:val="6"/>
            <w:shd w:val="clear" w:color="auto" w:fill="92D050"/>
            <w:hideMark/>
          </w:tcPr>
          <w:p w:rsidR="006E2380" w:rsidRPr="006E2380" w:rsidRDefault="006E2380" w:rsidP="00F457C2">
            <w:pPr>
              <w:spacing w:after="0"/>
              <w:rPr>
                <w:b/>
              </w:rPr>
            </w:pPr>
            <w:r w:rsidRPr="006E2380">
              <w:rPr>
                <w:b/>
              </w:rPr>
              <w:t>ZESPÓŁ SZKOLNO-PRZEDSZKOLNY W ZAGRODNIE – ZAKUP PRACOWNI JĘZYKOWEJ</w:t>
            </w:r>
          </w:p>
        </w:tc>
      </w:tr>
      <w:tr w:rsidR="00F457C2" w:rsidRPr="00473E9E" w:rsidTr="005A4E29">
        <w:trPr>
          <w:trHeight w:val="1275"/>
        </w:trPr>
        <w:tc>
          <w:tcPr>
            <w:tcW w:w="675" w:type="dxa"/>
            <w:hideMark/>
          </w:tcPr>
          <w:p w:rsidR="00F457C2" w:rsidRPr="00473E9E" w:rsidRDefault="00F457C2" w:rsidP="00F457C2">
            <w:r w:rsidRPr="00473E9E">
              <w:t>64.</w:t>
            </w:r>
          </w:p>
        </w:tc>
        <w:tc>
          <w:tcPr>
            <w:tcW w:w="1560" w:type="dxa"/>
            <w:vMerge w:val="restart"/>
            <w:hideMark/>
          </w:tcPr>
          <w:p w:rsidR="00F457C2" w:rsidRPr="0082275D" w:rsidRDefault="00F457C2" w:rsidP="00F457C2">
            <w:pPr>
              <w:pStyle w:val="Bezodstpw"/>
              <w:rPr>
                <w:b/>
                <w:bCs/>
              </w:rPr>
            </w:pPr>
            <w:r w:rsidRPr="0082275D">
              <w:rPr>
                <w:b/>
                <w:bCs/>
              </w:rPr>
              <w:t>zajęcia językowe/pracownia językowa</w:t>
            </w:r>
          </w:p>
          <w:p w:rsidR="00F457C2" w:rsidRPr="00A74932" w:rsidRDefault="00F457C2" w:rsidP="00F457C2">
            <w:pPr>
              <w:pStyle w:val="Bezodstpw"/>
              <w:rPr>
                <w:bCs/>
                <w:u w:val="single"/>
              </w:rPr>
            </w:pPr>
            <w:r w:rsidRPr="00A74932">
              <w:rPr>
                <w:bCs/>
                <w:u w:val="single"/>
              </w:rPr>
              <w:t>Wymagania dodatkowe:</w:t>
            </w:r>
          </w:p>
          <w:p w:rsidR="00F457C2" w:rsidRPr="00A74932" w:rsidRDefault="00F457C2" w:rsidP="00F457C2">
            <w:pPr>
              <w:pStyle w:val="Bezodstpw"/>
              <w:rPr>
                <w:bCs/>
              </w:rPr>
            </w:pPr>
            <w:r w:rsidRPr="00A74932">
              <w:rPr>
                <w:bCs/>
              </w:rPr>
              <w:t xml:space="preserve">-ergonomiczne szeregowe połączenia (jednostka centralna łączy się z pierwszym pulpitem, a kolejne pomiędzy sobą); nie dopuszcza się aby wszystkie stanowiska </w:t>
            </w:r>
            <w:r w:rsidRPr="00A74932">
              <w:rPr>
                <w:bCs/>
              </w:rPr>
              <w:lastRenderedPageBreak/>
              <w:t>uczniowskie łączyły się z jednostką centralną bezpośrednio;</w:t>
            </w:r>
          </w:p>
          <w:p w:rsidR="00F457C2" w:rsidRPr="00A74932" w:rsidRDefault="00F457C2" w:rsidP="00F457C2">
            <w:pPr>
              <w:pStyle w:val="Bezodstpw"/>
              <w:rPr>
                <w:bCs/>
              </w:rPr>
            </w:pPr>
            <w:r>
              <w:rPr>
                <w:bCs/>
              </w:rPr>
              <w:t>-</w:t>
            </w:r>
            <w:r w:rsidRPr="00A74932">
              <w:rPr>
                <w:bCs/>
              </w:rPr>
              <w:t>gwarancja na pracownię minimum 60 miesięcy:</w:t>
            </w:r>
          </w:p>
          <w:p w:rsidR="00F457C2" w:rsidRPr="00A74932" w:rsidRDefault="00F457C2" w:rsidP="00F457C2">
            <w:pPr>
              <w:pStyle w:val="Bezodstpw"/>
              <w:rPr>
                <w:bCs/>
              </w:rPr>
            </w:pPr>
            <w:r>
              <w:rPr>
                <w:bCs/>
              </w:rPr>
              <w:t>-</w:t>
            </w:r>
            <w:r w:rsidRPr="00A74932">
              <w:rPr>
                <w:bCs/>
              </w:rPr>
              <w:t>nieodpłatne aktualizacje oprogramowania co najmniej przez okres gwarancji na pracownię;</w:t>
            </w:r>
          </w:p>
          <w:p w:rsidR="00F457C2" w:rsidRPr="00A74932" w:rsidRDefault="00F457C2" w:rsidP="00F457C2">
            <w:pPr>
              <w:pStyle w:val="Bezodstpw"/>
              <w:rPr>
                <w:bCs/>
              </w:rPr>
            </w:pPr>
            <w:r>
              <w:rPr>
                <w:bCs/>
              </w:rPr>
              <w:t>-</w:t>
            </w:r>
            <w:r w:rsidRPr="00A74932">
              <w:rPr>
                <w:bCs/>
              </w:rPr>
              <w:t>dostarczenie z pracownią instrukcji w języku polskim;</w:t>
            </w:r>
          </w:p>
          <w:p w:rsidR="00F457C2" w:rsidRPr="0082275D" w:rsidRDefault="00F457C2" w:rsidP="00F457C2">
            <w:pPr>
              <w:pStyle w:val="Bezodstpw"/>
              <w:rPr>
                <w:b/>
                <w:bCs/>
              </w:rPr>
            </w:pPr>
            <w:r>
              <w:rPr>
                <w:bCs/>
              </w:rPr>
              <w:t>-</w:t>
            </w:r>
            <w:r w:rsidRPr="00A74932">
              <w:rPr>
                <w:bCs/>
              </w:rPr>
              <w:t xml:space="preserve">Zamawiający wymaga, by oferowane w ramach pracowni językowej pulpity ucznia i lektora </w:t>
            </w:r>
            <w:r w:rsidRPr="00A74932">
              <w:rPr>
                <w:bCs/>
              </w:rPr>
              <w:lastRenderedPageBreak/>
              <w:t>posiadały certyfikat upoważniający do użytkowania w jednostkach oświatowych.</w:t>
            </w:r>
          </w:p>
        </w:tc>
        <w:tc>
          <w:tcPr>
            <w:tcW w:w="708" w:type="dxa"/>
            <w:hideMark/>
          </w:tcPr>
          <w:p w:rsidR="00F457C2" w:rsidRPr="0082275D" w:rsidRDefault="00F457C2" w:rsidP="00F457C2">
            <w:pPr>
              <w:pStyle w:val="Bezodstpw"/>
            </w:pPr>
            <w:r w:rsidRPr="0082275D">
              <w:lastRenderedPageBreak/>
              <w:t>1</w:t>
            </w:r>
          </w:p>
        </w:tc>
        <w:tc>
          <w:tcPr>
            <w:tcW w:w="851" w:type="dxa"/>
            <w:hideMark/>
          </w:tcPr>
          <w:p w:rsidR="00F457C2" w:rsidRPr="0082275D" w:rsidRDefault="00F457C2" w:rsidP="00F457C2">
            <w:pPr>
              <w:pStyle w:val="Bezodstpw"/>
            </w:pPr>
            <w:r w:rsidRPr="0082275D">
              <w:t>sztuka</w:t>
            </w:r>
          </w:p>
        </w:tc>
        <w:tc>
          <w:tcPr>
            <w:tcW w:w="2551" w:type="dxa"/>
            <w:hideMark/>
          </w:tcPr>
          <w:p w:rsidR="00F457C2" w:rsidRPr="0082275D" w:rsidRDefault="00F457C2" w:rsidP="00F457C2">
            <w:pPr>
              <w:pStyle w:val="Bezodstpw"/>
            </w:pPr>
            <w:r w:rsidRPr="0082275D">
              <w:t>Centralna jednostka systemu-cyfrowa regulacja siły głosu z mikrofonów i ze źródeł dźwięku,możliwość stworzenia dowolnych grup2,3,4,5,6 osobowych losowych lub dowolnie konfigurowanych dwójek,trójek, czwórek... (np 2-10-13, 1-3-5-8)</w:t>
            </w:r>
          </w:p>
        </w:tc>
        <w:tc>
          <w:tcPr>
            <w:tcW w:w="7797" w:type="dxa"/>
          </w:tcPr>
          <w:p w:rsidR="00F457C2" w:rsidRPr="0082275D" w:rsidRDefault="00F457C2" w:rsidP="00F457C2">
            <w:pPr>
              <w:pStyle w:val="Bezodstpw"/>
            </w:pPr>
            <w:r>
              <w:t>-</w:t>
            </w:r>
            <w:r w:rsidRPr="0082275D">
              <w:t>min. 2 niezależne wejścia sygnału audio z opcją dystrybuowania dźwięku z każdego wejścia do oddzielnej grupy (min. 2 grupy odsłuchują jednocześnie inny program), wejście słuchawkowe, 2 wyjścia audio;</w:t>
            </w:r>
          </w:p>
          <w:p w:rsidR="00F457C2" w:rsidRPr="0082275D" w:rsidRDefault="00F457C2" w:rsidP="00F457C2">
            <w:pPr>
              <w:pStyle w:val="Bezodstpw"/>
            </w:pPr>
            <w:r>
              <w:t>-</w:t>
            </w:r>
            <w:r w:rsidRPr="0082275D">
              <w:t>wyjście na głośniki, wyjście nagrywania na komputer (rejestrator, magnetofon);</w:t>
            </w:r>
          </w:p>
          <w:p w:rsidR="00F457C2" w:rsidRPr="0082275D" w:rsidRDefault="00F457C2" w:rsidP="00F457C2">
            <w:pPr>
              <w:pStyle w:val="Bezodstpw"/>
            </w:pPr>
            <w:r>
              <w:t>-</w:t>
            </w:r>
            <w:r w:rsidRPr="0082275D">
              <w:t>uruchamianie centralki za pomocą przełącznika on/off;</w:t>
            </w:r>
          </w:p>
          <w:p w:rsidR="00F457C2" w:rsidRPr="0082275D" w:rsidRDefault="00F457C2" w:rsidP="00F457C2">
            <w:pPr>
              <w:pStyle w:val="Bezodstpw"/>
            </w:pPr>
            <w:r>
              <w:t>-</w:t>
            </w:r>
            <w:r w:rsidRPr="0082275D">
              <w:t>moduł USB do podłączenia komputera zgodny z USB 2.0;</w:t>
            </w:r>
          </w:p>
          <w:p w:rsidR="00F457C2" w:rsidRPr="0082275D" w:rsidRDefault="00F457C2" w:rsidP="00F457C2">
            <w:pPr>
              <w:pStyle w:val="Bezodstpw"/>
            </w:pPr>
            <w:r>
              <w:t>-</w:t>
            </w:r>
            <w:r w:rsidRPr="0082275D">
              <w:t>wbudowany wzmacniacz min. 2x40 max, 4Ohm; 2x20 4ohm przy 1KHz,10%THD;</w:t>
            </w:r>
          </w:p>
          <w:p w:rsidR="00F457C2" w:rsidRPr="0082275D" w:rsidRDefault="00F457C2" w:rsidP="00F457C2">
            <w:pPr>
              <w:pStyle w:val="Bezodstpw"/>
            </w:pPr>
            <w:r>
              <w:t>-</w:t>
            </w:r>
            <w:r w:rsidRPr="0082275D">
              <w:t>sterowanie mikroprocesorowe; dioda LED (lub pasek) wskazująca stan pracy; diody LED Rx, Tx wskazujące transmisje do i  z komputera;</w:t>
            </w:r>
          </w:p>
          <w:p w:rsidR="00F457C2" w:rsidRPr="0082275D" w:rsidRDefault="00F457C2" w:rsidP="00F457C2">
            <w:pPr>
              <w:pStyle w:val="Bezodstpw"/>
            </w:pPr>
            <w:r>
              <w:t>-</w:t>
            </w:r>
            <w:r w:rsidRPr="0082275D">
              <w:t>regulacja siły głosu w słuchawkach nauczyciela z poziomu jednostki centralnej (przyciski +/- lub potencjometr);</w:t>
            </w:r>
          </w:p>
          <w:p w:rsidR="00F457C2" w:rsidRPr="0082275D" w:rsidRDefault="00F457C2" w:rsidP="00F457C2">
            <w:pPr>
              <w:pStyle w:val="Bezodstpw"/>
            </w:pPr>
            <w:r>
              <w:t>-</w:t>
            </w:r>
            <w:r w:rsidRPr="0082275D">
              <w:t>komplet dedykowanych przewodów audio i power/data zgodnych z typami złącz sterownika;</w:t>
            </w:r>
          </w:p>
        </w:tc>
      </w:tr>
      <w:tr w:rsidR="00F457C2" w:rsidRPr="00473E9E" w:rsidTr="005A4E29">
        <w:trPr>
          <w:trHeight w:val="326"/>
        </w:trPr>
        <w:tc>
          <w:tcPr>
            <w:tcW w:w="675" w:type="dxa"/>
            <w:hideMark/>
          </w:tcPr>
          <w:p w:rsidR="00F457C2" w:rsidRPr="00473E9E" w:rsidRDefault="00F457C2" w:rsidP="00F457C2">
            <w:r w:rsidRPr="00473E9E">
              <w:t>65.</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82275D">
              <w:t>17</w:t>
            </w:r>
          </w:p>
        </w:tc>
        <w:tc>
          <w:tcPr>
            <w:tcW w:w="851" w:type="dxa"/>
            <w:hideMark/>
          </w:tcPr>
          <w:p w:rsidR="00F457C2" w:rsidRPr="00473E9E" w:rsidRDefault="00F457C2" w:rsidP="00F457C2">
            <w:r w:rsidRPr="0082275D">
              <w:t>zestaw</w:t>
            </w:r>
          </w:p>
        </w:tc>
        <w:tc>
          <w:tcPr>
            <w:tcW w:w="2551" w:type="dxa"/>
            <w:hideMark/>
          </w:tcPr>
          <w:p w:rsidR="00F457C2" w:rsidRPr="00473E9E" w:rsidRDefault="00F457C2" w:rsidP="00F457C2">
            <w:pPr>
              <w:rPr>
                <w:b/>
              </w:rPr>
            </w:pPr>
            <w:r w:rsidRPr="0082275D">
              <w:t>Słuchawki z mikrofonem pojemnościowym</w:t>
            </w:r>
          </w:p>
        </w:tc>
        <w:tc>
          <w:tcPr>
            <w:tcW w:w="7797" w:type="dxa"/>
          </w:tcPr>
          <w:p w:rsidR="00F457C2" w:rsidRPr="0082275D" w:rsidRDefault="00F457C2" w:rsidP="00F457C2">
            <w:pPr>
              <w:pStyle w:val="Bezodstpw"/>
            </w:pPr>
            <w:r w:rsidRPr="0082275D">
              <w:t>- słuchawki: impedancja  2x32Ω, czułość 110±3dB, częstotliwość 20~20000Hz, maksymalna moc wyjściowa 2x100mW, mikrofon:  impedancja  1800Ω, czułość -48±3dB, częstotliwość 30~16000Hz;</w:t>
            </w:r>
          </w:p>
          <w:p w:rsidR="00F457C2" w:rsidRPr="0082275D" w:rsidRDefault="00F457C2" w:rsidP="00F457C2">
            <w:pPr>
              <w:pStyle w:val="Bezodstpw"/>
            </w:pPr>
            <w:r w:rsidRPr="0082275D">
              <w:t>- trwałe, odporne na uszkodzenia mechaniczne, miękka, elastyczna obudowa, eliminujący szum otoczenia mikrofon kierunkowy na giętkim pałąku, duże nauszniki szczelnie kryjące ucho, wtyczka Jack 6,3mm;</w:t>
            </w:r>
          </w:p>
          <w:p w:rsidR="00F457C2" w:rsidRPr="00473E9E" w:rsidRDefault="00F457C2" w:rsidP="00F457C2">
            <w:pPr>
              <w:spacing w:after="0"/>
            </w:pPr>
            <w:r w:rsidRPr="0082275D">
              <w:t>- gwarancja 5 lat</w:t>
            </w:r>
          </w:p>
        </w:tc>
      </w:tr>
      <w:tr w:rsidR="00F457C2" w:rsidRPr="00473E9E" w:rsidTr="005A4E29">
        <w:trPr>
          <w:trHeight w:val="1275"/>
        </w:trPr>
        <w:tc>
          <w:tcPr>
            <w:tcW w:w="675" w:type="dxa"/>
            <w:hideMark/>
          </w:tcPr>
          <w:p w:rsidR="00F457C2" w:rsidRPr="00473E9E" w:rsidRDefault="00F457C2" w:rsidP="00F457C2">
            <w:r w:rsidRPr="00473E9E">
              <w:lastRenderedPageBreak/>
              <w:t>66.</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FF30D1">
              <w:t>16</w:t>
            </w:r>
          </w:p>
        </w:tc>
        <w:tc>
          <w:tcPr>
            <w:tcW w:w="851" w:type="dxa"/>
            <w:hideMark/>
          </w:tcPr>
          <w:p w:rsidR="00F457C2" w:rsidRPr="00473E9E" w:rsidRDefault="00F457C2" w:rsidP="00F457C2">
            <w:r w:rsidRPr="00FF30D1">
              <w:t>sztuka</w:t>
            </w:r>
          </w:p>
        </w:tc>
        <w:tc>
          <w:tcPr>
            <w:tcW w:w="2551" w:type="dxa"/>
            <w:hideMark/>
          </w:tcPr>
          <w:p w:rsidR="00F457C2" w:rsidRPr="00473E9E" w:rsidRDefault="00F457C2" w:rsidP="00F457C2">
            <w:pPr>
              <w:rPr>
                <w:b/>
              </w:rPr>
            </w:pPr>
            <w:r w:rsidRPr="00FF30D1">
              <w:t>  Panel przyłączeniowy uczniowski z cyfrową regulacją siły dźwięku z poziomu pulpitu,umożliwiający podłączenia na każdym stanowisku uczniowskim dyktafonu,laptopa,komputera,tabletu</w:t>
            </w:r>
          </w:p>
        </w:tc>
        <w:tc>
          <w:tcPr>
            <w:tcW w:w="7797" w:type="dxa"/>
          </w:tcPr>
          <w:p w:rsidR="00F457C2" w:rsidRPr="00FF30D1" w:rsidRDefault="00F457C2" w:rsidP="00F457C2">
            <w:pPr>
              <w:pStyle w:val="Bezodstpw"/>
            </w:pPr>
            <w:r>
              <w:t>-</w:t>
            </w:r>
            <w:r w:rsidRPr="00FF30D1">
              <w:t>przycisk zgłoszenia (przywołanie nauczyciela) - przyciśnięcie skutkuje widoczną, pulsacyjną zmianą graficzną w oknie głównym programu na właściwej ikonie ucznia;</w:t>
            </w:r>
          </w:p>
          <w:p w:rsidR="00F457C2" w:rsidRPr="00FF30D1" w:rsidRDefault="00F457C2" w:rsidP="00F457C2">
            <w:pPr>
              <w:pStyle w:val="Bezodstpw"/>
            </w:pPr>
            <w:r>
              <w:t>-</w:t>
            </w:r>
            <w:r w:rsidRPr="00FF30D1">
              <w:t>Multi-kolorowa dioda LED (pasek LED)</w:t>
            </w:r>
          </w:p>
          <w:p w:rsidR="00F457C2" w:rsidRPr="00FF30D1" w:rsidRDefault="00F457C2" w:rsidP="00F457C2">
            <w:pPr>
              <w:pStyle w:val="Bezodstpw"/>
            </w:pPr>
            <w:r w:rsidRPr="00FF30D1">
              <w:t>o</w:t>
            </w:r>
            <w:r w:rsidRPr="00FF30D1">
              <w:tab/>
              <w:t>kolor czerwony -  włączone zasilanie; stanowisko nie jest przypisane do żadnej grupy;</w:t>
            </w:r>
          </w:p>
          <w:p w:rsidR="00F457C2" w:rsidRPr="00FF30D1" w:rsidRDefault="00F457C2" w:rsidP="00F457C2">
            <w:pPr>
              <w:pStyle w:val="Bezodstpw"/>
            </w:pPr>
            <w:r w:rsidRPr="00FF30D1">
              <w:t>o</w:t>
            </w:r>
            <w:r w:rsidRPr="00FF30D1">
              <w:tab/>
              <w:t>kolor zielony – stanowisko przypisane do grupy;</w:t>
            </w:r>
          </w:p>
          <w:p w:rsidR="00F457C2" w:rsidRPr="00FF30D1" w:rsidRDefault="00F457C2" w:rsidP="00F457C2">
            <w:pPr>
              <w:pStyle w:val="Bezodstpw"/>
            </w:pPr>
            <w:r w:rsidRPr="00FF30D1">
              <w:t>o</w:t>
            </w:r>
            <w:r w:rsidRPr="00FF30D1">
              <w:tab/>
              <w:t>kolor niebieski (ciągły) - podsłuch przez nauczyciela, wezwanie ucznia;</w:t>
            </w:r>
          </w:p>
          <w:p w:rsidR="00F457C2" w:rsidRPr="00FF30D1" w:rsidRDefault="00F457C2" w:rsidP="00F457C2">
            <w:pPr>
              <w:pStyle w:val="Bezodstpw"/>
            </w:pPr>
            <w:r w:rsidRPr="00FF30D1">
              <w:t>o</w:t>
            </w:r>
            <w:r w:rsidRPr="00FF30D1">
              <w:tab/>
              <w:t>kolor niebieski (pulsacyjny) – przywołanie nauczyciela;</w:t>
            </w:r>
          </w:p>
          <w:p w:rsidR="00F457C2" w:rsidRPr="00FF30D1" w:rsidRDefault="00F457C2" w:rsidP="00F457C2">
            <w:pPr>
              <w:pStyle w:val="Bezodstpw"/>
            </w:pPr>
            <w:r>
              <w:t>-</w:t>
            </w:r>
            <w:r w:rsidRPr="00FF30D1">
              <w:t>cyfrowa, 10 stopniowa regulacja siły głosu, za pomocą dwóch przycisków +/-, aktywowana przez nauczyciela, nie wymagająca dodatkowej ingerencji sprzętowej, pozwalająca regulować głośność w każdej chwili wg potrzeb ucznia;</w:t>
            </w:r>
          </w:p>
          <w:p w:rsidR="00F457C2" w:rsidRPr="00FF30D1" w:rsidRDefault="00F457C2" w:rsidP="00F457C2">
            <w:pPr>
              <w:pStyle w:val="Bezodstpw"/>
            </w:pPr>
            <w:r>
              <w:t>-</w:t>
            </w:r>
            <w:r w:rsidRPr="00FF30D1">
              <w:t>wejście audio (jack 3,5 mm) - pozwala na podłączenie rejestratora telefonu, tabletu, magnetofonu, komputera i odsłuch oraz dystrybucję odtwarzanego audio do lektora i pozostałych stanowisk;</w:t>
            </w:r>
          </w:p>
          <w:p w:rsidR="00F457C2" w:rsidRPr="00FF30D1" w:rsidRDefault="00F457C2" w:rsidP="00F457C2">
            <w:pPr>
              <w:pStyle w:val="Bezodstpw"/>
            </w:pPr>
            <w:r>
              <w:t>-</w:t>
            </w:r>
            <w:r w:rsidRPr="00FF30D1">
              <w:t>wyjście audio (jack 3,5 mm) - pozwala na podłączenie rejestratora cyfrowego, dyktafonu, magnetofonu, komputera i nagrywanie dialogu prowadzonego z lektorem, w parze lub dyskusji w grupach roboczych, czy słyszanej audycji oraz własnego głosu;</w:t>
            </w:r>
          </w:p>
          <w:p w:rsidR="00F457C2" w:rsidRPr="00FF30D1" w:rsidRDefault="00F457C2" w:rsidP="00F457C2">
            <w:pPr>
              <w:pStyle w:val="Bezodstpw"/>
            </w:pPr>
            <w:r>
              <w:t>-</w:t>
            </w:r>
            <w:r w:rsidRPr="00FF30D1">
              <w:t>komplet dedykowanych przewodów audio i power/data zgodnych z typami złącz sterownika, wieszak na słuchawki;</w:t>
            </w:r>
          </w:p>
          <w:p w:rsidR="00F457C2" w:rsidRPr="00473E9E" w:rsidRDefault="00F457C2" w:rsidP="00F457C2">
            <w:r>
              <w:t>-</w:t>
            </w:r>
            <w:r w:rsidRPr="00FF30D1">
              <w:t>Wejścia / wyjścia: 1 x  jack 6,3mm, 2 x d-sub 15pin, 2 x MOLEX 4 pin zasilanie i transmisja cyfrowa;</w:t>
            </w:r>
          </w:p>
        </w:tc>
      </w:tr>
      <w:tr w:rsidR="00F457C2" w:rsidRPr="00473E9E" w:rsidTr="005A4E29">
        <w:trPr>
          <w:trHeight w:val="954"/>
        </w:trPr>
        <w:tc>
          <w:tcPr>
            <w:tcW w:w="675" w:type="dxa"/>
            <w:hideMark/>
          </w:tcPr>
          <w:p w:rsidR="00F457C2" w:rsidRPr="00473E9E" w:rsidRDefault="00F457C2" w:rsidP="00F457C2">
            <w:r w:rsidRPr="00473E9E">
              <w:lastRenderedPageBreak/>
              <w:t>67.</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FF30D1">
              <w:t>1</w:t>
            </w:r>
          </w:p>
        </w:tc>
        <w:tc>
          <w:tcPr>
            <w:tcW w:w="851" w:type="dxa"/>
            <w:hideMark/>
          </w:tcPr>
          <w:p w:rsidR="00F457C2" w:rsidRPr="00473E9E" w:rsidRDefault="00F457C2" w:rsidP="00F457C2">
            <w:r w:rsidRPr="00FF30D1">
              <w:t>sztuka</w:t>
            </w:r>
          </w:p>
        </w:tc>
        <w:tc>
          <w:tcPr>
            <w:tcW w:w="2551" w:type="dxa"/>
            <w:hideMark/>
          </w:tcPr>
          <w:p w:rsidR="00F457C2" w:rsidRPr="00FF30D1" w:rsidRDefault="00F457C2" w:rsidP="00F457C2">
            <w:pPr>
              <w:pStyle w:val="Bezodstpw"/>
            </w:pPr>
            <w:r w:rsidRPr="00FF30D1">
              <w:t xml:space="preserve">  Monitor dotykowy FullHD 1920x1080 LED 21,5"wbudowany do blatu hartowna szyba zabezpieczająca,8 pkt dotyku. </w:t>
            </w:r>
          </w:p>
          <w:p w:rsidR="00F457C2" w:rsidRPr="00473E9E" w:rsidRDefault="00F457C2" w:rsidP="00F457C2">
            <w:pPr>
              <w:rPr>
                <w:b/>
              </w:rPr>
            </w:pPr>
            <w:r w:rsidRPr="00FF30D1">
              <w:t xml:space="preserve">Sterowanie klasopracownią za </w:t>
            </w:r>
            <w:r w:rsidRPr="00FF30D1">
              <w:lastRenderedPageBreak/>
              <w:t>pomocą monitora dotykowego wbudowanego do blatu biurka nauczycielskiego.</w:t>
            </w:r>
          </w:p>
        </w:tc>
        <w:tc>
          <w:tcPr>
            <w:tcW w:w="7797" w:type="dxa"/>
          </w:tcPr>
          <w:p w:rsidR="00F457C2" w:rsidRPr="00FF30D1" w:rsidRDefault="00F457C2" w:rsidP="00F457C2">
            <w:pPr>
              <w:pStyle w:val="Bezodstpw"/>
            </w:pPr>
            <w:r w:rsidRPr="00FF30D1">
              <w:lastRenderedPageBreak/>
              <w:t xml:space="preserve">Wielkość ekranu: min. 21,5”, rodzaj wyświetlacza: IPS TFT z podświetleniem W-LED, wielkość plamki: 0.248 mm, jasność: 250 cd/m², kontrast: 1000:1, kąty widzenia obrazu: 178° H / 178° V (CR 10:1), naturalna rozdzielczość pracy: 1920 x 1080 @ 60 Hz, sygnał wejściowy: D-Sub, DVI-D, Display Port, panel dotykowy – PCT, rozdzielczość dotyku 4096 x 4096 punktów, żywotność przekracza 350 milionów dotknięć na 1 punkt, twardość powierzchni przekracza poziom 7H w skali Mohsa, dokładność &lt; 2mm, temperatura pracy  - 20°C do +60°C, wilgotność 10%-90% 40°C, rozpoznawanie dotyku: goły palec, siła nacisku &lt;30 g, transparentność &gt;95%, </w:t>
            </w:r>
            <w:r w:rsidRPr="00FF30D1">
              <w:lastRenderedPageBreak/>
              <w:t>kontroler USB.</w:t>
            </w:r>
          </w:p>
          <w:p w:rsidR="00F457C2" w:rsidRPr="00473E9E" w:rsidRDefault="00F457C2" w:rsidP="00F457C2">
            <w:r w:rsidRPr="00FF30D1">
              <w:t>Obsługa wszystkich funkcji pracowni językowej za pomocą monitora dotykowego.</w:t>
            </w:r>
          </w:p>
        </w:tc>
      </w:tr>
      <w:tr w:rsidR="00F457C2" w:rsidRPr="00473E9E" w:rsidTr="005A4E29">
        <w:trPr>
          <w:trHeight w:val="640"/>
        </w:trPr>
        <w:tc>
          <w:tcPr>
            <w:tcW w:w="675" w:type="dxa"/>
            <w:hideMark/>
          </w:tcPr>
          <w:p w:rsidR="00F457C2" w:rsidRPr="00473E9E" w:rsidRDefault="00F457C2" w:rsidP="00F457C2">
            <w:r w:rsidRPr="00473E9E">
              <w:lastRenderedPageBreak/>
              <w:t>68.</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FF30D1">
              <w:t>1</w:t>
            </w:r>
          </w:p>
        </w:tc>
        <w:tc>
          <w:tcPr>
            <w:tcW w:w="851" w:type="dxa"/>
            <w:hideMark/>
          </w:tcPr>
          <w:p w:rsidR="00F457C2" w:rsidRPr="00473E9E" w:rsidRDefault="00F457C2" w:rsidP="00F457C2">
            <w:r w:rsidRPr="00FF30D1">
              <w:t>sztuka</w:t>
            </w:r>
          </w:p>
        </w:tc>
        <w:tc>
          <w:tcPr>
            <w:tcW w:w="2551" w:type="dxa"/>
            <w:hideMark/>
          </w:tcPr>
          <w:p w:rsidR="00F457C2" w:rsidRPr="00473E9E" w:rsidRDefault="00F457C2" w:rsidP="00F457C2">
            <w:pPr>
              <w:rPr>
                <w:b/>
              </w:rPr>
            </w:pPr>
            <w:r w:rsidRPr="00FF30D1">
              <w:t>Program do zarządzania klasopracownią z komputera i tabletu</w:t>
            </w:r>
          </w:p>
        </w:tc>
        <w:tc>
          <w:tcPr>
            <w:tcW w:w="7797" w:type="dxa"/>
          </w:tcPr>
          <w:p w:rsidR="00F457C2" w:rsidRPr="00FF30D1" w:rsidRDefault="00F457C2" w:rsidP="00F457C2">
            <w:pPr>
              <w:pStyle w:val="Bezodstpw"/>
            </w:pPr>
            <w:r>
              <w:t>-</w:t>
            </w:r>
            <w:r w:rsidRPr="00FF30D1">
              <w:t>umożliwia obsługę pracowni z tablicy interaktywnej, z komputera;</w:t>
            </w:r>
          </w:p>
          <w:p w:rsidR="00F457C2" w:rsidRPr="00FF30D1" w:rsidRDefault="00F457C2" w:rsidP="00F457C2">
            <w:pPr>
              <w:pStyle w:val="Bezodstpw"/>
            </w:pPr>
            <w:r>
              <w:t>-</w:t>
            </w:r>
            <w:r w:rsidRPr="00FF30D1">
              <w:t>lista uczniów sortowana zarówno alfabetycznie jak i po numerze stanowiska</w:t>
            </w:r>
          </w:p>
          <w:p w:rsidR="00F457C2" w:rsidRPr="00FF30D1" w:rsidRDefault="00F457C2" w:rsidP="00F457C2">
            <w:pPr>
              <w:pStyle w:val="Bezodstpw"/>
            </w:pPr>
            <w:r>
              <w:t>-</w:t>
            </w:r>
            <w:r w:rsidRPr="00FF30D1">
              <w:t>timer (minutnik);</w:t>
            </w:r>
          </w:p>
          <w:p w:rsidR="00F457C2" w:rsidRPr="00FF30D1" w:rsidRDefault="00F457C2" w:rsidP="00F457C2">
            <w:pPr>
              <w:pStyle w:val="Bezodstpw"/>
            </w:pPr>
            <w:r>
              <w:t>-</w:t>
            </w:r>
            <w:r w:rsidRPr="00FF30D1">
              <w:t>funkcja sprawdzania obecności -  program uwzględnia stanowiska nieaktywne;</w:t>
            </w:r>
          </w:p>
          <w:p w:rsidR="00F457C2" w:rsidRPr="00FF30D1" w:rsidRDefault="00F457C2" w:rsidP="00F457C2">
            <w:pPr>
              <w:pStyle w:val="Bezodstpw"/>
            </w:pPr>
            <w:r>
              <w:t>-</w:t>
            </w:r>
            <w:r w:rsidRPr="00FF30D1">
              <w:t>edycja ustawienia sali (położenie ikon stanowisk predefiniowane i ustawiane przez użytkownika poprzez tzw. „przeciągnij i upuść”);</w:t>
            </w:r>
          </w:p>
          <w:p w:rsidR="00F457C2" w:rsidRPr="00FF30D1" w:rsidRDefault="00F457C2" w:rsidP="00F457C2">
            <w:pPr>
              <w:pStyle w:val="Bezodstpw"/>
            </w:pPr>
            <w:r w:rsidRPr="00FF30D1">
              <w:t>Opis oprogramowania:</w:t>
            </w:r>
          </w:p>
          <w:p w:rsidR="00F457C2" w:rsidRPr="00FF30D1" w:rsidRDefault="00F457C2" w:rsidP="00F457C2">
            <w:pPr>
              <w:pStyle w:val="Bezodstpw"/>
            </w:pPr>
            <w:r w:rsidRPr="00FF30D1">
              <w:t>lista uczniów</w:t>
            </w:r>
          </w:p>
          <w:p w:rsidR="00F457C2" w:rsidRPr="00FF30D1" w:rsidRDefault="00F457C2" w:rsidP="00F457C2">
            <w:pPr>
              <w:pStyle w:val="Bezodstpw"/>
            </w:pPr>
            <w:r>
              <w:t>-</w:t>
            </w:r>
            <w:r w:rsidRPr="00FF30D1">
              <w:t>tworzenie klas i list uczniowskich</w:t>
            </w:r>
          </w:p>
          <w:p w:rsidR="00F457C2" w:rsidRPr="00FF30D1" w:rsidRDefault="00F457C2" w:rsidP="00F457C2">
            <w:pPr>
              <w:pStyle w:val="Bezodstpw"/>
            </w:pPr>
            <w:r>
              <w:t>-</w:t>
            </w:r>
            <w:r w:rsidRPr="00FF30D1">
              <w:t>przypisywanie ucznia do danego stanowiska poprzez „przeciągnij i upuść”, dalej „D&amp;P”</w:t>
            </w:r>
          </w:p>
          <w:p w:rsidR="00F457C2" w:rsidRPr="00FF30D1" w:rsidRDefault="00F457C2" w:rsidP="00F457C2">
            <w:pPr>
              <w:pStyle w:val="Bezodstpw"/>
            </w:pPr>
            <w:r>
              <w:t>-</w:t>
            </w:r>
            <w:r w:rsidRPr="00FF30D1">
              <w:t>sortowanie list zarówno alfabetycznie jak i po numerze stanowiska</w:t>
            </w:r>
          </w:p>
          <w:p w:rsidR="00F457C2" w:rsidRPr="00FF30D1" w:rsidRDefault="00F457C2" w:rsidP="00F457C2">
            <w:pPr>
              <w:pStyle w:val="Bezodstpw"/>
            </w:pPr>
            <w:r>
              <w:t>-</w:t>
            </w:r>
            <w:r w:rsidRPr="00FF30D1">
              <w:t>ukrywanie/chowanie listy uczniów i klas</w:t>
            </w:r>
          </w:p>
          <w:p w:rsidR="00F457C2" w:rsidRPr="00FF30D1" w:rsidRDefault="00F457C2" w:rsidP="00F457C2">
            <w:pPr>
              <w:pStyle w:val="Bezodstpw"/>
            </w:pPr>
            <w:r>
              <w:t>-</w:t>
            </w:r>
            <w:r w:rsidRPr="00FF30D1">
              <w:t>sprawdzanie obecności</w:t>
            </w:r>
          </w:p>
          <w:p w:rsidR="00F457C2" w:rsidRPr="00FF30D1" w:rsidRDefault="00F457C2" w:rsidP="00F457C2">
            <w:pPr>
              <w:pStyle w:val="Bezodstpw"/>
            </w:pPr>
            <w:r>
              <w:t>-</w:t>
            </w:r>
            <w:r w:rsidRPr="00FF30D1">
              <w:t>obecni i nieobecni – rozróżnienie graficzne</w:t>
            </w:r>
          </w:p>
          <w:p w:rsidR="00F457C2" w:rsidRPr="00FF30D1" w:rsidRDefault="00F457C2" w:rsidP="00F457C2">
            <w:pPr>
              <w:pStyle w:val="Bezodstpw"/>
            </w:pPr>
            <w:r>
              <w:t>-</w:t>
            </w:r>
            <w:r w:rsidRPr="00FF30D1">
              <w:t>obecni i nieobecni – program uwzględnia stanowiska nieaktywne</w:t>
            </w:r>
          </w:p>
          <w:p w:rsidR="00F457C2" w:rsidRPr="00FF30D1" w:rsidRDefault="00F457C2" w:rsidP="00F457C2">
            <w:pPr>
              <w:pStyle w:val="Bezodstpw"/>
            </w:pPr>
            <w:r w:rsidRPr="00FF30D1">
              <w:t>sala</w:t>
            </w:r>
          </w:p>
          <w:p w:rsidR="00F457C2" w:rsidRPr="00FF30D1" w:rsidRDefault="00F457C2" w:rsidP="00F457C2">
            <w:pPr>
              <w:pStyle w:val="Bezodstpw"/>
            </w:pPr>
            <w:r>
              <w:t>-</w:t>
            </w:r>
            <w:r w:rsidRPr="00FF30D1">
              <w:t>kolorystyczne rozróżnienie poszczególnych grup</w:t>
            </w:r>
          </w:p>
          <w:p w:rsidR="00F457C2" w:rsidRPr="00FF30D1" w:rsidRDefault="00F457C2" w:rsidP="00F457C2">
            <w:pPr>
              <w:pStyle w:val="Bezodstpw"/>
            </w:pPr>
            <w:r>
              <w:t>-</w:t>
            </w:r>
            <w:r w:rsidRPr="00FF30D1">
              <w:t>Włączenie / wyłączenie wszystkich mikrofonów</w:t>
            </w:r>
          </w:p>
          <w:p w:rsidR="00F457C2" w:rsidRPr="00FF30D1" w:rsidRDefault="00F457C2" w:rsidP="00F457C2">
            <w:pPr>
              <w:pStyle w:val="Bezodstpw"/>
            </w:pPr>
            <w:r>
              <w:t>-</w:t>
            </w:r>
            <w:r w:rsidRPr="00FF30D1">
              <w:t>Włączenie / wyłączenie wszystkich słuchawek</w:t>
            </w:r>
          </w:p>
          <w:p w:rsidR="00F457C2" w:rsidRPr="00FF30D1" w:rsidRDefault="00F457C2" w:rsidP="00F457C2">
            <w:pPr>
              <w:pStyle w:val="Bezodstpw"/>
            </w:pPr>
            <w:r>
              <w:t>-</w:t>
            </w:r>
            <w:r w:rsidRPr="00FF30D1">
              <w:t>Timer (minutnik)</w:t>
            </w:r>
          </w:p>
          <w:p w:rsidR="00F457C2" w:rsidRPr="00FF30D1" w:rsidRDefault="00F457C2" w:rsidP="00F457C2">
            <w:pPr>
              <w:pStyle w:val="Bezodstpw"/>
            </w:pPr>
            <w:r w:rsidRPr="00FF30D1">
              <w:t>stanowisko ucznia – ikona Podstawowa</w:t>
            </w:r>
          </w:p>
          <w:p w:rsidR="00F457C2" w:rsidRPr="00FF30D1" w:rsidRDefault="00F457C2" w:rsidP="00F457C2">
            <w:pPr>
              <w:pStyle w:val="Bezodstpw"/>
            </w:pPr>
            <w:r>
              <w:t>-</w:t>
            </w:r>
            <w:r w:rsidRPr="00FF30D1">
              <w:t>kolor tła – unikalny dla każdej grupy</w:t>
            </w:r>
          </w:p>
          <w:p w:rsidR="00F457C2" w:rsidRPr="00FF30D1" w:rsidRDefault="00F457C2" w:rsidP="00F457C2">
            <w:pPr>
              <w:pStyle w:val="Bezodstpw"/>
            </w:pPr>
            <w:r>
              <w:t>-</w:t>
            </w:r>
            <w:r w:rsidRPr="00FF30D1">
              <w:t>informacja do którego numeru grupy uczeń przynależy</w:t>
            </w:r>
          </w:p>
          <w:p w:rsidR="00F457C2" w:rsidRPr="00FF30D1" w:rsidRDefault="00F457C2" w:rsidP="00F457C2">
            <w:pPr>
              <w:pStyle w:val="Bezodstpw"/>
            </w:pPr>
            <w:r>
              <w:t>-</w:t>
            </w:r>
            <w:r w:rsidRPr="00FF30D1">
              <w:t>informacja, czy mikrofon ucznia jest aktywny/nieaktywny</w:t>
            </w:r>
          </w:p>
          <w:p w:rsidR="00F457C2" w:rsidRPr="00FF30D1" w:rsidRDefault="00F457C2" w:rsidP="00F457C2">
            <w:pPr>
              <w:pStyle w:val="Bezodstpw"/>
            </w:pPr>
            <w:r>
              <w:t>-</w:t>
            </w:r>
            <w:r w:rsidRPr="00FF30D1">
              <w:t>informacja czy słuchawki ucznia są aktywne/nieaktywne</w:t>
            </w:r>
          </w:p>
          <w:p w:rsidR="00F457C2" w:rsidRPr="00FF30D1" w:rsidRDefault="00F457C2" w:rsidP="00F457C2">
            <w:pPr>
              <w:pStyle w:val="Bezodstpw"/>
            </w:pPr>
            <w:r>
              <w:lastRenderedPageBreak/>
              <w:t>-</w:t>
            </w:r>
            <w:r w:rsidRPr="00FF30D1">
              <w:t>numer stanowiska ucznia</w:t>
            </w:r>
          </w:p>
          <w:p w:rsidR="00F457C2" w:rsidRPr="00FF30D1" w:rsidRDefault="00F457C2" w:rsidP="00F457C2">
            <w:pPr>
              <w:pStyle w:val="Bezodstpw"/>
            </w:pPr>
            <w:r>
              <w:t>-</w:t>
            </w:r>
            <w:r w:rsidRPr="00FF30D1">
              <w:t>imię i nazwisko ucznia</w:t>
            </w:r>
          </w:p>
          <w:p w:rsidR="00F457C2" w:rsidRPr="00FF30D1" w:rsidRDefault="00F457C2" w:rsidP="00F457C2">
            <w:pPr>
              <w:pStyle w:val="Bezodstpw"/>
            </w:pPr>
            <w:r w:rsidRPr="00FF30D1">
              <w:t>stanowisko ucznia – ikona rozszerzona</w:t>
            </w:r>
          </w:p>
          <w:p w:rsidR="00F457C2" w:rsidRPr="00FF30D1" w:rsidRDefault="00F457C2" w:rsidP="00F457C2">
            <w:pPr>
              <w:pStyle w:val="Bezodstpw"/>
            </w:pPr>
            <w:r>
              <w:t>-</w:t>
            </w:r>
            <w:r w:rsidRPr="00FF30D1">
              <w:t>włączenie mikrofonu ucznia (dioda zielona)</w:t>
            </w:r>
          </w:p>
          <w:p w:rsidR="00F457C2" w:rsidRPr="00FF30D1" w:rsidRDefault="00F457C2" w:rsidP="00F457C2">
            <w:pPr>
              <w:pStyle w:val="Bezodstpw"/>
            </w:pPr>
            <w:r>
              <w:t>-</w:t>
            </w:r>
            <w:r w:rsidRPr="00FF30D1">
              <w:t>wyłączenie mikrofonu ucznia (dioda szara)</w:t>
            </w:r>
          </w:p>
          <w:p w:rsidR="00F457C2" w:rsidRPr="00FF30D1" w:rsidRDefault="00F457C2" w:rsidP="00F457C2">
            <w:pPr>
              <w:pStyle w:val="Bezodstpw"/>
            </w:pPr>
            <w:r>
              <w:t>-</w:t>
            </w:r>
            <w:r w:rsidRPr="00FF30D1">
              <w:t>włączenie słuchawek ucznia (dioda zielona)</w:t>
            </w:r>
          </w:p>
          <w:p w:rsidR="00F457C2" w:rsidRPr="00FF30D1" w:rsidRDefault="00F457C2" w:rsidP="00F457C2">
            <w:pPr>
              <w:pStyle w:val="Bezodstpw"/>
            </w:pPr>
            <w:r>
              <w:t>-</w:t>
            </w:r>
            <w:r w:rsidRPr="00FF30D1">
              <w:t xml:space="preserve">wyłączenie słuchawek ucznia (dioda szara) </w:t>
            </w:r>
          </w:p>
          <w:p w:rsidR="00F457C2" w:rsidRPr="00FF30D1" w:rsidRDefault="00F457C2" w:rsidP="00F457C2">
            <w:pPr>
              <w:pStyle w:val="Bezodstpw"/>
            </w:pPr>
            <w:r>
              <w:t>-</w:t>
            </w:r>
            <w:r w:rsidRPr="00FF30D1">
              <w:t>regulacja głośności słuchawek ucznia</w:t>
            </w:r>
          </w:p>
          <w:p w:rsidR="00F457C2" w:rsidRPr="00FF30D1" w:rsidRDefault="00F457C2" w:rsidP="00F457C2">
            <w:pPr>
              <w:pStyle w:val="Bezodstpw"/>
            </w:pPr>
            <w:r>
              <w:t>-</w:t>
            </w:r>
            <w:r w:rsidRPr="00FF30D1">
              <w:t>konwersacja indywidualna – przycisk automatycznego przeniesienia ucznia do prywatnej (wyłącznej) grupy z nauczycielem</w:t>
            </w:r>
          </w:p>
          <w:p w:rsidR="00F457C2" w:rsidRPr="00FF30D1" w:rsidRDefault="00F457C2" w:rsidP="00F457C2">
            <w:pPr>
              <w:pStyle w:val="Bezodstpw"/>
            </w:pPr>
            <w:r>
              <w:t>-</w:t>
            </w:r>
            <w:r w:rsidRPr="00FF30D1">
              <w:t>zmiana (wybór) grupy do której dane stanowisko jest (ma być) przynależne</w:t>
            </w:r>
          </w:p>
          <w:p w:rsidR="00F457C2" w:rsidRPr="00FF30D1" w:rsidRDefault="00F457C2" w:rsidP="00F457C2">
            <w:pPr>
              <w:pStyle w:val="Bezodstpw"/>
            </w:pPr>
            <w:r>
              <w:t>-</w:t>
            </w:r>
            <w:r w:rsidRPr="00FF30D1">
              <w:t>włączanie/wyłączanie mikrofonów całej grupy</w:t>
            </w:r>
          </w:p>
          <w:p w:rsidR="00F457C2" w:rsidRPr="00FF30D1" w:rsidRDefault="00F457C2" w:rsidP="00F457C2">
            <w:pPr>
              <w:pStyle w:val="Bezodstpw"/>
            </w:pPr>
            <w:r>
              <w:t>-</w:t>
            </w:r>
            <w:r w:rsidRPr="00FF30D1">
              <w:t>włączanie/wyłączanie słuchawek całej grupie</w:t>
            </w:r>
          </w:p>
          <w:p w:rsidR="00F457C2" w:rsidRPr="00FF30D1" w:rsidRDefault="00F457C2" w:rsidP="00F457C2">
            <w:pPr>
              <w:pStyle w:val="Bezodstpw"/>
            </w:pPr>
            <w:r w:rsidRPr="00FF30D1">
              <w:t>nauczycielski podsłuch konwersacji wybranej grupy</w:t>
            </w:r>
          </w:p>
          <w:p w:rsidR="00F457C2" w:rsidRPr="00FF30D1" w:rsidRDefault="00F457C2" w:rsidP="00F457C2">
            <w:pPr>
              <w:pStyle w:val="Bezodstpw"/>
            </w:pPr>
            <w:r>
              <w:t>-</w:t>
            </w:r>
            <w:r w:rsidRPr="00FF30D1">
              <w:t>wybór źródła dźwięku, które ma być odtwarzane w danej grupie</w:t>
            </w:r>
          </w:p>
          <w:p w:rsidR="00F457C2" w:rsidRPr="00FF30D1" w:rsidRDefault="00F457C2" w:rsidP="00F457C2">
            <w:pPr>
              <w:pStyle w:val="Bezodstpw"/>
            </w:pPr>
            <w:r w:rsidRPr="00FF30D1">
              <w:t>panel nauczyciela</w:t>
            </w:r>
          </w:p>
          <w:p w:rsidR="00F457C2" w:rsidRPr="00FF30D1" w:rsidRDefault="00F457C2" w:rsidP="00F457C2">
            <w:pPr>
              <w:pStyle w:val="Bezodstpw"/>
            </w:pPr>
            <w:r>
              <w:t>-</w:t>
            </w:r>
            <w:r w:rsidRPr="00FF30D1">
              <w:t>dołączanie do wybranej grupy</w:t>
            </w:r>
          </w:p>
          <w:p w:rsidR="00F457C2" w:rsidRPr="00FF30D1" w:rsidRDefault="00F457C2" w:rsidP="00F457C2">
            <w:pPr>
              <w:pStyle w:val="Bezodstpw"/>
            </w:pPr>
            <w:r>
              <w:t>-</w:t>
            </w:r>
            <w:r w:rsidRPr="00FF30D1">
              <w:t>wybór źródła dźwięku, które ma być odtwarzane w danej grupie</w:t>
            </w:r>
          </w:p>
          <w:p w:rsidR="00F457C2" w:rsidRPr="00FF30D1" w:rsidRDefault="00F457C2" w:rsidP="00F457C2">
            <w:pPr>
              <w:pStyle w:val="Bezodstpw"/>
            </w:pPr>
            <w:r>
              <w:t>-</w:t>
            </w:r>
            <w:r w:rsidRPr="00FF30D1">
              <w:t>odtwarzania dźwięku, które ma być odtwarzane wybranej grupie</w:t>
            </w:r>
          </w:p>
          <w:p w:rsidR="00F457C2" w:rsidRPr="00FF30D1" w:rsidRDefault="00F457C2" w:rsidP="00F457C2">
            <w:pPr>
              <w:pStyle w:val="Bezodstpw"/>
            </w:pPr>
            <w:r>
              <w:t>-</w:t>
            </w:r>
            <w:r w:rsidRPr="00FF30D1">
              <w:t>włączenie mikrofonu lektora (dioda zielona)</w:t>
            </w:r>
          </w:p>
          <w:p w:rsidR="00F457C2" w:rsidRPr="00FF30D1" w:rsidRDefault="00F457C2" w:rsidP="00F457C2">
            <w:pPr>
              <w:pStyle w:val="Bezodstpw"/>
            </w:pPr>
            <w:r>
              <w:t>-</w:t>
            </w:r>
            <w:r w:rsidRPr="00FF30D1">
              <w:t>wyłączenie mikrofonu lektora (dioda szara)</w:t>
            </w:r>
          </w:p>
          <w:p w:rsidR="00F457C2" w:rsidRPr="00FF30D1" w:rsidRDefault="00F457C2" w:rsidP="00F457C2">
            <w:pPr>
              <w:pStyle w:val="Bezodstpw"/>
            </w:pPr>
            <w:r>
              <w:t>-</w:t>
            </w:r>
            <w:r w:rsidRPr="00FF30D1">
              <w:t>włączenie podsłuchu lektora (dioda zielona)</w:t>
            </w:r>
          </w:p>
          <w:p w:rsidR="00F457C2" w:rsidRPr="00FF30D1" w:rsidRDefault="00F457C2" w:rsidP="00F457C2">
            <w:pPr>
              <w:pStyle w:val="Bezodstpw"/>
            </w:pPr>
            <w:r>
              <w:t>-</w:t>
            </w:r>
            <w:r w:rsidRPr="00FF30D1">
              <w:t>wyłączenie podsłuch lektora (dioda szara)</w:t>
            </w:r>
          </w:p>
          <w:p w:rsidR="00F457C2" w:rsidRPr="00FF30D1" w:rsidRDefault="00F457C2" w:rsidP="00F457C2">
            <w:pPr>
              <w:pStyle w:val="Bezodstpw"/>
            </w:pPr>
            <w:r>
              <w:t>-</w:t>
            </w:r>
            <w:r w:rsidRPr="00FF30D1">
              <w:t>włączenie nagrywania konwersacji wybranej grupy (dioda czerwona)</w:t>
            </w:r>
          </w:p>
          <w:p w:rsidR="00F457C2" w:rsidRPr="00FF30D1" w:rsidRDefault="00F457C2" w:rsidP="00F457C2">
            <w:pPr>
              <w:pStyle w:val="Bezodstpw"/>
            </w:pPr>
            <w:r>
              <w:t>-</w:t>
            </w:r>
            <w:r w:rsidRPr="00FF30D1">
              <w:t>wyłączenie nagrywania konwersacji wybranej grupy (dioda czerwona)</w:t>
            </w:r>
          </w:p>
          <w:p w:rsidR="00F457C2" w:rsidRPr="00FF30D1" w:rsidRDefault="00F457C2" w:rsidP="00F457C2">
            <w:pPr>
              <w:pStyle w:val="Bezodstpw"/>
            </w:pPr>
            <w:r>
              <w:t>-</w:t>
            </w:r>
            <w:r w:rsidRPr="00FF30D1">
              <w:t>regulacja poziomu głośności słuchawek lektora</w:t>
            </w:r>
          </w:p>
          <w:p w:rsidR="00F457C2" w:rsidRPr="00FF30D1" w:rsidRDefault="00F457C2" w:rsidP="00F457C2">
            <w:pPr>
              <w:pStyle w:val="Bezodstpw"/>
            </w:pPr>
            <w:r w:rsidRPr="00FF30D1">
              <w:t>tryby pracy, grupy</w:t>
            </w:r>
          </w:p>
          <w:p w:rsidR="00F457C2" w:rsidRPr="00FF30D1" w:rsidRDefault="00F457C2" w:rsidP="00F457C2">
            <w:pPr>
              <w:pStyle w:val="Bezodstpw"/>
            </w:pPr>
            <w:r>
              <w:t>-</w:t>
            </w:r>
            <w:r w:rsidRPr="00FF30D1">
              <w:t>tryb indywidualny – każde stanowisko stanowi osobną grupę</w:t>
            </w:r>
          </w:p>
          <w:p w:rsidR="00F457C2" w:rsidRPr="00FF30D1" w:rsidRDefault="00F457C2" w:rsidP="00F457C2">
            <w:pPr>
              <w:pStyle w:val="Bezodstpw"/>
            </w:pPr>
            <w:r>
              <w:t>-</w:t>
            </w:r>
            <w:r w:rsidRPr="00FF30D1">
              <w:t>tryb wszyscy – wszystkie stanowiska znajdują się w jednej grupie</w:t>
            </w:r>
          </w:p>
          <w:p w:rsidR="00F457C2" w:rsidRPr="00FF30D1" w:rsidRDefault="00F457C2" w:rsidP="00F457C2">
            <w:pPr>
              <w:pStyle w:val="Bezodstpw"/>
            </w:pPr>
            <w:r>
              <w:t>-</w:t>
            </w:r>
            <w:r w:rsidRPr="00FF30D1">
              <w:t>„inteligentny” algorytm generowania grupy, tak żeby nie zostały osoby bez grupy (nieobecności, „dzielenie z resztą”, itd..)</w:t>
            </w:r>
          </w:p>
          <w:p w:rsidR="00F457C2" w:rsidRPr="00FF30D1" w:rsidRDefault="00F457C2" w:rsidP="00F457C2">
            <w:pPr>
              <w:pStyle w:val="Bezodstpw"/>
            </w:pPr>
            <w:r>
              <w:lastRenderedPageBreak/>
              <w:t>-</w:t>
            </w:r>
            <w:r w:rsidRPr="00FF30D1">
              <w:t>gr. pary – wszystkie stanowiska są dzielone na grupy dwuosobowe</w:t>
            </w:r>
          </w:p>
          <w:p w:rsidR="00F457C2" w:rsidRPr="00FF30D1" w:rsidRDefault="00F457C2" w:rsidP="00F457C2">
            <w:pPr>
              <w:pStyle w:val="Bezodstpw"/>
            </w:pPr>
            <w:r>
              <w:t>-</w:t>
            </w:r>
            <w:r w:rsidRPr="00FF30D1">
              <w:t>gr. trójki – praca w grupach trzyosobowych</w:t>
            </w:r>
          </w:p>
          <w:p w:rsidR="00F457C2" w:rsidRPr="00FF30D1" w:rsidRDefault="00F457C2" w:rsidP="00F457C2">
            <w:pPr>
              <w:pStyle w:val="Bezodstpw"/>
            </w:pPr>
            <w:r>
              <w:t>-</w:t>
            </w:r>
            <w:r w:rsidRPr="00FF30D1">
              <w:t>dwie grupy – podział na dwie równe grupy</w:t>
            </w:r>
          </w:p>
          <w:p w:rsidR="00F457C2" w:rsidRPr="00FF30D1" w:rsidRDefault="00F457C2" w:rsidP="00F457C2">
            <w:pPr>
              <w:pStyle w:val="Bezodstpw"/>
            </w:pPr>
            <w:r>
              <w:t>-</w:t>
            </w:r>
            <w:r w:rsidRPr="00FF30D1">
              <w:t>trzy grupy – podział na trzy równe grupy</w:t>
            </w:r>
          </w:p>
          <w:p w:rsidR="00F457C2" w:rsidRPr="00FF30D1" w:rsidRDefault="00F457C2" w:rsidP="00F457C2">
            <w:pPr>
              <w:pStyle w:val="Bezodstpw"/>
            </w:pPr>
            <w:r w:rsidRPr="00FF30D1">
              <w:t>wyjście dźwięku (głośnik zewnętrzny)</w:t>
            </w:r>
          </w:p>
          <w:p w:rsidR="00F457C2" w:rsidRPr="00FF30D1" w:rsidRDefault="00F457C2" w:rsidP="00F457C2">
            <w:pPr>
              <w:pStyle w:val="Bezodstpw"/>
            </w:pPr>
            <w:r>
              <w:t>-</w:t>
            </w:r>
            <w:r w:rsidRPr="00FF30D1">
              <w:t>dystrybucja wybranego źródła audio na zewnętrzny głośnik</w:t>
            </w:r>
          </w:p>
          <w:p w:rsidR="00F457C2" w:rsidRPr="00FF30D1" w:rsidRDefault="00F457C2" w:rsidP="00F457C2">
            <w:pPr>
              <w:pStyle w:val="Bezodstpw"/>
            </w:pPr>
            <w:r>
              <w:t>-</w:t>
            </w:r>
            <w:r w:rsidRPr="00FF30D1">
              <w:t>dystrybucja na zewn. głośnik wybranej (dowolnej) grupy - praca na forum</w:t>
            </w:r>
          </w:p>
          <w:p w:rsidR="00F457C2" w:rsidRPr="00FF30D1" w:rsidRDefault="00F457C2" w:rsidP="00F457C2">
            <w:pPr>
              <w:pStyle w:val="Bezodstpw"/>
            </w:pPr>
            <w:r>
              <w:t>-</w:t>
            </w:r>
            <w:r w:rsidRPr="00FF30D1">
              <w:t>dystrybucja na zewn. głośnik wykładu lektora</w:t>
            </w:r>
          </w:p>
          <w:p w:rsidR="00F457C2" w:rsidRPr="00FF30D1" w:rsidRDefault="00F457C2" w:rsidP="00F457C2">
            <w:pPr>
              <w:pStyle w:val="Bezodstpw"/>
            </w:pPr>
            <w:r>
              <w:t>-</w:t>
            </w:r>
            <w:r w:rsidRPr="00FF30D1">
              <w:t>regulacja poziomu głośności głośnika</w:t>
            </w:r>
          </w:p>
          <w:p w:rsidR="00F457C2" w:rsidRPr="00FF30D1" w:rsidRDefault="00F457C2" w:rsidP="00F457C2">
            <w:pPr>
              <w:pStyle w:val="Bezodstpw"/>
            </w:pPr>
            <w:r w:rsidRPr="00FF30D1">
              <w:t>dodatkowe ustawienia</w:t>
            </w:r>
          </w:p>
          <w:p w:rsidR="00F457C2" w:rsidRPr="00FF30D1" w:rsidRDefault="00F457C2" w:rsidP="00F457C2">
            <w:pPr>
              <w:pStyle w:val="Bezodstpw"/>
            </w:pPr>
            <w:r>
              <w:t>-</w:t>
            </w:r>
            <w:r w:rsidRPr="00FF30D1">
              <w:t>domyślny czas minutnika</w:t>
            </w:r>
          </w:p>
          <w:p w:rsidR="00F457C2" w:rsidRPr="00FF30D1" w:rsidRDefault="00F457C2" w:rsidP="00F457C2">
            <w:pPr>
              <w:pStyle w:val="Bezodstpw"/>
            </w:pPr>
            <w:r>
              <w:t>-</w:t>
            </w:r>
            <w:r w:rsidRPr="00FF30D1">
              <w:t>globalne ustawienia głośności (dla słuchawek na wszystkich stanowiskach),</w:t>
            </w:r>
          </w:p>
          <w:p w:rsidR="00F457C2" w:rsidRPr="00FF30D1" w:rsidRDefault="00F457C2" w:rsidP="00F457C2">
            <w:pPr>
              <w:pStyle w:val="Bezodstpw"/>
            </w:pPr>
            <w:r>
              <w:t>-</w:t>
            </w:r>
            <w:r w:rsidRPr="00FF30D1">
              <w:t>włącz/wyłącz diodę informującą ucznia o dołączeniu lektora do grupy, w której się znajduje (informacja o podsłuchu)</w:t>
            </w:r>
          </w:p>
          <w:p w:rsidR="00F457C2" w:rsidRPr="00FF30D1" w:rsidRDefault="00F457C2" w:rsidP="00F457C2">
            <w:pPr>
              <w:pStyle w:val="Bezodstpw"/>
            </w:pPr>
            <w:r>
              <w:t>-</w:t>
            </w:r>
            <w:r w:rsidRPr="00FF30D1">
              <w:t>włącz/wyłącz możliwość regulacji głośności słuchawek ucznia z poziomu pulpitu ucznia</w:t>
            </w:r>
          </w:p>
          <w:p w:rsidR="00F457C2" w:rsidRPr="00FF30D1" w:rsidRDefault="00F457C2" w:rsidP="00F457C2">
            <w:pPr>
              <w:pStyle w:val="Bezodstpw"/>
            </w:pPr>
            <w:r>
              <w:t>-</w:t>
            </w:r>
            <w:r w:rsidRPr="00FF30D1">
              <w:t>regulacja głośności nagrywania</w:t>
            </w:r>
          </w:p>
          <w:p w:rsidR="00F457C2" w:rsidRPr="00FF30D1" w:rsidRDefault="00F457C2" w:rsidP="00F457C2">
            <w:pPr>
              <w:pStyle w:val="Bezodstpw"/>
            </w:pPr>
            <w:r>
              <w:t>-</w:t>
            </w:r>
            <w:r w:rsidRPr="00FF30D1">
              <w:t>definiowanie ilości wejść audio</w:t>
            </w:r>
          </w:p>
          <w:p w:rsidR="00F457C2" w:rsidRPr="00FF30D1" w:rsidRDefault="00F457C2" w:rsidP="00F457C2">
            <w:pPr>
              <w:pStyle w:val="Bezodstpw"/>
            </w:pPr>
            <w:r>
              <w:t>-</w:t>
            </w:r>
            <w:r w:rsidRPr="00FF30D1">
              <w:t>możliwość przypisania nazw własnych poszczególnym wejściom audio</w:t>
            </w:r>
          </w:p>
          <w:p w:rsidR="00F457C2" w:rsidRPr="00473E9E" w:rsidRDefault="00F457C2" w:rsidP="00F457C2">
            <w:r>
              <w:t>-</w:t>
            </w:r>
            <w:r w:rsidRPr="00FF30D1">
              <w:t>regulacja głośności poszczególnych wejść audio</w:t>
            </w:r>
          </w:p>
        </w:tc>
      </w:tr>
      <w:tr w:rsidR="00F457C2" w:rsidRPr="00473E9E" w:rsidTr="005A4E29">
        <w:trPr>
          <w:trHeight w:val="640"/>
        </w:trPr>
        <w:tc>
          <w:tcPr>
            <w:tcW w:w="675" w:type="dxa"/>
            <w:hideMark/>
          </w:tcPr>
          <w:p w:rsidR="00F457C2" w:rsidRPr="00473E9E" w:rsidRDefault="00F457C2" w:rsidP="00F457C2">
            <w:r w:rsidRPr="00473E9E">
              <w:lastRenderedPageBreak/>
              <w:t>69.</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FF30D1">
              <w:t>1</w:t>
            </w:r>
          </w:p>
        </w:tc>
        <w:tc>
          <w:tcPr>
            <w:tcW w:w="851" w:type="dxa"/>
            <w:hideMark/>
          </w:tcPr>
          <w:p w:rsidR="00F457C2" w:rsidRPr="00473E9E" w:rsidRDefault="00F457C2" w:rsidP="00F457C2">
            <w:r w:rsidRPr="00FF30D1">
              <w:t>sztuka</w:t>
            </w:r>
          </w:p>
        </w:tc>
        <w:tc>
          <w:tcPr>
            <w:tcW w:w="2551" w:type="dxa"/>
            <w:hideMark/>
          </w:tcPr>
          <w:p w:rsidR="00F457C2" w:rsidRPr="00473E9E" w:rsidRDefault="00F457C2" w:rsidP="00F457C2">
            <w:r w:rsidRPr="00FF30D1">
              <w:t>Oprogramowania do cyfrowego nagrywania rozmów uczniów-magnetofon cyfrowy</w:t>
            </w:r>
          </w:p>
        </w:tc>
        <w:tc>
          <w:tcPr>
            <w:tcW w:w="7797" w:type="dxa"/>
          </w:tcPr>
          <w:p w:rsidR="00F457C2" w:rsidRPr="00FF30D1" w:rsidRDefault="00F457C2" w:rsidP="00F457C2">
            <w:pPr>
              <w:pStyle w:val="Bezodstpw"/>
            </w:pPr>
            <w:r>
              <w:t>-</w:t>
            </w:r>
            <w:r w:rsidRPr="00FF30D1">
              <w:t>dwie ścieżki rejestratora dające możliwość jednoczesnego odsłuchiwania audycji i nagrywania głosu ucznia;</w:t>
            </w:r>
          </w:p>
          <w:p w:rsidR="00F457C2" w:rsidRPr="00FF30D1" w:rsidRDefault="00F457C2" w:rsidP="00F457C2">
            <w:pPr>
              <w:pStyle w:val="Bezodstpw"/>
            </w:pPr>
            <w:r>
              <w:t>-</w:t>
            </w:r>
            <w:r w:rsidRPr="00FF30D1">
              <w:t>funkcja magnetofonu (wybór prędkości odtwarzania);</w:t>
            </w:r>
          </w:p>
          <w:p w:rsidR="00F457C2" w:rsidRPr="00FF30D1" w:rsidRDefault="00F457C2" w:rsidP="00F457C2">
            <w:pPr>
              <w:pStyle w:val="Bezodstpw"/>
            </w:pPr>
            <w:r>
              <w:t>-</w:t>
            </w:r>
            <w:r w:rsidRPr="00FF30D1">
              <w:t>funkcja rejestratora (10 znaczników wyodrębniających część zapisu);</w:t>
            </w:r>
          </w:p>
          <w:p w:rsidR="00F457C2" w:rsidRPr="00473E9E" w:rsidRDefault="00F457C2" w:rsidP="00F457C2">
            <w:r>
              <w:t>-</w:t>
            </w:r>
            <w:r w:rsidRPr="00FF30D1">
              <w:t>graficzne przedstawienie przebiegu dźwięku i porównanie z oryginałem - zapis wykresu oscyloskopowego wymawianego wyrazu/frazy;</w:t>
            </w:r>
          </w:p>
        </w:tc>
      </w:tr>
      <w:tr w:rsidR="00F457C2" w:rsidRPr="00473E9E" w:rsidTr="005A4E29">
        <w:trPr>
          <w:trHeight w:val="326"/>
        </w:trPr>
        <w:tc>
          <w:tcPr>
            <w:tcW w:w="675" w:type="dxa"/>
            <w:hideMark/>
          </w:tcPr>
          <w:p w:rsidR="00F457C2" w:rsidRPr="00473E9E" w:rsidRDefault="00F457C2" w:rsidP="00F457C2">
            <w:r w:rsidRPr="00473E9E">
              <w:t>70.</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FF30D1">
              <w:t>16</w:t>
            </w:r>
          </w:p>
        </w:tc>
        <w:tc>
          <w:tcPr>
            <w:tcW w:w="851" w:type="dxa"/>
            <w:hideMark/>
          </w:tcPr>
          <w:p w:rsidR="00F457C2" w:rsidRPr="00473E9E" w:rsidRDefault="00F457C2" w:rsidP="00F457C2">
            <w:r w:rsidRPr="00FF30D1">
              <w:t>sztuka</w:t>
            </w:r>
          </w:p>
        </w:tc>
        <w:tc>
          <w:tcPr>
            <w:tcW w:w="2551" w:type="dxa"/>
            <w:hideMark/>
          </w:tcPr>
          <w:p w:rsidR="00F457C2" w:rsidRPr="00473E9E" w:rsidRDefault="00F457C2" w:rsidP="00F457C2">
            <w:r w:rsidRPr="00FF30D1">
              <w:t>Okablowanie systemowe</w:t>
            </w:r>
          </w:p>
        </w:tc>
        <w:tc>
          <w:tcPr>
            <w:tcW w:w="7797" w:type="dxa"/>
          </w:tcPr>
          <w:p w:rsidR="00F457C2" w:rsidRPr="00473E9E" w:rsidRDefault="00F457C2" w:rsidP="00F457C2">
            <w:r w:rsidRPr="00FF30D1">
              <w:t>Okablowanie niezbędne do sterowania klasopracownią</w:t>
            </w:r>
          </w:p>
        </w:tc>
      </w:tr>
      <w:tr w:rsidR="00F457C2" w:rsidRPr="00473E9E" w:rsidTr="005A4E29">
        <w:trPr>
          <w:trHeight w:val="640"/>
        </w:trPr>
        <w:tc>
          <w:tcPr>
            <w:tcW w:w="675" w:type="dxa"/>
            <w:hideMark/>
          </w:tcPr>
          <w:p w:rsidR="00F457C2" w:rsidRPr="00473E9E" w:rsidRDefault="00F457C2" w:rsidP="00F457C2">
            <w:r w:rsidRPr="00473E9E">
              <w:lastRenderedPageBreak/>
              <w:t>71.</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FF30D1">
              <w:t>1</w:t>
            </w:r>
          </w:p>
        </w:tc>
        <w:tc>
          <w:tcPr>
            <w:tcW w:w="851" w:type="dxa"/>
            <w:hideMark/>
          </w:tcPr>
          <w:p w:rsidR="00F457C2" w:rsidRPr="00473E9E" w:rsidRDefault="00F457C2" w:rsidP="00F457C2">
            <w:r w:rsidRPr="00FF30D1">
              <w:t>sztuka</w:t>
            </w:r>
          </w:p>
        </w:tc>
        <w:tc>
          <w:tcPr>
            <w:tcW w:w="2551" w:type="dxa"/>
            <w:hideMark/>
          </w:tcPr>
          <w:p w:rsidR="00F457C2" w:rsidRPr="00473E9E" w:rsidRDefault="00F457C2" w:rsidP="00F457C2">
            <w:r w:rsidRPr="00FF30D1">
              <w:t xml:space="preserve"> Zintegrowany wzmacniacz stereo 2 x 45W z regulacją siły głosu</w:t>
            </w:r>
          </w:p>
        </w:tc>
        <w:tc>
          <w:tcPr>
            <w:tcW w:w="7797" w:type="dxa"/>
          </w:tcPr>
          <w:p w:rsidR="00F457C2" w:rsidRPr="00473E9E" w:rsidRDefault="00F457C2" w:rsidP="00F457C2">
            <w:r w:rsidRPr="00FF30D1">
              <w:t>wbudowany do centralnej jednostki systemu wzmacniacz min. 2x45 max, 4Ohm; 2x20 4ohm przy 1KHz,10%THD;</w:t>
            </w:r>
          </w:p>
        </w:tc>
      </w:tr>
      <w:tr w:rsidR="00F457C2" w:rsidRPr="00473E9E" w:rsidTr="005A4E29">
        <w:trPr>
          <w:trHeight w:val="326"/>
        </w:trPr>
        <w:tc>
          <w:tcPr>
            <w:tcW w:w="675" w:type="dxa"/>
            <w:hideMark/>
          </w:tcPr>
          <w:p w:rsidR="00F457C2" w:rsidRPr="00473E9E" w:rsidRDefault="00F457C2" w:rsidP="00F457C2">
            <w:r w:rsidRPr="00473E9E">
              <w:t>72.</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FF30D1">
              <w:t>1</w:t>
            </w:r>
          </w:p>
        </w:tc>
        <w:tc>
          <w:tcPr>
            <w:tcW w:w="851" w:type="dxa"/>
            <w:hideMark/>
          </w:tcPr>
          <w:p w:rsidR="00F457C2" w:rsidRPr="00473E9E" w:rsidRDefault="00F457C2" w:rsidP="00F457C2">
            <w:r w:rsidRPr="00FF30D1">
              <w:t>sztuka</w:t>
            </w:r>
          </w:p>
        </w:tc>
        <w:tc>
          <w:tcPr>
            <w:tcW w:w="2551" w:type="dxa"/>
            <w:hideMark/>
          </w:tcPr>
          <w:p w:rsidR="00F457C2" w:rsidRPr="00473E9E" w:rsidRDefault="00F457C2" w:rsidP="00F457C2">
            <w:r w:rsidRPr="00FF30D1">
              <w:t xml:space="preserve"> Głośnik do zabudowy w biurku</w:t>
            </w:r>
          </w:p>
        </w:tc>
        <w:tc>
          <w:tcPr>
            <w:tcW w:w="7797" w:type="dxa"/>
          </w:tcPr>
          <w:p w:rsidR="00F457C2" w:rsidRPr="00FF30D1" w:rsidRDefault="00F457C2" w:rsidP="00F457C2">
            <w:pPr>
              <w:pStyle w:val="Bezodstpw"/>
            </w:pPr>
            <w:r>
              <w:t>-</w:t>
            </w:r>
            <w:r w:rsidRPr="00FF30D1">
              <w:t>system 2-drożny;</w:t>
            </w:r>
          </w:p>
          <w:p w:rsidR="00F457C2" w:rsidRPr="00FF30D1" w:rsidRDefault="00F457C2" w:rsidP="00F457C2">
            <w:pPr>
              <w:pStyle w:val="Bezodstpw"/>
            </w:pPr>
            <w:r>
              <w:t>-</w:t>
            </w:r>
            <w:r w:rsidRPr="00FF30D1">
              <w:t>konfiguracja głośników nisko-tonowy: 6"" kevlarowy</w:t>
            </w:r>
            <w:r>
              <w:t xml:space="preserve"> </w:t>
            </w:r>
            <w:r w:rsidRPr="00FF30D1">
              <w:t>Tweeter, 1"" obracany super silk;</w:t>
            </w:r>
          </w:p>
          <w:p w:rsidR="00F457C2" w:rsidRPr="00FF30D1" w:rsidRDefault="00F457C2" w:rsidP="00F457C2">
            <w:pPr>
              <w:pStyle w:val="Bezodstpw"/>
            </w:pPr>
            <w:r>
              <w:t>-</w:t>
            </w:r>
            <w:r w:rsidRPr="00FF30D1">
              <w:t>impedancja: 8Ω;</w:t>
            </w:r>
          </w:p>
          <w:p w:rsidR="00F457C2" w:rsidRPr="00FF30D1" w:rsidRDefault="00F457C2" w:rsidP="00F457C2">
            <w:pPr>
              <w:pStyle w:val="Bezodstpw"/>
            </w:pPr>
            <w:r>
              <w:t>-</w:t>
            </w:r>
            <w:r w:rsidRPr="00FF30D1">
              <w:t>moc RMS: 40W;</w:t>
            </w:r>
          </w:p>
          <w:p w:rsidR="00F457C2" w:rsidRPr="00FF30D1" w:rsidRDefault="00F457C2" w:rsidP="00F457C2">
            <w:pPr>
              <w:pStyle w:val="Bezodstpw"/>
            </w:pPr>
            <w:r>
              <w:t>-</w:t>
            </w:r>
            <w:r w:rsidRPr="00FF30D1">
              <w:t>zakres częstotliwości: 70Hz – 20kHz;</w:t>
            </w:r>
          </w:p>
          <w:p w:rsidR="00F457C2" w:rsidRPr="00FF30D1" w:rsidRDefault="00F457C2" w:rsidP="00F457C2">
            <w:pPr>
              <w:pStyle w:val="Bezodstpw"/>
            </w:pPr>
            <w:r>
              <w:t>-</w:t>
            </w:r>
            <w:r w:rsidRPr="00FF30D1">
              <w:t>pasywny filtr: 150Hz;</w:t>
            </w:r>
          </w:p>
          <w:p w:rsidR="00F457C2" w:rsidRPr="00FF30D1" w:rsidRDefault="00F457C2" w:rsidP="00F457C2">
            <w:pPr>
              <w:pStyle w:val="Bezodstpw"/>
            </w:pPr>
            <w:r>
              <w:t>-</w:t>
            </w:r>
            <w:r w:rsidRPr="00FF30D1">
              <w:t>efektywność (1W/1m): 90dB;</w:t>
            </w:r>
          </w:p>
          <w:p w:rsidR="00F457C2" w:rsidRPr="00FF30D1" w:rsidRDefault="00F457C2" w:rsidP="00F457C2">
            <w:pPr>
              <w:pStyle w:val="Bezodstpw"/>
            </w:pPr>
            <w:r>
              <w:t>-</w:t>
            </w:r>
            <w:r w:rsidRPr="00FF30D1">
              <w:t>wymiar zewnętrzny (średnica): maks. 204 mm;</w:t>
            </w:r>
          </w:p>
          <w:p w:rsidR="00F457C2" w:rsidRPr="00FF30D1" w:rsidRDefault="00F457C2" w:rsidP="00F457C2">
            <w:pPr>
              <w:pStyle w:val="Bezodstpw"/>
            </w:pPr>
            <w:r>
              <w:t>-</w:t>
            </w:r>
            <w:r w:rsidRPr="00FF30D1">
              <w:t>wymiar zewnętrzny (średnica): maks. 178 mm;</w:t>
            </w:r>
          </w:p>
          <w:p w:rsidR="00F457C2" w:rsidRPr="00473E9E" w:rsidRDefault="00F457C2" w:rsidP="00F457C2">
            <w:r>
              <w:t>-</w:t>
            </w:r>
            <w:r w:rsidRPr="00FF30D1">
              <w:t>masa: maks. 1550g;</w:t>
            </w:r>
          </w:p>
        </w:tc>
      </w:tr>
      <w:tr w:rsidR="00F457C2" w:rsidRPr="00473E9E" w:rsidTr="005A4E29">
        <w:trPr>
          <w:trHeight w:val="326"/>
        </w:trPr>
        <w:tc>
          <w:tcPr>
            <w:tcW w:w="675" w:type="dxa"/>
          </w:tcPr>
          <w:p w:rsidR="00F457C2" w:rsidRPr="008617FE" w:rsidRDefault="00F457C2" w:rsidP="00F457C2">
            <w:r w:rsidRPr="008617FE">
              <w:t>73</w:t>
            </w:r>
          </w:p>
        </w:tc>
        <w:tc>
          <w:tcPr>
            <w:tcW w:w="1560" w:type="dxa"/>
            <w:vMerge w:val="restart"/>
          </w:tcPr>
          <w:p w:rsidR="00F457C2" w:rsidRPr="008617FE" w:rsidRDefault="00F457C2" w:rsidP="00F457C2">
            <w:pPr>
              <w:rPr>
                <w:b/>
              </w:rPr>
            </w:pPr>
            <w:r w:rsidRPr="008617FE">
              <w:rPr>
                <w:b/>
              </w:rPr>
              <w:t>Pracownia językowa</w:t>
            </w:r>
          </w:p>
        </w:tc>
        <w:tc>
          <w:tcPr>
            <w:tcW w:w="708" w:type="dxa"/>
          </w:tcPr>
          <w:p w:rsidR="00F457C2" w:rsidRPr="00473E9E" w:rsidRDefault="00F457C2" w:rsidP="00F457C2">
            <w:r w:rsidRPr="00473E9E">
              <w:t>16</w:t>
            </w:r>
          </w:p>
        </w:tc>
        <w:tc>
          <w:tcPr>
            <w:tcW w:w="851" w:type="dxa"/>
          </w:tcPr>
          <w:p w:rsidR="00F457C2" w:rsidRPr="00473E9E" w:rsidRDefault="00F457C2" w:rsidP="00F457C2">
            <w:r w:rsidRPr="00473E9E">
              <w:t>sztuka</w:t>
            </w:r>
          </w:p>
        </w:tc>
        <w:tc>
          <w:tcPr>
            <w:tcW w:w="2551" w:type="dxa"/>
          </w:tcPr>
          <w:p w:rsidR="00F457C2" w:rsidRPr="00473E9E" w:rsidRDefault="00F457C2" w:rsidP="00F457C2">
            <w:r w:rsidRPr="00473E9E">
              <w:t>Krzesło szkolne stałe</w:t>
            </w:r>
          </w:p>
        </w:tc>
        <w:tc>
          <w:tcPr>
            <w:tcW w:w="7797" w:type="dxa"/>
          </w:tcPr>
          <w:p w:rsidR="00F457C2" w:rsidRPr="00B108B3" w:rsidRDefault="00F457C2" w:rsidP="00F457C2">
            <w:pPr>
              <w:jc w:val="both"/>
              <w:rPr>
                <w:rFonts w:eastAsia="Arial"/>
                <w:color w:val="0D0D0D"/>
                <w:sz w:val="18"/>
                <w:szCs w:val="18"/>
              </w:rPr>
            </w:pPr>
            <w:r w:rsidRPr="00B108B3">
              <w:rPr>
                <w:rFonts w:eastAsia="Arial"/>
                <w:color w:val="0D0D0D"/>
                <w:sz w:val="18"/>
                <w:szCs w:val="18"/>
              </w:rPr>
              <w:t xml:space="preserve">Krzesło uczniowskie </w:t>
            </w:r>
            <w:r w:rsidRPr="00B108B3">
              <w:rPr>
                <w:color w:val="0D0D0D"/>
                <w:sz w:val="18"/>
                <w:szCs w:val="18"/>
              </w:rPr>
              <w:t>Wzrost użytkownika 159 - 188 cm, 2. Wysokość siedziska 46 cm, Głębokość siedziska 40 cm, szerokość siedziska 42 cm,  wysokość oparcia 48 cm, siedzisko i oparcie wykonane z tworzywa sztucznego - polietylen wysokociśnieniowy, kolor siedziska charakteryzujący odpowiedni rozmiar zgodnie z normami, stelaż (nogi krzesła). Nogi krzesła wykonano z profilu metalowego okrągłego o średnicy 22mm polakierowanego farbą proszkową. Krzesło posiada zatyczki chroniące przed zarysowaniem., Dodatkowo krzesło wyprodukowane w technologii rozdmuchu, umożliwiającej powstanie tzw. płaszcza termicznego, w tylnej części siedziska krzesło posiada miejsce do chwytu oraz miejsce do indywidualnego oznakowania. Krzesło wyprofilowane, wklęsło-wypukła forma pozwalająca na prawidłowe ułożenie kręgosłupa.  Normy i standardy Certyfikat Zgodności z Normą PN-EN 1729-1:2007 Krzesło musi być przeznaczone dla instytucji edukacyjnych, zaprojektowane zgodnie z zasadami ergonomii, posiadające pozytywne opinie wiodących instytutów medycznych</w:t>
            </w:r>
          </w:p>
        </w:tc>
      </w:tr>
      <w:tr w:rsidR="00F457C2" w:rsidRPr="00473E9E" w:rsidTr="005A4E29">
        <w:trPr>
          <w:trHeight w:val="326"/>
        </w:trPr>
        <w:tc>
          <w:tcPr>
            <w:tcW w:w="675" w:type="dxa"/>
          </w:tcPr>
          <w:p w:rsidR="00F457C2" w:rsidRPr="00473E9E" w:rsidRDefault="00F457C2" w:rsidP="00F457C2">
            <w:r w:rsidRPr="00473E9E">
              <w:t>74</w:t>
            </w:r>
          </w:p>
        </w:tc>
        <w:tc>
          <w:tcPr>
            <w:tcW w:w="1560" w:type="dxa"/>
            <w:vMerge/>
          </w:tcPr>
          <w:p w:rsidR="00F457C2" w:rsidRPr="00473E9E" w:rsidRDefault="00F457C2" w:rsidP="00F457C2"/>
        </w:tc>
        <w:tc>
          <w:tcPr>
            <w:tcW w:w="708" w:type="dxa"/>
          </w:tcPr>
          <w:p w:rsidR="00F457C2" w:rsidRPr="00473E9E" w:rsidRDefault="00F457C2" w:rsidP="00F457C2">
            <w:r w:rsidRPr="00473E9E">
              <w:t>8</w:t>
            </w:r>
          </w:p>
        </w:tc>
        <w:tc>
          <w:tcPr>
            <w:tcW w:w="851" w:type="dxa"/>
          </w:tcPr>
          <w:p w:rsidR="00F457C2" w:rsidRPr="00473E9E" w:rsidRDefault="00F457C2" w:rsidP="00F457C2">
            <w:r w:rsidRPr="00473E9E">
              <w:t>sztuka</w:t>
            </w:r>
          </w:p>
        </w:tc>
        <w:tc>
          <w:tcPr>
            <w:tcW w:w="2551" w:type="dxa"/>
          </w:tcPr>
          <w:p w:rsidR="00F457C2" w:rsidRPr="00473E9E" w:rsidRDefault="00F457C2" w:rsidP="00F457C2">
            <w:r w:rsidRPr="00473E9E">
              <w:t xml:space="preserve"> 2 osobowy stolik uczniowski zapewniający uczniowi przyjęcie pozycji siedzącej skierowanej o </w:t>
            </w:r>
            <w:r w:rsidRPr="00473E9E">
              <w:lastRenderedPageBreak/>
              <w:t>kąt min. 15 stopni od osi sali w kierunku tablicy</w:t>
            </w:r>
          </w:p>
        </w:tc>
        <w:tc>
          <w:tcPr>
            <w:tcW w:w="7797" w:type="dxa"/>
          </w:tcPr>
          <w:p w:rsidR="00F457C2" w:rsidRPr="00B108B3" w:rsidRDefault="00F457C2" w:rsidP="00F457C2">
            <w:pPr>
              <w:jc w:val="both"/>
              <w:rPr>
                <w:rFonts w:eastAsia="Arial"/>
                <w:sz w:val="18"/>
                <w:szCs w:val="18"/>
              </w:rPr>
            </w:pPr>
            <w:r w:rsidRPr="00B108B3">
              <w:rPr>
                <w:rFonts w:eastAsia="Arial"/>
                <w:sz w:val="18"/>
                <w:szCs w:val="18"/>
              </w:rPr>
              <w:lastRenderedPageBreak/>
              <w:t>Ergonomiczny stolik uczniowski zapewniający uczniowi przyjęcie pozycji siedzącej skierowanej o kąt min. 15 stopni od osi sali w kierunku tablicy. Do oferty należy dołączyć przykładowe zdjęcie wykonanych mebli wraz z przykładową aranżacją, i certyfikatem dopuszczającym do użytku w jednostkach oświatowych – Cobrabid.</w:t>
            </w:r>
          </w:p>
          <w:p w:rsidR="00F457C2" w:rsidRPr="00B108B3" w:rsidRDefault="00F457C2" w:rsidP="00F457C2">
            <w:r w:rsidRPr="00B108B3">
              <w:rPr>
                <w:rFonts w:eastAsia="Arial"/>
                <w:sz w:val="18"/>
                <w:szCs w:val="18"/>
              </w:rPr>
              <w:t xml:space="preserve">Elementy wykonane z płyty wiórowej laminowanej gr. 18 mm, blat grubości min. 18 mm, wykończenie </w:t>
            </w:r>
            <w:r w:rsidRPr="00B108B3">
              <w:rPr>
                <w:rFonts w:eastAsia="Arial"/>
                <w:sz w:val="18"/>
                <w:szCs w:val="18"/>
              </w:rPr>
              <w:lastRenderedPageBreak/>
              <w:t>grubą okleiną PCV (min. 2 mm), blenda min. 50 cm wysokości, kanał kablowy między blatem a blendą min 12cm x 12cm, przepusty kablowe, wymiary 120-130 cm x 50-60 cm, 59-76 cm.</w:t>
            </w:r>
          </w:p>
        </w:tc>
      </w:tr>
      <w:tr w:rsidR="00F457C2" w:rsidRPr="00473E9E" w:rsidTr="005A4E29">
        <w:trPr>
          <w:trHeight w:val="326"/>
        </w:trPr>
        <w:tc>
          <w:tcPr>
            <w:tcW w:w="675" w:type="dxa"/>
          </w:tcPr>
          <w:p w:rsidR="00F457C2" w:rsidRPr="00473E9E" w:rsidRDefault="00F457C2" w:rsidP="00F457C2">
            <w:r w:rsidRPr="00473E9E">
              <w:lastRenderedPageBreak/>
              <w:t>75</w:t>
            </w:r>
          </w:p>
        </w:tc>
        <w:tc>
          <w:tcPr>
            <w:tcW w:w="1560" w:type="dxa"/>
            <w:vMerge/>
          </w:tcPr>
          <w:p w:rsidR="00F457C2" w:rsidRPr="00473E9E" w:rsidRDefault="00F457C2" w:rsidP="00F457C2"/>
        </w:tc>
        <w:tc>
          <w:tcPr>
            <w:tcW w:w="708" w:type="dxa"/>
          </w:tcPr>
          <w:p w:rsidR="00F457C2" w:rsidRPr="00473E9E" w:rsidRDefault="00F457C2" w:rsidP="00F457C2">
            <w:r w:rsidRPr="00473E9E">
              <w:t>1</w:t>
            </w:r>
          </w:p>
        </w:tc>
        <w:tc>
          <w:tcPr>
            <w:tcW w:w="851" w:type="dxa"/>
          </w:tcPr>
          <w:p w:rsidR="00F457C2" w:rsidRPr="00473E9E" w:rsidRDefault="00F457C2" w:rsidP="00F457C2">
            <w:r w:rsidRPr="00473E9E">
              <w:t>sztuka</w:t>
            </w:r>
          </w:p>
        </w:tc>
        <w:tc>
          <w:tcPr>
            <w:tcW w:w="2551" w:type="dxa"/>
          </w:tcPr>
          <w:p w:rsidR="00F457C2" w:rsidRPr="00473E9E" w:rsidRDefault="00F457C2" w:rsidP="00F457C2">
            <w:r w:rsidRPr="00473E9E">
              <w:t xml:space="preserve"> Biurko nauczycielskie  z szafką na komputer i dokumenty zamykana na klucz</w:t>
            </w:r>
          </w:p>
        </w:tc>
        <w:tc>
          <w:tcPr>
            <w:tcW w:w="7797" w:type="dxa"/>
          </w:tcPr>
          <w:p w:rsidR="00F457C2" w:rsidRPr="00B108B3" w:rsidRDefault="00F457C2" w:rsidP="00F457C2">
            <w:r w:rsidRPr="00B108B3">
              <w:rPr>
                <w:rFonts w:eastAsia="Arial"/>
                <w:sz w:val="18"/>
                <w:szCs w:val="18"/>
              </w:rPr>
              <w:t>Elementy wykonane z płyty wiórowej laminowanej gr. 18mm, blatgrubości min. 18 mm, wykończenie grubą okleiną PCV (2 mm), blenda min. 50 cm wysokości, kanał kablowy między blatem a blendą, wymiary 150-160 cm x 75 cm, narożniki blatu zaoblone. Biurko powinno posiadać z prawej strony otwarte półki z wariantem wstawienia jednostki centralnej komputera, z prawej strony zamykaną szafkę na sprzęt elektroniczny.</w:t>
            </w:r>
          </w:p>
        </w:tc>
      </w:tr>
      <w:tr w:rsidR="00F457C2" w:rsidRPr="00473E9E" w:rsidTr="005A4E29">
        <w:trPr>
          <w:trHeight w:val="326"/>
        </w:trPr>
        <w:tc>
          <w:tcPr>
            <w:tcW w:w="675" w:type="dxa"/>
          </w:tcPr>
          <w:p w:rsidR="00F457C2" w:rsidRPr="00473E9E" w:rsidRDefault="00F457C2" w:rsidP="00F457C2">
            <w:r w:rsidRPr="00473E9E">
              <w:t>76</w:t>
            </w:r>
          </w:p>
        </w:tc>
        <w:tc>
          <w:tcPr>
            <w:tcW w:w="1560" w:type="dxa"/>
            <w:tcBorders>
              <w:top w:val="nil"/>
            </w:tcBorders>
          </w:tcPr>
          <w:p w:rsidR="00F457C2" w:rsidRPr="00473E9E" w:rsidRDefault="00F457C2" w:rsidP="00F457C2"/>
        </w:tc>
        <w:tc>
          <w:tcPr>
            <w:tcW w:w="708" w:type="dxa"/>
          </w:tcPr>
          <w:p w:rsidR="00F457C2" w:rsidRPr="00473E9E" w:rsidRDefault="00F457C2" w:rsidP="00F457C2">
            <w:r w:rsidRPr="00473E9E">
              <w:t>1</w:t>
            </w:r>
          </w:p>
        </w:tc>
        <w:tc>
          <w:tcPr>
            <w:tcW w:w="851" w:type="dxa"/>
          </w:tcPr>
          <w:p w:rsidR="00F457C2" w:rsidRPr="00473E9E" w:rsidRDefault="00F457C2" w:rsidP="00F457C2">
            <w:r w:rsidRPr="00473E9E">
              <w:t>sztuka</w:t>
            </w:r>
          </w:p>
        </w:tc>
        <w:tc>
          <w:tcPr>
            <w:tcW w:w="2551" w:type="dxa"/>
          </w:tcPr>
          <w:p w:rsidR="00F457C2" w:rsidRPr="00473E9E" w:rsidRDefault="00F457C2" w:rsidP="00F457C2">
            <w:r w:rsidRPr="00473E9E">
              <w:t>Krzesło szkolne obrotowe z regulowaną wysokością</w:t>
            </w:r>
          </w:p>
        </w:tc>
        <w:tc>
          <w:tcPr>
            <w:tcW w:w="7797" w:type="dxa"/>
          </w:tcPr>
          <w:p w:rsidR="00F457C2" w:rsidRPr="00B108B3" w:rsidRDefault="00F457C2" w:rsidP="00F457C2">
            <w:pPr>
              <w:rPr>
                <w:rFonts w:eastAsia="Arial"/>
                <w:color w:val="0D0D0D"/>
                <w:sz w:val="18"/>
                <w:szCs w:val="18"/>
              </w:rPr>
            </w:pPr>
            <w:r w:rsidRPr="00B108B3">
              <w:rPr>
                <w:rFonts w:eastAsia="Arial"/>
                <w:color w:val="0D0D0D"/>
                <w:sz w:val="18"/>
                <w:szCs w:val="18"/>
              </w:rPr>
              <w:t xml:space="preserve">Krzesło nauczycielskie </w:t>
            </w:r>
            <w:r w:rsidRPr="00B108B3">
              <w:rPr>
                <w:color w:val="0D0D0D"/>
                <w:sz w:val="18"/>
                <w:szCs w:val="18"/>
              </w:rPr>
              <w:t>Wzrost użytkownika 159 - 188 cm, 2. Wysokość siedziska 46 cm, Głębokość siedziska 40 cm, szerokość siedziska 42 cm,  wysokość oparcia 48 cm, siedzisko i oparcie wykonane z tworzywa sztucznego - polietylen wysokociśnieniowy, kolor siedziska charakteryzujący odpowiedni rozmiar zgodnie z normami, stelaż (nogi krzesła). Stelaż obrotowy standardowy, podłokietniki stałe w kolorze czarnym, podstawa krzesła w kolorze czarnym wykonana z PA oraz włókna szklanego (30%). Kolumna gazowa wykonana ze stali w kolorze czarnym. Kółka do podstawy krzesła wykonane z polipropylenu . Dodatkowo krzesło wyprodukowane w technologii rozdmuchu, umożliwiającej powstanie tzw. płaszcza termicznego, w tylnej części siedziska krzesło posiada miejsce do chwytu oraz miejsce do indywidualnego oznakowania. Krzesło wyprofilowane, wklęsło-wypukła forma pozwalająca na prawidłowe ułożenie kręgosłupa.  Normy i standardy Certyfikat Zgodności z Normą PN-EN 1729-1:2007 Krzesło musi być przeznaczone dla instytucji edukacyjnych, zaprojektowane zgodnie z zasadami ergonomii, posiadające pozytywne opinie wiodących instytutów medycznych</w:t>
            </w:r>
          </w:p>
        </w:tc>
      </w:tr>
      <w:tr w:rsidR="006E2380" w:rsidRPr="00473E9E" w:rsidTr="006E2380">
        <w:trPr>
          <w:trHeight w:val="326"/>
        </w:trPr>
        <w:tc>
          <w:tcPr>
            <w:tcW w:w="14142" w:type="dxa"/>
            <w:gridSpan w:val="6"/>
            <w:shd w:val="clear" w:color="auto" w:fill="92D050"/>
            <w:hideMark/>
          </w:tcPr>
          <w:p w:rsidR="006E2380" w:rsidRPr="00473E9E" w:rsidRDefault="006E2380" w:rsidP="00F457C2">
            <w:r w:rsidRPr="00473E9E">
              <w:rPr>
                <w:b/>
                <w:bCs/>
              </w:rPr>
              <w:t xml:space="preserve">SZKOŁA </w:t>
            </w:r>
            <w:r>
              <w:rPr>
                <w:b/>
                <w:bCs/>
              </w:rPr>
              <w:t xml:space="preserve">   </w:t>
            </w:r>
            <w:r w:rsidRPr="00473E9E">
              <w:rPr>
                <w:b/>
                <w:bCs/>
              </w:rPr>
              <w:t>PODSTAWOWA</w:t>
            </w:r>
            <w:r>
              <w:rPr>
                <w:b/>
                <w:bCs/>
              </w:rPr>
              <w:t xml:space="preserve">   </w:t>
            </w:r>
            <w:r w:rsidRPr="00473E9E">
              <w:rPr>
                <w:b/>
                <w:bCs/>
              </w:rPr>
              <w:t xml:space="preserve"> ZAGRODNO</w:t>
            </w:r>
          </w:p>
        </w:tc>
      </w:tr>
      <w:tr w:rsidR="00F457C2" w:rsidRPr="00473E9E" w:rsidTr="005A4E29">
        <w:trPr>
          <w:trHeight w:val="326"/>
        </w:trPr>
        <w:tc>
          <w:tcPr>
            <w:tcW w:w="675" w:type="dxa"/>
            <w:hideMark/>
          </w:tcPr>
          <w:p w:rsidR="00F457C2" w:rsidRPr="00473E9E" w:rsidRDefault="00F457C2" w:rsidP="00F457C2">
            <w:r>
              <w:t>77</w:t>
            </w:r>
            <w:r w:rsidRPr="00473E9E">
              <w:t>.</w:t>
            </w:r>
          </w:p>
        </w:tc>
        <w:tc>
          <w:tcPr>
            <w:tcW w:w="1560" w:type="dxa"/>
            <w:vMerge w:val="restart"/>
            <w:hideMark/>
          </w:tcPr>
          <w:p w:rsidR="00F457C2" w:rsidRPr="00473E9E" w:rsidRDefault="00F457C2" w:rsidP="00F457C2">
            <w:pPr>
              <w:rPr>
                <w:b/>
                <w:bCs/>
              </w:rPr>
            </w:pPr>
            <w:r w:rsidRPr="00473E9E">
              <w:rPr>
                <w:b/>
                <w:bCs/>
              </w:rPr>
              <w:t>dla uczniów o specjalnych potrzebach edukacyjnych</w:t>
            </w:r>
          </w:p>
        </w:tc>
        <w:tc>
          <w:tcPr>
            <w:tcW w:w="708" w:type="dxa"/>
            <w:hideMark/>
          </w:tcPr>
          <w:p w:rsidR="00F457C2" w:rsidRPr="00473E9E" w:rsidRDefault="00F457C2" w:rsidP="00F457C2">
            <w:r w:rsidRPr="00473E9E">
              <w:t>1</w:t>
            </w:r>
          </w:p>
        </w:tc>
        <w:tc>
          <w:tcPr>
            <w:tcW w:w="851" w:type="dxa"/>
            <w:hideMark/>
          </w:tcPr>
          <w:p w:rsidR="00F457C2" w:rsidRPr="00473E9E" w:rsidRDefault="00F457C2" w:rsidP="00F457C2">
            <w:r w:rsidRPr="00473E9E">
              <w:t>sztuka</w:t>
            </w:r>
          </w:p>
        </w:tc>
        <w:tc>
          <w:tcPr>
            <w:tcW w:w="2551" w:type="dxa"/>
            <w:hideMark/>
          </w:tcPr>
          <w:p w:rsidR="00F457C2" w:rsidRPr="00473E9E" w:rsidRDefault="00F457C2" w:rsidP="00F457C2">
            <w:r w:rsidRPr="00473E9E">
              <w:t xml:space="preserve">piłki edukacyjne </w:t>
            </w:r>
          </w:p>
        </w:tc>
        <w:tc>
          <w:tcPr>
            <w:tcW w:w="7797" w:type="dxa"/>
          </w:tcPr>
          <w:p w:rsidR="00F457C2" w:rsidRPr="00F463FE" w:rsidRDefault="00F457C2" w:rsidP="00F457C2">
            <w:pPr>
              <w:pStyle w:val="Bezodstpw"/>
              <w:rPr>
                <w:rFonts w:eastAsia="Times New Roman"/>
                <w:lang w:eastAsia="pl-PL"/>
              </w:rPr>
            </w:pPr>
            <w:r w:rsidRPr="00F463FE">
              <w:rPr>
                <w:shd w:val="clear" w:color="auto" w:fill="FFFFFF"/>
              </w:rPr>
              <w:t xml:space="preserve">Zestaw  piłek – składający  się ze 94  </w:t>
            </w:r>
            <w:r w:rsidRPr="00F463FE">
              <w:rPr>
                <w:rFonts w:eastAsia="Times New Roman"/>
                <w:lang w:eastAsia="pl-PL"/>
              </w:rPr>
              <w:t>piłki do mini gier zespołowych (koszykówka, piłka nożna, piłka siatkowa, piłka ręczna)</w:t>
            </w:r>
          </w:p>
          <w:p w:rsidR="00F457C2" w:rsidRPr="00473E9E" w:rsidRDefault="00F457C2" w:rsidP="00F457C2">
            <w:r w:rsidRPr="00F463FE">
              <w:rPr>
                <w:shd w:val="clear" w:color="auto" w:fill="FFFFFF"/>
              </w:rPr>
              <w:t xml:space="preserve"> w pięciu kolorach, na których namalowane są litery alfabetu, cyfry oraz znaki działań matematycznych znaki interpunkcyjne i znaki internetowe</w:t>
            </w:r>
          </w:p>
        </w:tc>
      </w:tr>
      <w:tr w:rsidR="00F457C2" w:rsidRPr="00473E9E" w:rsidTr="005A4E29">
        <w:trPr>
          <w:trHeight w:val="326"/>
        </w:trPr>
        <w:tc>
          <w:tcPr>
            <w:tcW w:w="675" w:type="dxa"/>
            <w:hideMark/>
          </w:tcPr>
          <w:p w:rsidR="00F457C2" w:rsidRPr="00473E9E" w:rsidRDefault="00F457C2" w:rsidP="00F457C2">
            <w:pPr>
              <w:spacing w:after="0"/>
            </w:pPr>
            <w:r>
              <w:t>78</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1</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Gry manipulacyjne</w:t>
            </w:r>
          </w:p>
        </w:tc>
        <w:tc>
          <w:tcPr>
            <w:tcW w:w="7797" w:type="dxa"/>
          </w:tcPr>
          <w:p w:rsidR="00F457C2" w:rsidRDefault="00F457C2" w:rsidP="00F457C2">
            <w:pPr>
              <w:pStyle w:val="NormalnyWeb"/>
              <w:shd w:val="clear" w:color="auto" w:fill="FFFFFF"/>
              <w:spacing w:before="0" w:beforeAutospacing="0" w:after="0" w:afterAutospacing="0"/>
              <w:rPr>
                <w:rFonts w:ascii="Calibri" w:eastAsia="Calibri" w:hAnsi="Calibri"/>
              </w:rPr>
            </w:pPr>
            <w:r w:rsidRPr="00473E9E">
              <w:rPr>
                <w:rFonts w:ascii="Calibri" w:eastAsia="Calibri" w:hAnsi="Calibri"/>
              </w:rPr>
              <w:t xml:space="preserve"> </w:t>
            </w:r>
            <w:r>
              <w:rPr>
                <w:rFonts w:ascii="Calibri" w:eastAsia="Calibri" w:hAnsi="Calibri"/>
              </w:rPr>
              <w:t>Zestaw gier zawiera;</w:t>
            </w:r>
          </w:p>
          <w:p w:rsidR="00F457C2" w:rsidRPr="00CE410A" w:rsidRDefault="00F457C2" w:rsidP="00F457C2">
            <w:pPr>
              <w:pStyle w:val="NormalnyWeb"/>
              <w:shd w:val="clear" w:color="auto" w:fill="FFFFFF"/>
              <w:spacing w:before="0" w:beforeAutospacing="0" w:after="0" w:afterAutospacing="0"/>
              <w:rPr>
                <w:b/>
                <w:color w:val="FF0000"/>
                <w:sz w:val="22"/>
                <w:szCs w:val="22"/>
              </w:rPr>
            </w:pPr>
            <w:r w:rsidRPr="00CE410A">
              <w:rPr>
                <w:b/>
                <w:color w:val="333333"/>
                <w:sz w:val="22"/>
                <w:szCs w:val="22"/>
              </w:rPr>
              <w:t xml:space="preserve">Przeplatanki szt. 2      </w:t>
            </w:r>
            <w:r w:rsidRPr="00CE410A">
              <w:rPr>
                <w:b/>
                <w:color w:val="FF0000"/>
                <w:sz w:val="22"/>
                <w:szCs w:val="22"/>
              </w:rPr>
              <w:t xml:space="preserve"> </w:t>
            </w:r>
          </w:p>
          <w:p w:rsidR="00F457C2" w:rsidRPr="00CE410A" w:rsidRDefault="00F457C2" w:rsidP="00F457C2">
            <w:pPr>
              <w:pStyle w:val="NormalnyWeb"/>
              <w:shd w:val="clear" w:color="auto" w:fill="FFFFFF"/>
              <w:spacing w:before="0" w:beforeAutospacing="0" w:after="0" w:afterAutospacing="0"/>
              <w:rPr>
                <w:color w:val="333333"/>
                <w:sz w:val="22"/>
                <w:szCs w:val="22"/>
              </w:rPr>
            </w:pPr>
            <w:r w:rsidRPr="00CE410A">
              <w:rPr>
                <w:color w:val="333333"/>
                <w:sz w:val="22"/>
                <w:szCs w:val="22"/>
              </w:rPr>
              <w:t>Zestaw do kreatywnej zabawy doskonalący sprawność manualną najmłodszych.</w:t>
            </w:r>
          </w:p>
          <w:p w:rsidR="00F457C2" w:rsidRPr="00CE410A" w:rsidRDefault="00F457C2" w:rsidP="00F457C2">
            <w:pPr>
              <w:pStyle w:val="NormalnyWeb"/>
              <w:shd w:val="clear" w:color="auto" w:fill="FFFFFF"/>
              <w:spacing w:before="0" w:beforeAutospacing="0" w:after="0" w:afterAutospacing="0"/>
              <w:rPr>
                <w:color w:val="333333"/>
                <w:sz w:val="22"/>
                <w:szCs w:val="22"/>
              </w:rPr>
            </w:pPr>
            <w:r w:rsidRPr="00CE410A">
              <w:rPr>
                <w:color w:val="333333"/>
                <w:sz w:val="22"/>
                <w:szCs w:val="22"/>
              </w:rPr>
              <w:t>Dzieci mogą swobodnie łączyć ze sobą poszczególne elementy zestawu bądź ubarwiać pojedyncze przez przewlekanie i przeplatanie kolorowych sznurowadeł.</w:t>
            </w:r>
          </w:p>
          <w:p w:rsidR="00F457C2" w:rsidRPr="00CE410A" w:rsidRDefault="00F457C2" w:rsidP="00F457C2">
            <w:pPr>
              <w:pStyle w:val="NormalnyWeb"/>
              <w:shd w:val="clear" w:color="auto" w:fill="FFFFFF"/>
              <w:spacing w:before="0" w:beforeAutospacing="0" w:after="0" w:afterAutospacing="0"/>
              <w:rPr>
                <w:color w:val="333333"/>
                <w:sz w:val="22"/>
                <w:szCs w:val="22"/>
              </w:rPr>
            </w:pPr>
            <w:r w:rsidRPr="00CE410A">
              <w:rPr>
                <w:rStyle w:val="Pogrubienie"/>
                <w:color w:val="333333"/>
                <w:sz w:val="22"/>
                <w:szCs w:val="22"/>
                <w:u w:val="single"/>
              </w:rPr>
              <w:lastRenderedPageBreak/>
              <w:t>Zawartość zestawu:</w:t>
            </w:r>
          </w:p>
          <w:p w:rsidR="00F457C2" w:rsidRPr="00CE410A" w:rsidRDefault="00F457C2" w:rsidP="00F457C2">
            <w:pPr>
              <w:pStyle w:val="NormalnyWeb"/>
              <w:shd w:val="clear" w:color="auto" w:fill="FFFFFF"/>
              <w:spacing w:before="0" w:beforeAutospacing="0" w:after="0" w:afterAutospacing="0"/>
              <w:rPr>
                <w:color w:val="333333"/>
                <w:sz w:val="22"/>
                <w:szCs w:val="22"/>
              </w:rPr>
            </w:pPr>
            <w:r w:rsidRPr="00CE410A">
              <w:rPr>
                <w:color w:val="333333"/>
                <w:sz w:val="22"/>
                <w:szCs w:val="22"/>
              </w:rPr>
              <w:t>- 23 elementów</w:t>
            </w:r>
          </w:p>
          <w:p w:rsidR="00F457C2" w:rsidRPr="00CE410A" w:rsidRDefault="00F457C2" w:rsidP="00F457C2">
            <w:pPr>
              <w:pStyle w:val="NormalnyWeb"/>
              <w:shd w:val="clear" w:color="auto" w:fill="FFFFFF"/>
              <w:spacing w:before="0" w:beforeAutospacing="0" w:after="0" w:afterAutospacing="0"/>
              <w:rPr>
                <w:color w:val="333333"/>
                <w:sz w:val="22"/>
                <w:szCs w:val="22"/>
              </w:rPr>
            </w:pPr>
            <w:r w:rsidRPr="00CE410A">
              <w:rPr>
                <w:color w:val="333333"/>
                <w:sz w:val="22"/>
                <w:szCs w:val="22"/>
              </w:rPr>
              <w:t>- 5 sznurowadeł</w:t>
            </w:r>
          </w:p>
          <w:p w:rsidR="00F457C2" w:rsidRPr="00CE410A" w:rsidRDefault="00F457C2" w:rsidP="00F457C2">
            <w:pPr>
              <w:pStyle w:val="NormalnyWeb"/>
              <w:shd w:val="clear" w:color="auto" w:fill="FFFFFF"/>
              <w:spacing w:before="0" w:beforeAutospacing="0" w:after="0" w:afterAutospacing="0"/>
              <w:rPr>
                <w:b/>
                <w:sz w:val="22"/>
                <w:szCs w:val="22"/>
                <w:shd w:val="clear" w:color="auto" w:fill="FFFFFF"/>
              </w:rPr>
            </w:pPr>
            <w:r w:rsidRPr="00CE410A">
              <w:rPr>
                <w:color w:val="333333"/>
                <w:sz w:val="22"/>
                <w:szCs w:val="22"/>
              </w:rPr>
              <w:t>------------------------------------------------------------------------</w:t>
            </w:r>
            <w:r w:rsidRPr="00CE410A">
              <w:rPr>
                <w:color w:val="666666"/>
                <w:sz w:val="22"/>
                <w:szCs w:val="22"/>
                <w:shd w:val="clear" w:color="auto" w:fill="FFFFFF"/>
              </w:rPr>
              <w:t xml:space="preserve"> </w:t>
            </w:r>
            <w:r w:rsidRPr="00CE410A">
              <w:rPr>
                <w:b/>
                <w:sz w:val="22"/>
                <w:szCs w:val="22"/>
                <w:shd w:val="clear" w:color="auto" w:fill="FFFFFF"/>
              </w:rPr>
              <w:t xml:space="preserve">Mózg Elektronowy –wyrazy  szt.3    </w:t>
            </w:r>
          </w:p>
          <w:p w:rsidR="00F457C2" w:rsidRPr="00CE410A" w:rsidRDefault="00F457C2" w:rsidP="00F457C2">
            <w:pPr>
              <w:pStyle w:val="NormalnyWeb"/>
              <w:shd w:val="clear" w:color="auto" w:fill="FFFFFF"/>
              <w:spacing w:before="0" w:beforeAutospacing="0" w:after="0" w:afterAutospacing="0"/>
              <w:rPr>
                <w:b/>
                <w:color w:val="FF0000"/>
                <w:sz w:val="22"/>
                <w:szCs w:val="22"/>
                <w:shd w:val="clear" w:color="auto" w:fill="FFFFFF"/>
              </w:rPr>
            </w:pPr>
            <w:r w:rsidRPr="00CE410A">
              <w:rPr>
                <w:b/>
                <w:sz w:val="22"/>
                <w:szCs w:val="22"/>
                <w:shd w:val="clear" w:color="auto" w:fill="FFFFFF"/>
              </w:rPr>
              <w:t xml:space="preserve">Mózg Elektronowy –liczby   szt.3               </w:t>
            </w:r>
            <w:r w:rsidRPr="00CE410A">
              <w:rPr>
                <w:b/>
                <w:color w:val="FF0000"/>
                <w:sz w:val="22"/>
                <w:szCs w:val="22"/>
                <w:shd w:val="clear" w:color="auto" w:fill="FFFFFF"/>
              </w:rPr>
              <w:t xml:space="preserve"> </w:t>
            </w:r>
          </w:p>
          <w:p w:rsidR="00F457C2" w:rsidRPr="00CE410A" w:rsidRDefault="00F457C2" w:rsidP="00F457C2">
            <w:pPr>
              <w:pStyle w:val="NormalnyWeb"/>
              <w:shd w:val="clear" w:color="auto" w:fill="FFFFFF"/>
              <w:spacing w:before="0" w:beforeAutospacing="0" w:after="0" w:afterAutospacing="0"/>
              <w:rPr>
                <w:b/>
                <w:sz w:val="22"/>
                <w:szCs w:val="22"/>
                <w:shd w:val="clear" w:color="auto" w:fill="FFFFFF"/>
              </w:rPr>
            </w:pPr>
          </w:p>
          <w:p w:rsidR="00F457C2" w:rsidRPr="00CE410A" w:rsidRDefault="00F457C2" w:rsidP="00F457C2">
            <w:pPr>
              <w:pStyle w:val="NormalnyWeb"/>
              <w:shd w:val="clear" w:color="auto" w:fill="FFFFFF"/>
              <w:spacing w:before="0" w:beforeAutospacing="0" w:after="0" w:afterAutospacing="0"/>
              <w:rPr>
                <w:sz w:val="22"/>
                <w:szCs w:val="22"/>
                <w:shd w:val="clear" w:color="auto" w:fill="FFFFFF"/>
              </w:rPr>
            </w:pPr>
            <w:r w:rsidRPr="00CE410A">
              <w:rPr>
                <w:sz w:val="22"/>
                <w:szCs w:val="22"/>
                <w:shd w:val="clear" w:color="auto" w:fill="FFFFFF"/>
              </w:rPr>
              <w:t xml:space="preserve">edukacyjna gra z serii Uczę się Bawiąc  Interaktywny quiz przeznaczony jest dla dzieci w wieku od 4  lat. 12 dołączonych zadań przedstawionych na planszach uczy rozpoznawania kolorów, kształtów, liczb, przeciwieństw i stymuluje zmysł obserwacji, umiejętność koncentracji oraz logicznego kojarzenia. </w:t>
            </w:r>
          </w:p>
          <w:p w:rsidR="00F457C2" w:rsidRPr="00CE410A" w:rsidRDefault="00F457C2" w:rsidP="00F457C2">
            <w:pPr>
              <w:pStyle w:val="NormalnyWeb"/>
              <w:shd w:val="clear" w:color="auto" w:fill="FFFFFF"/>
              <w:spacing w:before="0" w:beforeAutospacing="0" w:after="0" w:afterAutospacing="0"/>
              <w:rPr>
                <w:sz w:val="22"/>
                <w:szCs w:val="22"/>
                <w:shd w:val="clear" w:color="auto" w:fill="FFFFFF"/>
              </w:rPr>
            </w:pPr>
            <w:r w:rsidRPr="00CE410A">
              <w:rPr>
                <w:b/>
                <w:sz w:val="22"/>
                <w:szCs w:val="22"/>
                <w:shd w:val="clear" w:color="auto" w:fill="FFFFFF"/>
              </w:rPr>
              <w:t>Zawartość zestawu</w:t>
            </w:r>
            <w:r w:rsidRPr="00CE410A">
              <w:rPr>
                <w:sz w:val="22"/>
                <w:szCs w:val="22"/>
                <w:shd w:val="clear" w:color="auto" w:fill="FFFFFF"/>
              </w:rPr>
              <w:t xml:space="preserve">:     </w:t>
            </w:r>
          </w:p>
          <w:p w:rsidR="00F457C2" w:rsidRPr="00CE410A" w:rsidRDefault="00F457C2" w:rsidP="00F457C2">
            <w:pPr>
              <w:pStyle w:val="Bezodstpw"/>
              <w:rPr>
                <w:rFonts w:ascii="Times New Roman" w:hAnsi="Times New Roman"/>
                <w:shd w:val="clear" w:color="auto" w:fill="FFFFFF"/>
              </w:rPr>
            </w:pPr>
            <w:r w:rsidRPr="00CE410A">
              <w:rPr>
                <w:rFonts w:ascii="Times New Roman" w:hAnsi="Times New Roman"/>
                <w:shd w:val="clear" w:color="auto" w:fill="FFFFFF"/>
              </w:rPr>
              <w:t>12 plansz z zagadkami: Kolory ... jaka radość!, Rozpoznaj sylwetki, Wytęż wzrok!, Znajdź odpowiedni owoc!, Wyobraź sobie, że układasz puzzle, Wszyscy w mieście!, Skojarzenia...logiczne!, Popatrz uważnie na te przedmioty, Przeciwieństwa, Podobne kształty, Na palcach</w:t>
            </w:r>
            <w:r w:rsidRPr="00CE410A">
              <w:rPr>
                <w:rFonts w:ascii="Times New Roman" w:hAnsi="Times New Roman"/>
                <w:color w:val="666666"/>
                <w:shd w:val="clear" w:color="auto" w:fill="FFFFFF"/>
              </w:rPr>
              <w:t xml:space="preserve"> </w:t>
            </w:r>
            <w:r w:rsidRPr="00CE410A">
              <w:rPr>
                <w:rFonts w:ascii="Times New Roman" w:hAnsi="Times New Roman"/>
                <w:shd w:val="clear" w:color="auto" w:fill="FFFFFF"/>
              </w:rPr>
              <w:t>ręki!, Liczymy do 10!     podkładka do plansz z końcówkami do zaznaczania poprawnych odpowiedzi     instrukcja Aby wziąć udział w quizie dziecko wprowadza jedną wtyczkę do otworu przy pytaniu a drugą do otworu przy odpowiedzi, jeśli połaczenie jest poprawne,  słoneczko się rozświetla. </w:t>
            </w:r>
          </w:p>
          <w:p w:rsidR="00F457C2" w:rsidRPr="00CE410A" w:rsidRDefault="00F457C2" w:rsidP="00F457C2">
            <w:pPr>
              <w:pStyle w:val="Bezodstpw"/>
              <w:rPr>
                <w:rFonts w:ascii="Times New Roman" w:hAnsi="Times New Roman"/>
                <w:shd w:val="clear" w:color="auto" w:fill="FFFFFF"/>
              </w:rPr>
            </w:pPr>
            <w:r w:rsidRPr="00CE410A">
              <w:rPr>
                <w:rFonts w:ascii="Times New Roman" w:hAnsi="Times New Roman"/>
                <w:shd w:val="clear" w:color="auto" w:fill="FFFFFF"/>
              </w:rPr>
              <w:t>---------------------------------------------------</w:t>
            </w:r>
            <w:r w:rsidRPr="00CE410A">
              <w:rPr>
                <w:rFonts w:ascii="Times New Roman" w:hAnsi="Times New Roman"/>
              </w:rPr>
              <w:br/>
            </w:r>
            <w:r w:rsidRPr="00CE410A">
              <w:rPr>
                <w:rFonts w:ascii="Times New Roman" w:hAnsi="Times New Roman"/>
                <w:b/>
              </w:rPr>
              <w:t xml:space="preserve">PUSZKI DŹWIĘKOWE MEMORY    </w:t>
            </w:r>
            <w:r w:rsidRPr="00CE410A">
              <w:rPr>
                <w:rFonts w:ascii="Times New Roman" w:hAnsi="Times New Roman"/>
              </w:rPr>
              <w:t xml:space="preserve">            </w:t>
            </w:r>
            <w:r w:rsidRPr="00CE410A">
              <w:rPr>
                <w:rFonts w:ascii="Times New Roman" w:hAnsi="Times New Roman"/>
                <w:color w:val="FF0000"/>
              </w:rPr>
              <w:t xml:space="preserve"> </w:t>
            </w:r>
          </w:p>
          <w:p w:rsidR="00F457C2" w:rsidRPr="00CE410A" w:rsidRDefault="00F457C2" w:rsidP="00F457C2">
            <w:pPr>
              <w:pStyle w:val="Bezodstpw"/>
              <w:rPr>
                <w:rFonts w:ascii="Times New Roman" w:hAnsi="Times New Roman"/>
                <w:color w:val="000000"/>
              </w:rPr>
            </w:pPr>
            <w:r w:rsidRPr="00CE410A">
              <w:rPr>
                <w:rFonts w:ascii="Times New Roman" w:hAnsi="Times New Roman"/>
                <w:color w:val="000000"/>
                <w:bdr w:val="none" w:sz="0" w:space="0" w:color="auto" w:frame="1"/>
              </w:rPr>
              <w:t>12 drewnianych pojemniczków z dokręcaną przykrywką i zdobieniami. Pojemniczki tworzą 6 par z taką samą zawartością i dźwiękiem. Zadaniem dziecka jest wysłuchanie różnic w brzmieniu pojemników i połączenie ich w pary.</w:t>
            </w:r>
          </w:p>
          <w:p w:rsidR="00F457C2" w:rsidRPr="00CE410A" w:rsidRDefault="00F457C2" w:rsidP="00F457C2">
            <w:pPr>
              <w:pStyle w:val="Bezodstpw"/>
              <w:rPr>
                <w:rFonts w:ascii="Times New Roman" w:hAnsi="Times New Roman"/>
                <w:color w:val="000000"/>
              </w:rPr>
            </w:pPr>
            <w:r w:rsidRPr="00CE410A">
              <w:rPr>
                <w:rFonts w:ascii="Times New Roman" w:hAnsi="Times New Roman"/>
                <w:color w:val="000000"/>
                <w:bdr w:val="none" w:sz="0" w:space="0" w:color="auto" w:frame="1"/>
              </w:rPr>
              <w:t>Czy drewniany pierścień brzmi tak samo jak drewniana kulka? Metalowa kula inaczej niż dzwoneczek, a szklane perełki inaczej niż kamyczki? Sprawdź, czy słyszysz różnicę?</w:t>
            </w:r>
          </w:p>
          <w:p w:rsidR="00F457C2" w:rsidRPr="00CE410A" w:rsidRDefault="00F457C2" w:rsidP="00F457C2">
            <w:pPr>
              <w:pStyle w:val="Bezodstpw"/>
              <w:rPr>
                <w:rFonts w:ascii="Times New Roman" w:hAnsi="Times New Roman"/>
                <w:color w:val="000000"/>
              </w:rPr>
            </w:pPr>
            <w:r w:rsidRPr="00CE410A">
              <w:rPr>
                <w:rFonts w:ascii="Times New Roman" w:hAnsi="Times New Roman"/>
                <w:color w:val="000000"/>
              </w:rPr>
              <w:t>Zabawa rozwija:</w:t>
            </w:r>
          </w:p>
          <w:p w:rsidR="00F457C2" w:rsidRPr="00CE410A" w:rsidRDefault="00F457C2" w:rsidP="00F457C2">
            <w:pPr>
              <w:pStyle w:val="Bezodstpw"/>
              <w:rPr>
                <w:rFonts w:ascii="Times New Roman" w:hAnsi="Times New Roman"/>
                <w:color w:val="000000"/>
              </w:rPr>
            </w:pPr>
            <w:r w:rsidRPr="00CE410A">
              <w:rPr>
                <w:rFonts w:ascii="Times New Roman" w:hAnsi="Times New Roman"/>
                <w:color w:val="000000"/>
                <w:bdr w:val="none" w:sz="0" w:space="0" w:color="auto" w:frame="1"/>
              </w:rPr>
              <w:t>- koncentrację i pamięć słuchową</w:t>
            </w:r>
          </w:p>
          <w:p w:rsidR="00F457C2" w:rsidRPr="00CE410A" w:rsidRDefault="00F457C2" w:rsidP="00F457C2">
            <w:pPr>
              <w:pStyle w:val="Bezodstpw"/>
              <w:rPr>
                <w:rFonts w:ascii="Times New Roman" w:hAnsi="Times New Roman"/>
                <w:color w:val="000000"/>
              </w:rPr>
            </w:pPr>
            <w:r w:rsidRPr="00CE410A">
              <w:rPr>
                <w:rFonts w:ascii="Times New Roman" w:hAnsi="Times New Roman"/>
                <w:color w:val="000000"/>
                <w:bdr w:val="none" w:sz="0" w:space="0" w:color="auto" w:frame="1"/>
              </w:rPr>
              <w:t>- umiejętności społeczne</w:t>
            </w:r>
          </w:p>
          <w:p w:rsidR="00F457C2" w:rsidRPr="00CE410A" w:rsidRDefault="00F457C2" w:rsidP="00F457C2">
            <w:pPr>
              <w:pStyle w:val="Bezodstpw"/>
              <w:pBdr>
                <w:bottom w:val="single" w:sz="6" w:space="1" w:color="auto"/>
              </w:pBdr>
              <w:rPr>
                <w:rFonts w:ascii="Times New Roman" w:hAnsi="Times New Roman"/>
                <w:color w:val="000000"/>
              </w:rPr>
            </w:pPr>
            <w:r w:rsidRPr="00CE410A">
              <w:rPr>
                <w:rFonts w:ascii="Times New Roman" w:hAnsi="Times New Roman"/>
                <w:color w:val="000000"/>
                <w:bdr w:val="none" w:sz="0" w:space="0" w:color="auto" w:frame="1"/>
              </w:rPr>
              <w:t> Wymiary: Ø ok. 5 cm</w:t>
            </w:r>
          </w:p>
          <w:p w:rsidR="00F457C2" w:rsidRPr="00CE410A" w:rsidRDefault="00F457C2" w:rsidP="00F457C2">
            <w:pPr>
              <w:pStyle w:val="Bezodstpw"/>
              <w:rPr>
                <w:rFonts w:ascii="Times New Roman" w:hAnsi="Times New Roman"/>
                <w:color w:val="FF0000"/>
              </w:rPr>
            </w:pPr>
            <w:r w:rsidRPr="00CE410A">
              <w:rPr>
                <w:rStyle w:val="Pogrubienie"/>
                <w:rFonts w:ascii="Times New Roman" w:hAnsi="Times New Roman"/>
              </w:rPr>
              <w:t xml:space="preserve">ZGADULA DREWNIANA SKRZYNIA -1szt.     </w:t>
            </w:r>
            <w:r w:rsidRPr="00CE410A">
              <w:rPr>
                <w:rStyle w:val="Pogrubienie"/>
                <w:rFonts w:ascii="Times New Roman" w:hAnsi="Times New Roman"/>
                <w:color w:val="FF0000"/>
              </w:rPr>
              <w:t xml:space="preserve"> </w:t>
            </w:r>
          </w:p>
          <w:p w:rsidR="00F457C2" w:rsidRPr="00CE410A" w:rsidRDefault="00F457C2" w:rsidP="00F457C2">
            <w:pPr>
              <w:pStyle w:val="Bezodstpw"/>
              <w:rPr>
                <w:rFonts w:ascii="Times New Roman" w:hAnsi="Times New Roman"/>
              </w:rPr>
            </w:pPr>
            <w:r w:rsidRPr="00CE410A">
              <w:rPr>
                <w:rFonts w:ascii="Times New Roman" w:hAnsi="Times New Roman"/>
              </w:rPr>
              <w:lastRenderedPageBreak/>
              <w:t> </w:t>
            </w:r>
            <w:r w:rsidRPr="00CE410A">
              <w:rPr>
                <w:rStyle w:val="Pogrubienie"/>
                <w:rFonts w:ascii="Times New Roman" w:hAnsi="Times New Roman"/>
                <w:u w:val="single"/>
              </w:rPr>
              <w:t>Dane produktu:</w:t>
            </w:r>
          </w:p>
          <w:p w:rsidR="00F457C2" w:rsidRPr="00CE410A" w:rsidRDefault="00F457C2" w:rsidP="00F457C2">
            <w:pPr>
              <w:pStyle w:val="Bezodstpw"/>
              <w:rPr>
                <w:rFonts w:ascii="Times New Roman" w:hAnsi="Times New Roman"/>
              </w:rPr>
            </w:pPr>
            <w:r w:rsidRPr="00CE410A">
              <w:rPr>
                <w:rFonts w:ascii="Times New Roman" w:hAnsi="Times New Roman"/>
              </w:rPr>
              <w:t xml:space="preserve"> Drewniana skrzynka z otworami na ręce </w:t>
            </w:r>
          </w:p>
          <w:p w:rsidR="00F457C2" w:rsidRPr="00CE410A" w:rsidRDefault="00F457C2" w:rsidP="00F457C2">
            <w:pPr>
              <w:pStyle w:val="Bezodstpw"/>
              <w:rPr>
                <w:rFonts w:ascii="Times New Roman" w:hAnsi="Times New Roman"/>
              </w:rPr>
            </w:pPr>
            <w:r w:rsidRPr="00CE410A">
              <w:rPr>
                <w:rFonts w:ascii="Times New Roman" w:hAnsi="Times New Roman"/>
              </w:rPr>
              <w:t>Posiada otwory, przez które dzieci wkładają ręce.</w:t>
            </w:r>
          </w:p>
          <w:p w:rsidR="00F457C2" w:rsidRPr="00CE410A" w:rsidRDefault="00F457C2" w:rsidP="00F457C2">
            <w:pPr>
              <w:pStyle w:val="Bezodstpw"/>
              <w:rPr>
                <w:rFonts w:ascii="Times New Roman" w:hAnsi="Times New Roman"/>
              </w:rPr>
            </w:pPr>
            <w:r w:rsidRPr="00CE410A">
              <w:rPr>
                <w:rFonts w:ascii="Times New Roman" w:hAnsi="Times New Roman"/>
              </w:rPr>
              <w:t>Wykonana z drewna.</w:t>
            </w:r>
          </w:p>
          <w:tbl>
            <w:tblPr>
              <w:tblW w:w="14100" w:type="dxa"/>
              <w:shd w:val="clear" w:color="auto" w:fill="FFFFFF"/>
              <w:tblLayout w:type="fixed"/>
              <w:tblCellMar>
                <w:left w:w="0" w:type="dxa"/>
                <w:right w:w="0" w:type="dxa"/>
              </w:tblCellMar>
              <w:tblLook w:val="04A0" w:firstRow="1" w:lastRow="0" w:firstColumn="1" w:lastColumn="0" w:noHBand="0" w:noVBand="1"/>
            </w:tblPr>
            <w:tblGrid>
              <w:gridCol w:w="7050"/>
              <w:gridCol w:w="7050"/>
            </w:tblGrid>
            <w:tr w:rsidR="00F457C2" w:rsidRPr="00CE410A" w:rsidTr="00F457C2">
              <w:tc>
                <w:tcPr>
                  <w:tcW w:w="7050" w:type="dxa"/>
                  <w:shd w:val="clear" w:color="auto" w:fill="FFFFFF"/>
                  <w:tcMar>
                    <w:top w:w="75" w:type="dxa"/>
                    <w:left w:w="225" w:type="dxa"/>
                    <w:bottom w:w="75" w:type="dxa"/>
                    <w:right w:w="225" w:type="dxa"/>
                  </w:tcMar>
                  <w:hideMark/>
                </w:tcPr>
                <w:p w:rsidR="00F457C2" w:rsidRPr="00CE410A" w:rsidRDefault="00F457C2" w:rsidP="00F457C2">
                  <w:pPr>
                    <w:pBdr>
                      <w:bottom w:val="single" w:sz="6" w:space="1" w:color="auto"/>
                    </w:pBdr>
                    <w:spacing w:after="0" w:line="240" w:lineRule="auto"/>
                    <w:rPr>
                      <w:rFonts w:ascii="Times New Roman" w:hAnsi="Times New Roman"/>
                      <w:shd w:val="clear" w:color="auto" w:fill="FFFFFF"/>
                    </w:rPr>
                  </w:pPr>
                  <w:r w:rsidRPr="00CE410A">
                    <w:rPr>
                      <w:rFonts w:ascii="Times New Roman" w:eastAsia="Times New Roman" w:hAnsi="Times New Roman"/>
                      <w:b/>
                      <w:bCs/>
                      <w:lang w:eastAsia="pl-PL"/>
                    </w:rPr>
                    <w:t>Wymiary:</w:t>
                  </w:r>
                  <w:r w:rsidRPr="00CE410A">
                    <w:rPr>
                      <w:rFonts w:ascii="Times New Roman" w:hAnsi="Times New Roman"/>
                      <w:shd w:val="clear" w:color="auto" w:fill="FFFFFF"/>
                    </w:rPr>
                    <w:t xml:space="preserve"> 35,5x19,5x38 cm</w:t>
                  </w:r>
                </w:p>
                <w:p w:rsidR="00F457C2" w:rsidRPr="00CE410A" w:rsidRDefault="00F457C2" w:rsidP="00F457C2">
                  <w:pPr>
                    <w:pStyle w:val="Bezodstpw"/>
                    <w:rPr>
                      <w:rFonts w:ascii="Times New Roman" w:hAnsi="Times New Roman"/>
                    </w:rPr>
                  </w:pPr>
                  <w:r w:rsidRPr="00CE410A">
                    <w:rPr>
                      <w:rStyle w:val="Pogrubienie"/>
                      <w:rFonts w:ascii="Times New Roman" w:hAnsi="Times New Roman"/>
                    </w:rPr>
                    <w:t xml:space="preserve">FAKTUROWE KSZTAŁTY  - 2szt.      </w:t>
                  </w:r>
                  <w:r w:rsidRPr="00CE410A">
                    <w:rPr>
                      <w:rStyle w:val="Pogrubienie"/>
                      <w:rFonts w:ascii="Times New Roman" w:hAnsi="Times New Roman"/>
                      <w:color w:val="FF0000"/>
                    </w:rPr>
                    <w:t xml:space="preserve"> </w:t>
                  </w:r>
                </w:p>
                <w:p w:rsidR="00F457C2" w:rsidRPr="00CE410A" w:rsidRDefault="00F457C2" w:rsidP="00F457C2">
                  <w:pPr>
                    <w:pStyle w:val="Bezodstpw"/>
                    <w:rPr>
                      <w:rFonts w:ascii="Times New Roman" w:hAnsi="Times New Roman"/>
                    </w:rPr>
                  </w:pPr>
                  <w:r w:rsidRPr="00CE410A">
                    <w:rPr>
                      <w:rFonts w:ascii="Times New Roman" w:hAnsi="Times New Roman"/>
                    </w:rPr>
                    <w:t> </w:t>
                  </w:r>
                  <w:r w:rsidRPr="00CE410A">
                    <w:rPr>
                      <w:rStyle w:val="Pogrubienie"/>
                      <w:rFonts w:ascii="Times New Roman" w:hAnsi="Times New Roman"/>
                      <w:b w:val="0"/>
                      <w:u w:val="single"/>
                    </w:rPr>
                    <w:t>Dane produktu:</w:t>
                  </w:r>
                </w:p>
                <w:p w:rsidR="00F457C2" w:rsidRPr="00CE410A" w:rsidRDefault="00F457C2" w:rsidP="00F457C2">
                  <w:pPr>
                    <w:pStyle w:val="Bezodstpw"/>
                    <w:rPr>
                      <w:rFonts w:ascii="Times New Roman" w:hAnsi="Times New Roman"/>
                    </w:rPr>
                  </w:pPr>
                  <w:r w:rsidRPr="00CE410A">
                    <w:rPr>
                      <w:rFonts w:ascii="Times New Roman" w:hAnsi="Times New Roman"/>
                    </w:rPr>
                    <w:t>Zestaw plastikowych płytek o różnych fakturach to idealna pomoc nie tylko do zabaw sensorycznych usprawniających percepcję dotykową, ale również do nauki geometrii, liczenia oraz kolorów.</w:t>
                  </w:r>
                </w:p>
                <w:p w:rsidR="00F457C2" w:rsidRPr="00CE410A" w:rsidRDefault="00F457C2" w:rsidP="00F457C2">
                  <w:pPr>
                    <w:pStyle w:val="Bezodstpw"/>
                    <w:rPr>
                      <w:rFonts w:ascii="Times New Roman" w:hAnsi="Times New Roman"/>
                    </w:rPr>
                  </w:pPr>
                  <w:r w:rsidRPr="00CE410A">
                    <w:rPr>
                      <w:rStyle w:val="Pogrubienie"/>
                      <w:rFonts w:ascii="Times New Roman" w:hAnsi="Times New Roman"/>
                      <w:b w:val="0"/>
                    </w:rPr>
                    <w:t>Zawartość zestawu:</w:t>
                  </w:r>
                </w:p>
                <w:p w:rsidR="00F457C2" w:rsidRPr="00CE410A" w:rsidRDefault="00F457C2" w:rsidP="00F457C2">
                  <w:pPr>
                    <w:pStyle w:val="Bezodstpw"/>
                    <w:rPr>
                      <w:rFonts w:ascii="Times New Roman" w:hAnsi="Times New Roman"/>
                    </w:rPr>
                  </w:pPr>
                  <w:r w:rsidRPr="00CE410A">
                    <w:rPr>
                      <w:rFonts w:ascii="Times New Roman" w:hAnsi="Times New Roman"/>
                    </w:rPr>
                    <w:t>- 20 płytek w pięciu kształtach o wym. ok. 5 x 5 cm,</w:t>
                  </w:r>
                </w:p>
                <w:p w:rsidR="00F457C2" w:rsidRPr="00CE410A" w:rsidRDefault="00F457C2" w:rsidP="00F457C2">
                  <w:pPr>
                    <w:pStyle w:val="Bezodstpw"/>
                    <w:pBdr>
                      <w:bottom w:val="single" w:sz="6" w:space="1" w:color="auto"/>
                    </w:pBdr>
                    <w:rPr>
                      <w:rFonts w:ascii="Times New Roman" w:hAnsi="Times New Roman"/>
                    </w:rPr>
                  </w:pPr>
                  <w:r w:rsidRPr="00CE410A">
                    <w:rPr>
                      <w:rFonts w:ascii="Times New Roman" w:hAnsi="Times New Roman"/>
                    </w:rPr>
                    <w:t>- 10 kart.</w:t>
                  </w:r>
                </w:p>
                <w:p w:rsidR="00F457C2" w:rsidRPr="00CE410A" w:rsidRDefault="00F457C2" w:rsidP="00F457C2">
                  <w:pPr>
                    <w:pStyle w:val="Bezodstpw"/>
                    <w:rPr>
                      <w:rFonts w:ascii="Times New Roman" w:hAnsi="Times New Roman"/>
                    </w:rPr>
                  </w:pPr>
                  <w:r w:rsidRPr="00CE410A">
                    <w:rPr>
                      <w:rFonts w:ascii="Times New Roman" w:hAnsi="Times New Roman"/>
                      <w:b/>
                    </w:rPr>
                    <w:t xml:space="preserve">KOLOROWY MANIPULATOR      </w:t>
                  </w:r>
                  <w:r w:rsidRPr="00CE410A">
                    <w:rPr>
                      <w:rFonts w:ascii="Times New Roman" w:hAnsi="Times New Roman"/>
                    </w:rPr>
                    <w:t xml:space="preserve">                     </w:t>
                  </w:r>
                  <w:r w:rsidRPr="00CE410A">
                    <w:rPr>
                      <w:rFonts w:ascii="Times New Roman" w:hAnsi="Times New Roman"/>
                      <w:b/>
                      <w:color w:val="FF0000"/>
                    </w:rPr>
                    <w:t xml:space="preserve"> </w:t>
                  </w:r>
                </w:p>
                <w:p w:rsidR="00F457C2" w:rsidRPr="00CE410A" w:rsidRDefault="00F457C2" w:rsidP="00F457C2">
                  <w:pPr>
                    <w:pStyle w:val="Bezodstpw"/>
                    <w:rPr>
                      <w:rFonts w:ascii="Times New Roman" w:hAnsi="Times New Roman"/>
                    </w:rPr>
                  </w:pPr>
                  <w:r w:rsidRPr="00CE410A">
                    <w:rPr>
                      <w:rFonts w:ascii="Times New Roman" w:hAnsi="Times New Roman"/>
                    </w:rPr>
                    <w:t> </w:t>
                  </w:r>
                  <w:r w:rsidRPr="00CE410A">
                    <w:rPr>
                      <w:rStyle w:val="Pogrubienie"/>
                      <w:rFonts w:ascii="Times New Roman" w:hAnsi="Times New Roman"/>
                      <w:color w:val="333333"/>
                      <w:u w:val="single"/>
                    </w:rPr>
                    <w:t>Dane produktu:</w:t>
                  </w:r>
                </w:p>
                <w:p w:rsidR="00F457C2" w:rsidRPr="00CE410A" w:rsidRDefault="00F457C2" w:rsidP="00F457C2">
                  <w:pPr>
                    <w:pStyle w:val="Bezodstpw"/>
                    <w:rPr>
                      <w:rFonts w:ascii="Times New Roman" w:hAnsi="Times New Roman"/>
                    </w:rPr>
                  </w:pPr>
                  <w:r w:rsidRPr="00CE410A">
                    <w:rPr>
                      <w:rFonts w:ascii="Times New Roman" w:hAnsi="Times New Roman"/>
                    </w:rPr>
                    <w:t xml:space="preserve">Zabawa polega na przesuwaniu koralików z jednego końca </w:t>
                  </w:r>
                </w:p>
                <w:p w:rsidR="00F457C2" w:rsidRPr="00CE410A" w:rsidRDefault="00F457C2" w:rsidP="00F457C2">
                  <w:pPr>
                    <w:pStyle w:val="Bezodstpw"/>
                    <w:rPr>
                      <w:rFonts w:ascii="Times New Roman" w:hAnsi="Times New Roman"/>
                    </w:rPr>
                  </w:pPr>
                  <w:r w:rsidRPr="00CE410A">
                    <w:rPr>
                      <w:rFonts w:ascii="Times New Roman" w:hAnsi="Times New Roman"/>
                    </w:rPr>
                    <w:t>pręcików na drugi.</w:t>
                  </w:r>
                </w:p>
                <w:p w:rsidR="00F457C2" w:rsidRPr="00CE410A" w:rsidRDefault="00F457C2" w:rsidP="00F457C2">
                  <w:pPr>
                    <w:pStyle w:val="Bezodstpw"/>
                    <w:rPr>
                      <w:rFonts w:ascii="Times New Roman" w:hAnsi="Times New Roman"/>
                    </w:rPr>
                  </w:pPr>
                  <w:r w:rsidRPr="00CE410A">
                    <w:rPr>
                      <w:rFonts w:ascii="Times New Roman" w:hAnsi="Times New Roman"/>
                    </w:rPr>
                    <w:t>Rozwija wyobraźnię dziecka, logiczne myślenie, koordynację</w:t>
                  </w:r>
                </w:p>
                <w:p w:rsidR="00F457C2" w:rsidRPr="00CE410A" w:rsidRDefault="00F457C2" w:rsidP="00F457C2">
                  <w:pPr>
                    <w:pStyle w:val="Bezodstpw"/>
                    <w:rPr>
                      <w:rFonts w:ascii="Times New Roman" w:hAnsi="Times New Roman"/>
                    </w:rPr>
                  </w:pPr>
                  <w:r w:rsidRPr="00CE410A">
                    <w:rPr>
                      <w:rFonts w:ascii="Times New Roman" w:hAnsi="Times New Roman"/>
                    </w:rPr>
                    <w:t xml:space="preserve"> wzrokowo-ruchową oraz ćwiczy sprawność manualną.</w:t>
                  </w:r>
                </w:p>
                <w:p w:rsidR="00F457C2" w:rsidRPr="00CE410A" w:rsidRDefault="00F457C2" w:rsidP="00F457C2">
                  <w:pPr>
                    <w:pStyle w:val="Bezodstpw"/>
                    <w:rPr>
                      <w:rFonts w:ascii="Times New Roman" w:hAnsi="Times New Roman"/>
                    </w:rPr>
                  </w:pPr>
                  <w:r w:rsidRPr="00CE410A">
                    <w:rPr>
                      <w:rFonts w:ascii="Times New Roman" w:hAnsi="Times New Roman"/>
                    </w:rPr>
                    <w:t xml:space="preserve">Koraliki posiadają różne kolory, dzięki czemu są bardziej </w:t>
                  </w:r>
                </w:p>
                <w:p w:rsidR="00F457C2" w:rsidRPr="00CE410A" w:rsidRDefault="00F457C2" w:rsidP="00F457C2">
                  <w:pPr>
                    <w:pStyle w:val="Bezodstpw"/>
                    <w:rPr>
                      <w:rFonts w:ascii="Times New Roman" w:hAnsi="Times New Roman"/>
                    </w:rPr>
                  </w:pPr>
                  <w:r w:rsidRPr="00CE410A">
                    <w:rPr>
                      <w:rFonts w:ascii="Times New Roman" w:hAnsi="Times New Roman"/>
                    </w:rPr>
                    <w:t>atrakcyjne dla dzieci.</w:t>
                  </w:r>
                </w:p>
                <w:p w:rsidR="00F457C2" w:rsidRPr="00CE410A" w:rsidRDefault="00F457C2" w:rsidP="00F457C2">
                  <w:pPr>
                    <w:pStyle w:val="Bezodstpw"/>
                    <w:rPr>
                      <w:rFonts w:ascii="Times New Roman" w:hAnsi="Times New Roman"/>
                    </w:rPr>
                  </w:pPr>
                  <w:r w:rsidRPr="00CE410A">
                    <w:rPr>
                      <w:rFonts w:ascii="Times New Roman" w:hAnsi="Times New Roman"/>
                    </w:rPr>
                    <w:t xml:space="preserve">Wykonanie z drewna i drut </w:t>
                  </w:r>
                </w:p>
                <w:p w:rsidR="00F457C2" w:rsidRPr="00CE410A" w:rsidRDefault="00F457C2" w:rsidP="00F457C2">
                  <w:pPr>
                    <w:pStyle w:val="Bezodstpw"/>
                    <w:pBdr>
                      <w:bottom w:val="single" w:sz="6" w:space="1" w:color="auto"/>
                    </w:pBdr>
                    <w:rPr>
                      <w:rFonts w:ascii="Times New Roman" w:hAnsi="Times New Roman"/>
                    </w:rPr>
                  </w:pPr>
                  <w:r w:rsidRPr="00CE410A">
                    <w:rPr>
                      <w:rFonts w:ascii="Times New Roman" w:hAnsi="Times New Roman"/>
                    </w:rPr>
                    <w:t>Wymiar 29x30cm</w:t>
                  </w:r>
                </w:p>
                <w:p w:rsidR="00F457C2" w:rsidRPr="00CE410A" w:rsidRDefault="00F457C2" w:rsidP="00F457C2">
                  <w:pPr>
                    <w:pStyle w:val="Bezodstpw"/>
                    <w:rPr>
                      <w:rStyle w:val="Pogrubienie"/>
                      <w:rFonts w:ascii="Times New Roman" w:hAnsi="Times New Roman"/>
                      <w:color w:val="FF0000"/>
                      <w:shd w:val="clear" w:color="auto" w:fill="FFFFFF"/>
                    </w:rPr>
                  </w:pPr>
                  <w:r w:rsidRPr="00CE410A">
                    <w:rPr>
                      <w:rStyle w:val="Pogrubienie"/>
                      <w:rFonts w:ascii="Times New Roman" w:hAnsi="Times New Roman"/>
                      <w:color w:val="333333"/>
                      <w:shd w:val="clear" w:color="auto" w:fill="FFFFFF"/>
                    </w:rPr>
                    <w:t xml:space="preserve">Kolorowa wieża   </w:t>
                  </w:r>
                </w:p>
                <w:p w:rsidR="00F457C2" w:rsidRPr="00CE410A" w:rsidRDefault="00F457C2" w:rsidP="00F457C2">
                  <w:pPr>
                    <w:pStyle w:val="NormalnyWeb"/>
                    <w:shd w:val="clear" w:color="auto" w:fill="FFFFFF"/>
                    <w:spacing w:before="0" w:beforeAutospacing="0" w:after="0" w:afterAutospacing="0"/>
                    <w:rPr>
                      <w:color w:val="333333"/>
                      <w:sz w:val="22"/>
                      <w:szCs w:val="22"/>
                    </w:rPr>
                  </w:pPr>
                  <w:r w:rsidRPr="00CE410A">
                    <w:rPr>
                      <w:rStyle w:val="Pogrubienie"/>
                      <w:color w:val="333333"/>
                      <w:sz w:val="22"/>
                      <w:szCs w:val="22"/>
                      <w:u w:val="single"/>
                    </w:rPr>
                    <w:t>Dane produktu:</w:t>
                  </w:r>
                </w:p>
                <w:p w:rsidR="00F457C2" w:rsidRPr="00CE410A" w:rsidRDefault="00F457C2" w:rsidP="00F457C2">
                  <w:pPr>
                    <w:pStyle w:val="NormalnyWeb"/>
                    <w:shd w:val="clear" w:color="auto" w:fill="FFFFFF"/>
                    <w:spacing w:before="0" w:beforeAutospacing="0" w:after="0" w:afterAutospacing="0"/>
                    <w:rPr>
                      <w:color w:val="333333"/>
                      <w:sz w:val="22"/>
                      <w:szCs w:val="22"/>
                    </w:rPr>
                  </w:pPr>
                  <w:r w:rsidRPr="00CE410A">
                    <w:rPr>
                      <w:color w:val="333333"/>
                      <w:sz w:val="22"/>
                      <w:szCs w:val="22"/>
                    </w:rPr>
                    <w:t>Uczy logicznego myślenia, kolorów, kolejności, liczenia.</w:t>
                  </w:r>
                </w:p>
                <w:p w:rsidR="00F457C2" w:rsidRPr="00CE410A" w:rsidRDefault="00F457C2" w:rsidP="00F457C2">
                  <w:pPr>
                    <w:pStyle w:val="NormalnyWeb"/>
                    <w:shd w:val="clear" w:color="auto" w:fill="FFFFFF"/>
                    <w:spacing w:before="0" w:beforeAutospacing="0" w:after="0" w:afterAutospacing="0"/>
                    <w:rPr>
                      <w:color w:val="333333"/>
                      <w:sz w:val="22"/>
                      <w:szCs w:val="22"/>
                    </w:rPr>
                  </w:pPr>
                  <w:r w:rsidRPr="00CE410A">
                    <w:rPr>
                      <w:color w:val="333333"/>
                      <w:sz w:val="22"/>
                      <w:szCs w:val="22"/>
                    </w:rPr>
                    <w:t xml:space="preserve">Wykonana jest z wysokiej jakości </w:t>
                  </w:r>
                  <w:r w:rsidRPr="00CE410A">
                    <w:rPr>
                      <w:b/>
                      <w:color w:val="333333"/>
                      <w:sz w:val="22"/>
                      <w:szCs w:val="22"/>
                    </w:rPr>
                    <w:t>drewna</w:t>
                  </w:r>
                  <w:r w:rsidRPr="00CE410A">
                    <w:rPr>
                      <w:color w:val="333333"/>
                      <w:sz w:val="22"/>
                      <w:szCs w:val="22"/>
                    </w:rPr>
                    <w:t xml:space="preserve">. Nie ma ostrych </w:t>
                  </w:r>
                </w:p>
                <w:p w:rsidR="00F457C2" w:rsidRPr="00CE410A" w:rsidRDefault="00F457C2" w:rsidP="00F457C2">
                  <w:pPr>
                    <w:pStyle w:val="NormalnyWeb"/>
                    <w:shd w:val="clear" w:color="auto" w:fill="FFFFFF"/>
                    <w:spacing w:before="0" w:beforeAutospacing="0" w:after="0" w:afterAutospacing="0"/>
                    <w:rPr>
                      <w:color w:val="333333"/>
                      <w:sz w:val="22"/>
                      <w:szCs w:val="22"/>
                    </w:rPr>
                  </w:pPr>
                  <w:r w:rsidRPr="00CE410A">
                    <w:rPr>
                      <w:color w:val="333333"/>
                      <w:sz w:val="22"/>
                      <w:szCs w:val="22"/>
                    </w:rPr>
                    <w:t>kształtów. Do produkcji zabawki użyto nietoksycznych farb.</w:t>
                  </w:r>
                </w:p>
                <w:p w:rsidR="00F457C2" w:rsidRPr="00CE410A" w:rsidRDefault="00F457C2" w:rsidP="00F457C2">
                  <w:pPr>
                    <w:pStyle w:val="NormalnyWeb"/>
                    <w:shd w:val="clear" w:color="auto" w:fill="FFFFFF"/>
                    <w:spacing w:before="0" w:beforeAutospacing="0" w:after="0" w:afterAutospacing="0"/>
                    <w:rPr>
                      <w:color w:val="333333"/>
                      <w:sz w:val="22"/>
                      <w:szCs w:val="22"/>
                    </w:rPr>
                  </w:pPr>
                  <w:r w:rsidRPr="00CE410A">
                    <w:rPr>
                      <w:color w:val="333333"/>
                      <w:sz w:val="22"/>
                      <w:szCs w:val="22"/>
                    </w:rPr>
                    <w:t>Rzuć kostką. Wyjmij element takiego koloru, jaki wyrzuciłeś</w:t>
                  </w:r>
                </w:p>
                <w:p w:rsidR="00F457C2" w:rsidRPr="00CE410A" w:rsidRDefault="00F457C2" w:rsidP="00F457C2">
                  <w:pPr>
                    <w:pStyle w:val="NormalnyWeb"/>
                    <w:shd w:val="clear" w:color="auto" w:fill="FFFFFF"/>
                    <w:spacing w:before="0" w:beforeAutospacing="0" w:after="0" w:afterAutospacing="0"/>
                    <w:rPr>
                      <w:color w:val="333333"/>
                      <w:sz w:val="22"/>
                      <w:szCs w:val="22"/>
                    </w:rPr>
                  </w:pPr>
                  <w:r w:rsidRPr="00CE410A">
                    <w:rPr>
                      <w:color w:val="333333"/>
                      <w:sz w:val="22"/>
                      <w:szCs w:val="22"/>
                    </w:rPr>
                    <w:t>Połóż klocek na górze i buduj wieżę.</w:t>
                  </w:r>
                </w:p>
                <w:p w:rsidR="00F457C2" w:rsidRPr="00CE410A" w:rsidRDefault="00F457C2" w:rsidP="00F457C2">
                  <w:pPr>
                    <w:pStyle w:val="NormalnyWeb"/>
                    <w:shd w:val="clear" w:color="auto" w:fill="FFFFFF"/>
                    <w:spacing w:before="0" w:beforeAutospacing="0" w:after="0" w:afterAutospacing="0"/>
                    <w:rPr>
                      <w:color w:val="333333"/>
                      <w:sz w:val="22"/>
                      <w:szCs w:val="22"/>
                    </w:rPr>
                  </w:pPr>
                  <w:r w:rsidRPr="00CE410A">
                    <w:rPr>
                      <w:color w:val="333333"/>
                      <w:sz w:val="22"/>
                      <w:szCs w:val="22"/>
                    </w:rPr>
                    <w:t>Nie pozwól wieży rozpaść się.</w:t>
                  </w:r>
                </w:p>
                <w:p w:rsidR="00F457C2" w:rsidRPr="00CE410A" w:rsidRDefault="00F457C2" w:rsidP="00F457C2">
                  <w:pPr>
                    <w:pStyle w:val="NormalnyWeb"/>
                    <w:shd w:val="clear" w:color="auto" w:fill="FFFFFF"/>
                    <w:spacing w:before="0" w:beforeAutospacing="0" w:after="0" w:afterAutospacing="0"/>
                    <w:rPr>
                      <w:color w:val="333333"/>
                      <w:sz w:val="22"/>
                      <w:szCs w:val="22"/>
                    </w:rPr>
                  </w:pPr>
                  <w:r w:rsidRPr="00CE410A">
                    <w:rPr>
                      <w:rStyle w:val="Pogrubienie"/>
                      <w:color w:val="333333"/>
                      <w:sz w:val="22"/>
                      <w:szCs w:val="22"/>
                      <w:u w:val="single"/>
                    </w:rPr>
                    <w:lastRenderedPageBreak/>
                    <w:t>Wartości edukacyjne:</w:t>
                  </w:r>
                </w:p>
                <w:p w:rsidR="00F457C2" w:rsidRPr="00CE410A" w:rsidRDefault="00F457C2" w:rsidP="00F457C2">
                  <w:pPr>
                    <w:pStyle w:val="NormalnyWeb"/>
                    <w:shd w:val="clear" w:color="auto" w:fill="FFFFFF"/>
                    <w:spacing w:before="0" w:beforeAutospacing="0" w:after="0" w:afterAutospacing="0"/>
                    <w:rPr>
                      <w:color w:val="333333"/>
                      <w:sz w:val="22"/>
                      <w:szCs w:val="22"/>
                    </w:rPr>
                  </w:pPr>
                  <w:r w:rsidRPr="00CE410A">
                    <w:rPr>
                      <w:color w:val="333333"/>
                      <w:sz w:val="22"/>
                      <w:szCs w:val="22"/>
                    </w:rPr>
                    <w:t>- rozwijanie sprawności dłoni z uaktywnieniem paluszków,</w:t>
                  </w:r>
                </w:p>
                <w:p w:rsidR="00F457C2" w:rsidRPr="00CE410A" w:rsidRDefault="00F457C2" w:rsidP="00F457C2">
                  <w:pPr>
                    <w:pStyle w:val="NormalnyWeb"/>
                    <w:shd w:val="clear" w:color="auto" w:fill="FFFFFF"/>
                    <w:spacing w:before="0" w:beforeAutospacing="0" w:after="0" w:afterAutospacing="0"/>
                    <w:rPr>
                      <w:color w:val="333333"/>
                      <w:sz w:val="22"/>
                      <w:szCs w:val="22"/>
                    </w:rPr>
                  </w:pPr>
                  <w:r w:rsidRPr="00CE410A">
                    <w:rPr>
                      <w:color w:val="333333"/>
                      <w:sz w:val="22"/>
                      <w:szCs w:val="22"/>
                    </w:rPr>
                    <w:t xml:space="preserve">- kształtowanie umiejętności tego, co widzą oczy, z tym, co </w:t>
                  </w:r>
                </w:p>
                <w:p w:rsidR="00F457C2" w:rsidRPr="00CE410A" w:rsidRDefault="00F457C2" w:rsidP="00F457C2">
                  <w:pPr>
                    <w:pStyle w:val="NormalnyWeb"/>
                    <w:shd w:val="clear" w:color="auto" w:fill="FFFFFF"/>
                    <w:spacing w:before="0" w:beforeAutospacing="0" w:after="0" w:afterAutospacing="0"/>
                    <w:rPr>
                      <w:color w:val="333333"/>
                      <w:sz w:val="22"/>
                      <w:szCs w:val="22"/>
                    </w:rPr>
                  </w:pPr>
                  <w:r w:rsidRPr="00CE410A">
                    <w:rPr>
                      <w:color w:val="333333"/>
                      <w:sz w:val="22"/>
                      <w:szCs w:val="22"/>
                    </w:rPr>
                    <w:t>wykonuje ręka,</w:t>
                  </w:r>
                </w:p>
                <w:p w:rsidR="00F457C2" w:rsidRPr="00CE410A" w:rsidRDefault="00F457C2" w:rsidP="00F457C2">
                  <w:pPr>
                    <w:pStyle w:val="NormalnyWeb"/>
                    <w:shd w:val="clear" w:color="auto" w:fill="FFFFFF"/>
                    <w:spacing w:before="0" w:beforeAutospacing="0" w:after="0" w:afterAutospacing="0"/>
                    <w:rPr>
                      <w:color w:val="333333"/>
                      <w:sz w:val="22"/>
                      <w:szCs w:val="22"/>
                    </w:rPr>
                  </w:pPr>
                  <w:r w:rsidRPr="00CE410A">
                    <w:rPr>
                      <w:color w:val="333333"/>
                      <w:sz w:val="22"/>
                      <w:szCs w:val="22"/>
                    </w:rPr>
                    <w:t>- umiejętność rozpoznawania kolorów.</w:t>
                  </w:r>
                </w:p>
                <w:p w:rsidR="00F457C2" w:rsidRPr="00CE410A" w:rsidRDefault="00F457C2" w:rsidP="00F457C2">
                  <w:pPr>
                    <w:pStyle w:val="NormalnyWeb"/>
                    <w:shd w:val="clear" w:color="auto" w:fill="FFFFFF"/>
                    <w:spacing w:before="0" w:beforeAutospacing="0" w:after="0" w:afterAutospacing="0"/>
                    <w:rPr>
                      <w:color w:val="333333"/>
                      <w:sz w:val="22"/>
                      <w:szCs w:val="22"/>
                    </w:rPr>
                  </w:pPr>
                  <w:r w:rsidRPr="00CE410A">
                    <w:rPr>
                      <w:color w:val="333333"/>
                      <w:sz w:val="22"/>
                      <w:szCs w:val="22"/>
                    </w:rPr>
                    <w:t>Ilość graczy od 1do 8</w:t>
                  </w:r>
                </w:p>
                <w:p w:rsidR="00F457C2" w:rsidRPr="00CE410A" w:rsidRDefault="00F457C2" w:rsidP="00F457C2">
                  <w:pPr>
                    <w:pStyle w:val="NormalnyWeb"/>
                    <w:pBdr>
                      <w:bottom w:val="single" w:sz="6" w:space="1" w:color="auto"/>
                    </w:pBdr>
                    <w:shd w:val="clear" w:color="auto" w:fill="FFFFFF"/>
                    <w:spacing w:before="0" w:beforeAutospacing="0" w:after="0" w:afterAutospacing="0"/>
                    <w:rPr>
                      <w:color w:val="333333"/>
                      <w:sz w:val="22"/>
                      <w:szCs w:val="22"/>
                    </w:rPr>
                  </w:pPr>
                  <w:r w:rsidRPr="00CE410A">
                    <w:rPr>
                      <w:color w:val="333333"/>
                      <w:sz w:val="22"/>
                      <w:szCs w:val="22"/>
                    </w:rPr>
                    <w:t xml:space="preserve">Zestawie kostka do gry </w:t>
                  </w:r>
                </w:p>
                <w:p w:rsidR="00F457C2" w:rsidRPr="00CE410A" w:rsidRDefault="00F457C2" w:rsidP="00F457C2">
                  <w:pPr>
                    <w:pStyle w:val="NormalnyWeb"/>
                    <w:shd w:val="clear" w:color="auto" w:fill="FFFFFF"/>
                    <w:spacing w:before="0" w:beforeAutospacing="0" w:after="0" w:afterAutospacing="0"/>
                    <w:rPr>
                      <w:rStyle w:val="Pogrubienie"/>
                      <w:color w:val="FF0000"/>
                      <w:sz w:val="22"/>
                      <w:szCs w:val="22"/>
                      <w:shd w:val="clear" w:color="auto" w:fill="FFFFFF"/>
                    </w:rPr>
                  </w:pPr>
                  <w:r w:rsidRPr="00CE410A">
                    <w:rPr>
                      <w:rStyle w:val="Pogrubienie"/>
                      <w:color w:val="333333"/>
                      <w:sz w:val="22"/>
                      <w:szCs w:val="22"/>
                      <w:shd w:val="clear" w:color="auto" w:fill="FFFFFF"/>
                    </w:rPr>
                    <w:t>PALUSZEK - GRA EDUKACYJNA -</w:t>
                  </w:r>
                  <w:r w:rsidRPr="00CE410A">
                    <w:rPr>
                      <w:rStyle w:val="Pogrubienie"/>
                      <w:color w:val="FF0000"/>
                      <w:sz w:val="22"/>
                      <w:szCs w:val="22"/>
                      <w:shd w:val="clear" w:color="auto" w:fill="FFFFFF"/>
                    </w:rPr>
                    <w:t xml:space="preserve"> </w:t>
                  </w:r>
                </w:p>
                <w:p w:rsidR="00F457C2" w:rsidRPr="00CE410A" w:rsidRDefault="00F457C2" w:rsidP="00F457C2">
                  <w:pPr>
                    <w:pStyle w:val="NormalnyWeb"/>
                    <w:shd w:val="clear" w:color="auto" w:fill="FFFFFF"/>
                    <w:spacing w:before="0" w:beforeAutospacing="0" w:after="0" w:afterAutospacing="0"/>
                    <w:rPr>
                      <w:color w:val="333333"/>
                      <w:sz w:val="22"/>
                      <w:szCs w:val="22"/>
                    </w:rPr>
                  </w:pPr>
                  <w:r w:rsidRPr="00CE410A">
                    <w:rPr>
                      <w:rStyle w:val="Pogrubienie"/>
                      <w:color w:val="333333"/>
                      <w:sz w:val="22"/>
                      <w:szCs w:val="22"/>
                      <w:u w:val="single"/>
                    </w:rPr>
                    <w:t>Zawartość opakowania:</w:t>
                  </w:r>
                </w:p>
                <w:p w:rsidR="00F457C2" w:rsidRDefault="00F457C2" w:rsidP="00F457C2">
                  <w:pPr>
                    <w:pStyle w:val="NormalnyWeb"/>
                    <w:shd w:val="clear" w:color="auto" w:fill="FFFFFF"/>
                    <w:spacing w:before="0" w:beforeAutospacing="0" w:after="0" w:afterAutospacing="0"/>
                    <w:rPr>
                      <w:color w:val="333333"/>
                      <w:sz w:val="22"/>
                      <w:szCs w:val="22"/>
                    </w:rPr>
                  </w:pPr>
                  <w:r w:rsidRPr="00CE410A">
                    <w:rPr>
                      <w:color w:val="333333"/>
                      <w:sz w:val="22"/>
                      <w:szCs w:val="22"/>
                    </w:rPr>
                    <w:t xml:space="preserve">Czarne pudełko - optymalnej wielkości i takim kształcie, </w:t>
                  </w:r>
                </w:p>
                <w:p w:rsidR="00F457C2" w:rsidRDefault="00F457C2" w:rsidP="00F457C2">
                  <w:pPr>
                    <w:pStyle w:val="NormalnyWeb"/>
                    <w:shd w:val="clear" w:color="auto" w:fill="FFFFFF"/>
                    <w:spacing w:before="0" w:beforeAutospacing="0" w:after="0" w:afterAutospacing="0"/>
                    <w:rPr>
                      <w:color w:val="333333"/>
                      <w:sz w:val="22"/>
                      <w:szCs w:val="22"/>
                    </w:rPr>
                  </w:pPr>
                  <w:r w:rsidRPr="00CE410A">
                    <w:rPr>
                      <w:color w:val="333333"/>
                      <w:sz w:val="22"/>
                      <w:szCs w:val="22"/>
                    </w:rPr>
                    <w:t xml:space="preserve">by zmieściło się w dłoni dziecka: dwuczęściowa podstawa </w:t>
                  </w:r>
                </w:p>
                <w:p w:rsidR="00F457C2" w:rsidRDefault="00F457C2" w:rsidP="00F457C2">
                  <w:pPr>
                    <w:pStyle w:val="NormalnyWeb"/>
                    <w:shd w:val="clear" w:color="auto" w:fill="FFFFFF"/>
                    <w:spacing w:before="0" w:beforeAutospacing="0" w:after="0" w:afterAutospacing="0"/>
                    <w:rPr>
                      <w:color w:val="333333"/>
                      <w:sz w:val="22"/>
                      <w:szCs w:val="22"/>
                    </w:rPr>
                  </w:pPr>
                  <w:r w:rsidRPr="00CE410A">
                    <w:rPr>
                      <w:color w:val="333333"/>
                      <w:sz w:val="22"/>
                      <w:szCs w:val="22"/>
                    </w:rPr>
                    <w:t xml:space="preserve">z plastiku </w:t>
                  </w:r>
                </w:p>
                <w:p w:rsidR="00F457C2" w:rsidRPr="00CE410A" w:rsidRDefault="00F457C2" w:rsidP="00F457C2">
                  <w:pPr>
                    <w:pStyle w:val="NormalnyWeb"/>
                    <w:shd w:val="clear" w:color="auto" w:fill="FFFFFF"/>
                    <w:spacing w:before="0" w:beforeAutospacing="0" w:after="0" w:afterAutospacing="0"/>
                    <w:rPr>
                      <w:color w:val="333333"/>
                      <w:sz w:val="22"/>
                      <w:szCs w:val="22"/>
                    </w:rPr>
                  </w:pPr>
                  <w:r w:rsidRPr="00CE410A">
                    <w:rPr>
                      <w:color w:val="333333"/>
                      <w:sz w:val="22"/>
                      <w:szCs w:val="22"/>
                    </w:rPr>
                    <w:t>nietransparentnego z 37 otworami wielkości opuszka palca, transparentna pokrywa montowana z podstawą na zatrzaski do wielokrotnego otwierania i zamykania.</w:t>
                  </w:r>
                </w:p>
                <w:p w:rsidR="00F457C2" w:rsidRPr="00CE410A" w:rsidRDefault="00F457C2" w:rsidP="00F457C2">
                  <w:pPr>
                    <w:pStyle w:val="NormalnyWeb"/>
                    <w:shd w:val="clear" w:color="auto" w:fill="FFFFFF"/>
                    <w:spacing w:before="0" w:beforeAutospacing="0" w:after="0" w:afterAutospacing="0"/>
                    <w:rPr>
                      <w:color w:val="333333"/>
                      <w:sz w:val="22"/>
                      <w:szCs w:val="22"/>
                    </w:rPr>
                  </w:pPr>
                  <w:r w:rsidRPr="00CE410A">
                    <w:rPr>
                      <w:color w:val="333333"/>
                      <w:sz w:val="22"/>
                      <w:szCs w:val="22"/>
                    </w:rPr>
                    <w:t>W środku 24 plastikowe kulki w 4 kolorach.</w:t>
                  </w:r>
                </w:p>
                <w:tbl>
                  <w:tblPr>
                    <w:tblW w:w="14100" w:type="dxa"/>
                    <w:shd w:val="clear" w:color="auto" w:fill="FFFFFF"/>
                    <w:tblLayout w:type="fixed"/>
                    <w:tblCellMar>
                      <w:left w:w="0" w:type="dxa"/>
                      <w:right w:w="0" w:type="dxa"/>
                    </w:tblCellMar>
                    <w:tblLook w:val="04A0" w:firstRow="1" w:lastRow="0" w:firstColumn="1" w:lastColumn="0" w:noHBand="0" w:noVBand="1"/>
                  </w:tblPr>
                  <w:tblGrid>
                    <w:gridCol w:w="7050"/>
                    <w:gridCol w:w="7050"/>
                  </w:tblGrid>
                  <w:tr w:rsidR="00F457C2" w:rsidRPr="00CE410A" w:rsidTr="00F457C2">
                    <w:tc>
                      <w:tcPr>
                        <w:tcW w:w="7050" w:type="dxa"/>
                        <w:shd w:val="clear" w:color="auto" w:fill="FFFFFF"/>
                        <w:tcMar>
                          <w:top w:w="75" w:type="dxa"/>
                          <w:left w:w="225" w:type="dxa"/>
                          <w:bottom w:w="75" w:type="dxa"/>
                          <w:right w:w="225" w:type="dxa"/>
                        </w:tcMar>
                        <w:hideMark/>
                      </w:tcPr>
                      <w:p w:rsidR="00F457C2" w:rsidRPr="00CE410A" w:rsidRDefault="00F457C2" w:rsidP="00F457C2">
                        <w:pPr>
                          <w:spacing w:after="0" w:line="240" w:lineRule="auto"/>
                          <w:rPr>
                            <w:rFonts w:ascii="Times New Roman" w:eastAsia="Times New Roman" w:hAnsi="Times New Roman"/>
                            <w:b/>
                            <w:bCs/>
                            <w:lang w:eastAsia="pl-PL"/>
                          </w:rPr>
                        </w:pPr>
                        <w:r w:rsidRPr="00CE410A">
                          <w:rPr>
                            <w:rFonts w:ascii="Times New Roman" w:eastAsia="Times New Roman" w:hAnsi="Times New Roman"/>
                            <w:b/>
                            <w:bCs/>
                            <w:lang w:eastAsia="pl-PL"/>
                          </w:rPr>
                          <w:t>Wymiary:</w:t>
                        </w:r>
                        <w:r w:rsidRPr="00CE410A">
                          <w:rPr>
                            <w:rFonts w:ascii="Times New Roman" w:hAnsi="Times New Roman"/>
                            <w:shd w:val="clear" w:color="auto" w:fill="FFFFFF"/>
                          </w:rPr>
                          <w:t xml:space="preserve"> 15,5x15,5x5,5 cm</w:t>
                        </w:r>
                      </w:p>
                    </w:tc>
                    <w:tc>
                      <w:tcPr>
                        <w:tcW w:w="7050" w:type="dxa"/>
                        <w:shd w:val="clear" w:color="auto" w:fill="FFFFFF"/>
                        <w:tcMar>
                          <w:top w:w="75" w:type="dxa"/>
                          <w:left w:w="225" w:type="dxa"/>
                          <w:bottom w:w="75" w:type="dxa"/>
                          <w:right w:w="225" w:type="dxa"/>
                        </w:tcMar>
                        <w:hideMark/>
                      </w:tcPr>
                      <w:p w:rsidR="00F457C2" w:rsidRPr="00CE410A" w:rsidRDefault="00F457C2" w:rsidP="00F457C2">
                        <w:pPr>
                          <w:spacing w:after="0" w:line="240" w:lineRule="auto"/>
                          <w:rPr>
                            <w:rFonts w:ascii="Times New Roman" w:eastAsia="Times New Roman" w:hAnsi="Times New Roman"/>
                            <w:color w:val="5A5A5A"/>
                            <w:lang w:eastAsia="pl-PL"/>
                          </w:rPr>
                        </w:pPr>
                        <w:r w:rsidRPr="00CE410A">
                          <w:rPr>
                            <w:rFonts w:ascii="Times New Roman" w:eastAsia="Times New Roman" w:hAnsi="Times New Roman"/>
                            <w:color w:val="5A5A5A"/>
                            <w:lang w:eastAsia="pl-PL"/>
                          </w:rPr>
                          <w:t>15,5x15,5x5,5 cm</w:t>
                        </w:r>
                      </w:p>
                    </w:tc>
                  </w:tr>
                </w:tbl>
                <w:p w:rsidR="00F457C2" w:rsidRPr="00CE410A" w:rsidRDefault="00F457C2" w:rsidP="00F457C2">
                  <w:pPr>
                    <w:pStyle w:val="NormalnyWeb"/>
                    <w:shd w:val="clear" w:color="auto" w:fill="FFFFFF"/>
                    <w:spacing w:before="0" w:beforeAutospacing="0" w:after="0" w:afterAutospacing="0"/>
                    <w:rPr>
                      <w:color w:val="333333"/>
                      <w:sz w:val="22"/>
                      <w:szCs w:val="22"/>
                    </w:rPr>
                  </w:pPr>
                </w:p>
              </w:tc>
              <w:tc>
                <w:tcPr>
                  <w:tcW w:w="7050" w:type="dxa"/>
                  <w:shd w:val="clear" w:color="auto" w:fill="FFFFFF"/>
                  <w:tcMar>
                    <w:top w:w="75" w:type="dxa"/>
                    <w:left w:w="225" w:type="dxa"/>
                    <w:bottom w:w="75" w:type="dxa"/>
                    <w:right w:w="225" w:type="dxa"/>
                  </w:tcMar>
                  <w:hideMark/>
                </w:tcPr>
                <w:p w:rsidR="00F457C2" w:rsidRPr="00CE410A" w:rsidRDefault="00F457C2" w:rsidP="00F457C2">
                  <w:pPr>
                    <w:spacing w:after="0" w:line="240" w:lineRule="auto"/>
                    <w:rPr>
                      <w:rFonts w:ascii="Times New Roman" w:eastAsia="Times New Roman" w:hAnsi="Times New Roman"/>
                      <w:color w:val="5A5A5A"/>
                      <w:lang w:eastAsia="pl-PL"/>
                    </w:rPr>
                  </w:pPr>
                  <w:r>
                    <w:rPr>
                      <w:rFonts w:ascii="Times New Roman" w:eastAsia="Times New Roman" w:hAnsi="Times New Roman"/>
                      <w:color w:val="5A5A5A"/>
                      <w:lang w:eastAsia="pl-PL"/>
                    </w:rPr>
                    <w:lastRenderedPageBreak/>
                    <w:t xml:space="preserve"> </w:t>
                  </w:r>
                </w:p>
              </w:tc>
            </w:tr>
          </w:tbl>
          <w:p w:rsidR="00F457C2" w:rsidRPr="00473E9E" w:rsidRDefault="00F457C2" w:rsidP="00F457C2">
            <w:pPr>
              <w:spacing w:after="0"/>
            </w:pPr>
          </w:p>
        </w:tc>
      </w:tr>
      <w:tr w:rsidR="00F457C2" w:rsidRPr="00473E9E" w:rsidTr="005A4E29">
        <w:trPr>
          <w:trHeight w:val="640"/>
        </w:trPr>
        <w:tc>
          <w:tcPr>
            <w:tcW w:w="675" w:type="dxa"/>
            <w:hideMark/>
          </w:tcPr>
          <w:p w:rsidR="00F457C2" w:rsidRPr="00473E9E" w:rsidRDefault="00F457C2" w:rsidP="00F457C2">
            <w:pPr>
              <w:spacing w:after="0"/>
            </w:pPr>
            <w:r>
              <w:lastRenderedPageBreak/>
              <w:t>79</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1</w:t>
            </w:r>
          </w:p>
        </w:tc>
        <w:tc>
          <w:tcPr>
            <w:tcW w:w="851" w:type="dxa"/>
            <w:hideMark/>
          </w:tcPr>
          <w:p w:rsidR="00F457C2" w:rsidRPr="00473E9E" w:rsidRDefault="00F457C2" w:rsidP="00F457C2">
            <w:pPr>
              <w:spacing w:after="0"/>
            </w:pPr>
            <w:r w:rsidRPr="00473E9E">
              <w:t>zestaw</w:t>
            </w:r>
          </w:p>
        </w:tc>
        <w:tc>
          <w:tcPr>
            <w:tcW w:w="2551" w:type="dxa"/>
            <w:hideMark/>
          </w:tcPr>
          <w:p w:rsidR="00F457C2" w:rsidRPr="00473E9E" w:rsidRDefault="00F457C2" w:rsidP="00F457C2">
            <w:pPr>
              <w:spacing w:after="0"/>
            </w:pPr>
            <w:r w:rsidRPr="00473E9E">
              <w:t xml:space="preserve"> Przybory sportowe do małej i dużej motoryki</w:t>
            </w:r>
          </w:p>
        </w:tc>
        <w:tc>
          <w:tcPr>
            <w:tcW w:w="7797" w:type="dxa"/>
          </w:tcPr>
          <w:p w:rsidR="00F457C2" w:rsidRDefault="00F457C2" w:rsidP="00F457C2">
            <w:pPr>
              <w:pStyle w:val="Bezodstpw"/>
              <w:rPr>
                <w:b/>
              </w:rPr>
            </w:pPr>
            <w:r>
              <w:rPr>
                <w:b/>
              </w:rPr>
              <w:t>Zestaw składa się z:</w:t>
            </w:r>
          </w:p>
          <w:p w:rsidR="00F457C2" w:rsidRPr="00F463FE" w:rsidRDefault="00F457C2" w:rsidP="00F457C2">
            <w:pPr>
              <w:pStyle w:val="Bezodstpw"/>
              <w:rPr>
                <w:b/>
              </w:rPr>
            </w:pPr>
            <w:r>
              <w:rPr>
                <w:b/>
              </w:rPr>
              <w:t>1.</w:t>
            </w:r>
            <w:r w:rsidRPr="00F463FE">
              <w:rPr>
                <w:b/>
              </w:rPr>
              <w:t xml:space="preserve">DUŻA ŚCIEŻKA SENSORYCZNA DOTYKOWA - TOR SENSORYCZNY-                                                           </w:t>
            </w:r>
            <w:r>
              <w:rPr>
                <w:b/>
                <w:color w:val="FF0000"/>
              </w:rPr>
              <w:t xml:space="preserve"> </w:t>
            </w:r>
          </w:p>
          <w:p w:rsidR="00F457C2" w:rsidRPr="00F463FE" w:rsidRDefault="00F457C2" w:rsidP="00F457C2">
            <w:pPr>
              <w:pStyle w:val="Bezodstpw"/>
            </w:pPr>
            <w:r w:rsidRPr="00F463FE">
              <w:t>Opis produktu</w:t>
            </w:r>
          </w:p>
          <w:p w:rsidR="00F457C2" w:rsidRPr="00F463FE" w:rsidRDefault="00F457C2" w:rsidP="00F457C2">
            <w:pPr>
              <w:pStyle w:val="Bezodstpw"/>
            </w:pPr>
            <w:r w:rsidRPr="00F463FE">
              <w:t>Ścieżka sensoryczna składa się z 12 połączonych ze sobą kwadratów w różnych kolorach i o różnych strukturach, dwa są puste.</w:t>
            </w:r>
          </w:p>
          <w:p w:rsidR="00F457C2" w:rsidRPr="00F463FE" w:rsidRDefault="00F457C2" w:rsidP="00F457C2">
            <w:pPr>
              <w:pStyle w:val="Bezodstpw"/>
            </w:pPr>
            <w:r w:rsidRPr="00F463FE">
              <w:t>Zastosowano takie elementy jak poliester, tworzywa sztuczne, drewno, ceramika.</w:t>
            </w:r>
          </w:p>
          <w:p w:rsidR="00F457C2" w:rsidRPr="00F463FE" w:rsidRDefault="00F457C2" w:rsidP="00F457C2">
            <w:pPr>
              <w:pStyle w:val="Bezodstpw"/>
              <w:rPr>
                <w:rFonts w:ascii="Arial" w:hAnsi="Arial" w:cs="Arial"/>
                <w:color w:val="111111"/>
                <w:sz w:val="20"/>
                <w:szCs w:val="20"/>
              </w:rPr>
            </w:pPr>
            <w:r w:rsidRPr="00F463FE">
              <w:t>Długość boku 1 kwadratu to 37,5cm.</w:t>
            </w:r>
            <w:r w:rsidRPr="00F463FE">
              <w:rPr>
                <w:rFonts w:ascii="Arial" w:hAnsi="Arial" w:cs="Arial"/>
                <w:color w:val="111111"/>
                <w:sz w:val="20"/>
                <w:szCs w:val="20"/>
              </w:rPr>
              <w:t xml:space="preserve"> </w:t>
            </w:r>
          </w:p>
          <w:p w:rsidR="00F457C2" w:rsidRPr="00F463FE" w:rsidRDefault="00F457C2" w:rsidP="00F457C2">
            <w:pPr>
              <w:pStyle w:val="Bezodstpw"/>
              <w:rPr>
                <w:rFonts w:ascii="Arial" w:hAnsi="Arial" w:cs="Arial"/>
                <w:color w:val="111111"/>
                <w:sz w:val="20"/>
                <w:szCs w:val="20"/>
              </w:rPr>
            </w:pPr>
            <w:r w:rsidRPr="00F463FE">
              <w:rPr>
                <w:rFonts w:ascii="Arial" w:hAnsi="Arial" w:cs="Arial"/>
                <w:color w:val="111111"/>
                <w:sz w:val="20"/>
                <w:szCs w:val="20"/>
              </w:rPr>
              <w:t>----------------------------------------------------------------------</w:t>
            </w:r>
          </w:p>
          <w:p w:rsidR="00F457C2" w:rsidRPr="00F463FE" w:rsidRDefault="00F457C2" w:rsidP="00F457C2">
            <w:pPr>
              <w:pStyle w:val="Bezodstpw"/>
              <w:rPr>
                <w:color w:val="FF0000"/>
              </w:rPr>
            </w:pPr>
            <w:r>
              <w:rPr>
                <w:rStyle w:val="Pogrubienie"/>
                <w:color w:val="333333"/>
              </w:rPr>
              <w:t>2.</w:t>
            </w:r>
            <w:r w:rsidRPr="00F463FE">
              <w:rPr>
                <w:rStyle w:val="Pogrubienie"/>
                <w:color w:val="333333"/>
              </w:rPr>
              <w:t xml:space="preserve">ZESTAW SPORTOWY                                                  </w:t>
            </w:r>
            <w:r>
              <w:rPr>
                <w:rStyle w:val="Pogrubienie"/>
                <w:color w:val="FF0000"/>
              </w:rPr>
              <w:t xml:space="preserve"> </w:t>
            </w:r>
          </w:p>
          <w:p w:rsidR="00F457C2" w:rsidRPr="00F463FE" w:rsidRDefault="00F457C2" w:rsidP="00F457C2">
            <w:pPr>
              <w:pStyle w:val="Bezodstpw"/>
            </w:pPr>
            <w:r w:rsidRPr="00F463FE">
              <w:t> </w:t>
            </w:r>
            <w:r w:rsidRPr="00F463FE">
              <w:rPr>
                <w:rStyle w:val="Pogrubienie"/>
                <w:color w:val="333333"/>
                <w:u w:val="single"/>
              </w:rPr>
              <w:t>Dane produktu:</w:t>
            </w:r>
          </w:p>
          <w:p w:rsidR="00F457C2" w:rsidRPr="00F463FE" w:rsidRDefault="00F457C2" w:rsidP="00F457C2">
            <w:pPr>
              <w:pStyle w:val="Bezodstpw"/>
            </w:pPr>
            <w:r w:rsidRPr="00F463FE">
              <w:t>Ciekawy zestaw akcesoriów sportowych, przeznaczonych do gier i zabaw.</w:t>
            </w:r>
          </w:p>
          <w:p w:rsidR="00F457C2" w:rsidRPr="00F463FE" w:rsidRDefault="00F457C2" w:rsidP="00F457C2">
            <w:pPr>
              <w:pStyle w:val="Bezodstpw"/>
            </w:pPr>
            <w:r w:rsidRPr="00F463FE">
              <w:t>Akcesoria stanowią znakomitą bazę do prowadzenia zajęć ruchowych, rehabilitacyjnych i gimnastyki korekcyjnej.</w:t>
            </w:r>
          </w:p>
          <w:p w:rsidR="00F457C2" w:rsidRPr="00F463FE" w:rsidRDefault="00F457C2" w:rsidP="00F457C2">
            <w:pPr>
              <w:pStyle w:val="Bezodstpw"/>
            </w:pPr>
            <w:r w:rsidRPr="00F463FE">
              <w:lastRenderedPageBreak/>
              <w:t>W skład zestawu wchodzą:</w:t>
            </w:r>
          </w:p>
          <w:p w:rsidR="00F457C2" w:rsidRPr="00F463FE" w:rsidRDefault="00F457C2" w:rsidP="00F457C2">
            <w:pPr>
              <w:pStyle w:val="Bezodstpw"/>
            </w:pPr>
            <w:r w:rsidRPr="00F463FE">
              <w:t>- 29 różnych elementów łączących do tworzenia torów przeszkód,</w:t>
            </w:r>
          </w:p>
          <w:p w:rsidR="00F457C2" w:rsidRPr="00F463FE" w:rsidRDefault="00F457C2" w:rsidP="00F457C2">
            <w:pPr>
              <w:pStyle w:val="Bezodstpw"/>
            </w:pPr>
            <w:r w:rsidRPr="00F463FE">
              <w:t>- 3 belki do równoważni,</w:t>
            </w:r>
          </w:p>
          <w:p w:rsidR="00F457C2" w:rsidRPr="00F463FE" w:rsidRDefault="00F457C2" w:rsidP="00F457C2">
            <w:pPr>
              <w:pStyle w:val="Bezodstpw"/>
            </w:pPr>
            <w:r w:rsidRPr="00F463FE">
              <w:t>- 12 pachołków w 4 kolorach,</w:t>
            </w:r>
          </w:p>
          <w:p w:rsidR="00F457C2" w:rsidRPr="00F463FE" w:rsidRDefault="00F457C2" w:rsidP="00F457C2">
            <w:pPr>
              <w:pStyle w:val="Bezodstpw"/>
            </w:pPr>
            <w:r w:rsidRPr="00F463FE">
              <w:t>- 8 zacisków czarnych,</w:t>
            </w:r>
          </w:p>
          <w:p w:rsidR="00F457C2" w:rsidRPr="00F463FE" w:rsidRDefault="00F457C2" w:rsidP="00F457C2">
            <w:pPr>
              <w:pStyle w:val="Bezodstpw"/>
            </w:pPr>
            <w:r w:rsidRPr="00F463FE">
              <w:t>- 6 drążków gimnastycznych,</w:t>
            </w:r>
          </w:p>
          <w:p w:rsidR="00F457C2" w:rsidRPr="00F463FE" w:rsidRDefault="00F457C2" w:rsidP="00F457C2">
            <w:pPr>
              <w:pStyle w:val="Bezodstpw"/>
            </w:pPr>
            <w:r w:rsidRPr="00F463FE">
              <w:t>- 20 kształtów w 5 kolorach do tworzenia torów przeszkód (małe kółko, średnie, duże, trójkąty, kwadraty),</w:t>
            </w:r>
          </w:p>
          <w:p w:rsidR="00F457C2" w:rsidRPr="00F463FE" w:rsidRDefault="00F457C2" w:rsidP="00F457C2">
            <w:pPr>
              <w:pStyle w:val="Bezodstpw"/>
            </w:pPr>
            <w:r w:rsidRPr="00F463FE">
              <w:t>- 10 łapek w 4 kolorach,</w:t>
            </w:r>
          </w:p>
          <w:p w:rsidR="00F457C2" w:rsidRPr="00F463FE" w:rsidRDefault="00F457C2" w:rsidP="00F457C2">
            <w:pPr>
              <w:pStyle w:val="Bezodstpw"/>
            </w:pPr>
            <w:r w:rsidRPr="00F463FE">
              <w:t>- 10 stopek w 4 kolorach,</w:t>
            </w:r>
          </w:p>
          <w:p w:rsidR="00F457C2" w:rsidRPr="00F463FE" w:rsidRDefault="00F457C2" w:rsidP="00F457C2">
            <w:pPr>
              <w:pStyle w:val="Bezodstpw"/>
            </w:pPr>
            <w:r w:rsidRPr="00F463FE">
              <w:t>- 16 płaskich pasków do tworzenia wysokich przeszkód (100 x 3 cm).</w:t>
            </w:r>
          </w:p>
          <w:p w:rsidR="00F457C2" w:rsidRPr="00F463FE" w:rsidRDefault="00F457C2" w:rsidP="00F457C2">
            <w:pPr>
              <w:pStyle w:val="Bezodstpw"/>
              <w:pBdr>
                <w:bottom w:val="single" w:sz="6" w:space="1" w:color="auto"/>
              </w:pBdr>
            </w:pPr>
            <w:r w:rsidRPr="00F463FE">
              <w:t>Łącznie 114 elementów. </w:t>
            </w:r>
          </w:p>
          <w:p w:rsidR="00F457C2" w:rsidRPr="00F463FE" w:rsidRDefault="00F457C2" w:rsidP="00F457C2">
            <w:pPr>
              <w:pStyle w:val="Nagwek1"/>
              <w:shd w:val="clear" w:color="auto" w:fill="FFFFFF"/>
              <w:spacing w:before="0" w:line="525" w:lineRule="atLeast"/>
              <w:rPr>
                <w:rFonts w:ascii="Times New Roman" w:hAnsi="Times New Roman"/>
                <w:b w:val="0"/>
                <w:bCs w:val="0"/>
                <w:color w:val="000000"/>
                <w:sz w:val="22"/>
                <w:szCs w:val="22"/>
              </w:rPr>
            </w:pPr>
            <w:r>
              <w:rPr>
                <w:rFonts w:ascii="Times New Roman" w:hAnsi="Times New Roman"/>
                <w:bCs w:val="0"/>
                <w:color w:val="auto"/>
                <w:sz w:val="22"/>
                <w:szCs w:val="22"/>
              </w:rPr>
              <w:t>3.</w:t>
            </w:r>
            <w:r w:rsidRPr="006E2380">
              <w:rPr>
                <w:rStyle w:val="Pogrubienie"/>
                <w:rFonts w:ascii="Calibri" w:eastAsia="Calibri" w:hAnsi="Calibri" w:cs="Times New Roman"/>
                <w:b/>
                <w:color w:val="333333"/>
                <w:sz w:val="24"/>
                <w:szCs w:val="24"/>
              </w:rPr>
              <w:t>SZCZUDŁA STOPY PARA</w:t>
            </w:r>
            <w:r w:rsidRPr="00F463FE">
              <w:rPr>
                <w:rFonts w:ascii="Times New Roman" w:hAnsi="Times New Roman"/>
                <w:b w:val="0"/>
                <w:bCs w:val="0"/>
                <w:color w:val="000000"/>
                <w:sz w:val="22"/>
                <w:szCs w:val="22"/>
              </w:rPr>
              <w:t xml:space="preserve"> -   x 6 par                          </w:t>
            </w:r>
            <w:r>
              <w:rPr>
                <w:rFonts w:ascii="Times New Roman" w:hAnsi="Times New Roman"/>
                <w:b w:val="0"/>
                <w:bCs w:val="0"/>
                <w:color w:val="FF0000"/>
                <w:sz w:val="22"/>
                <w:szCs w:val="22"/>
              </w:rPr>
              <w:t xml:space="preserve"> </w:t>
            </w:r>
          </w:p>
          <w:p w:rsidR="00F457C2" w:rsidRPr="00BB7588" w:rsidRDefault="00F457C2" w:rsidP="00F457C2">
            <w:pPr>
              <w:pStyle w:val="NormalnyWeb"/>
              <w:shd w:val="clear" w:color="auto" w:fill="FFFFFF"/>
              <w:spacing w:before="0" w:beforeAutospacing="0" w:after="0" w:afterAutospacing="0"/>
              <w:rPr>
                <w:color w:val="000000"/>
                <w:sz w:val="22"/>
                <w:szCs w:val="22"/>
              </w:rPr>
            </w:pPr>
            <w:r>
              <w:rPr>
                <w:color w:val="000000"/>
                <w:sz w:val="22"/>
                <w:szCs w:val="22"/>
                <w:bdr w:val="none" w:sz="0" w:space="0" w:color="auto" w:frame="1"/>
              </w:rPr>
              <w:t>Szczudła rozwijają</w:t>
            </w:r>
            <w:r w:rsidRPr="00BB7588">
              <w:rPr>
                <w:color w:val="000000"/>
                <w:sz w:val="22"/>
                <w:szCs w:val="22"/>
                <w:bdr w:val="none" w:sz="0" w:space="0" w:color="auto" w:frame="1"/>
              </w:rPr>
              <w:t xml:space="preserve"> świadomość ciała, koordynację ruchową i równowagę. Doskonałe do zabaw na powietrzu, a także w salach zabaw i terapii.</w:t>
            </w:r>
          </w:p>
          <w:p w:rsidR="00F457C2" w:rsidRPr="00BB7588" w:rsidRDefault="00F457C2" w:rsidP="00F457C2">
            <w:pPr>
              <w:pStyle w:val="NormalnyWeb"/>
              <w:shd w:val="clear" w:color="auto" w:fill="FFFFFF"/>
              <w:spacing w:before="0" w:beforeAutospacing="0" w:after="0" w:afterAutospacing="0"/>
              <w:rPr>
                <w:color w:val="000000"/>
                <w:sz w:val="22"/>
                <w:szCs w:val="22"/>
              </w:rPr>
            </w:pPr>
            <w:r w:rsidRPr="00BB7588">
              <w:rPr>
                <w:color w:val="000000"/>
                <w:sz w:val="22"/>
                <w:szCs w:val="22"/>
                <w:bdr w:val="none" w:sz="0" w:space="0" w:color="auto" w:frame="1"/>
              </w:rPr>
              <w:t>Pomoc do ćwiczeń koordynacji i równowagi, min. w terapii integracji sensorycznej. </w:t>
            </w:r>
          </w:p>
          <w:p w:rsidR="00F457C2" w:rsidRDefault="00F457C2" w:rsidP="00F457C2">
            <w:pPr>
              <w:pStyle w:val="NormalnyWeb"/>
              <w:pBdr>
                <w:bottom w:val="single" w:sz="6" w:space="1" w:color="auto"/>
              </w:pBdr>
              <w:shd w:val="clear" w:color="auto" w:fill="FFFFFF"/>
              <w:spacing w:before="0" w:beforeAutospacing="0" w:after="0" w:afterAutospacing="0"/>
              <w:rPr>
                <w:color w:val="000000"/>
                <w:sz w:val="22"/>
                <w:szCs w:val="22"/>
                <w:bdr w:val="none" w:sz="0" w:space="0" w:color="auto" w:frame="1"/>
              </w:rPr>
            </w:pPr>
            <w:r w:rsidRPr="00BB7588">
              <w:rPr>
                <w:color w:val="000000"/>
                <w:sz w:val="22"/>
                <w:szCs w:val="22"/>
                <w:bdr w:val="none" w:sz="0" w:space="0" w:color="auto" w:frame="1"/>
              </w:rPr>
              <w:t>Wymiary: dł</w:t>
            </w:r>
            <w:r>
              <w:rPr>
                <w:color w:val="000000"/>
                <w:sz w:val="22"/>
                <w:szCs w:val="22"/>
                <w:bdr w:val="none" w:sz="0" w:space="0" w:color="auto" w:frame="1"/>
              </w:rPr>
              <w:t>.</w:t>
            </w:r>
            <w:r w:rsidRPr="00BB7588">
              <w:rPr>
                <w:color w:val="000000"/>
                <w:sz w:val="22"/>
                <w:szCs w:val="22"/>
                <w:bdr w:val="none" w:sz="0" w:space="0" w:color="auto" w:frame="1"/>
              </w:rPr>
              <w:t xml:space="preserve"> stopy 24 cm, wys.10,5 cm</w:t>
            </w:r>
          </w:p>
          <w:p w:rsidR="00F457C2" w:rsidRPr="00BB7588" w:rsidRDefault="00F457C2" w:rsidP="00F457C2">
            <w:pPr>
              <w:pStyle w:val="NormalnyWeb"/>
              <w:shd w:val="clear" w:color="auto" w:fill="FFFFFF"/>
              <w:spacing w:before="0" w:beforeAutospacing="0" w:after="0" w:afterAutospacing="0"/>
              <w:rPr>
                <w:color w:val="000000"/>
                <w:sz w:val="22"/>
                <w:szCs w:val="22"/>
              </w:rPr>
            </w:pPr>
          </w:p>
          <w:p w:rsidR="00F457C2" w:rsidRPr="00F463FE" w:rsidRDefault="00F457C2" w:rsidP="00F457C2">
            <w:pPr>
              <w:pStyle w:val="Bezodstpw"/>
              <w:rPr>
                <w:b/>
              </w:rPr>
            </w:pPr>
            <w:r>
              <w:rPr>
                <w:b/>
              </w:rPr>
              <w:t>4.</w:t>
            </w:r>
            <w:r w:rsidRPr="00F463FE">
              <w:rPr>
                <w:b/>
              </w:rPr>
              <w:t xml:space="preserve">RZUT DO CELU - GRA SPRAWNOŚCIOWA – </w:t>
            </w:r>
            <w:r>
              <w:rPr>
                <w:b/>
                <w:color w:val="FF0000"/>
              </w:rPr>
              <w:t xml:space="preserve"> </w:t>
            </w:r>
          </w:p>
          <w:p w:rsidR="00F457C2" w:rsidRPr="00F463FE" w:rsidRDefault="00F457C2" w:rsidP="00F457C2">
            <w:pPr>
              <w:pStyle w:val="Bezodstpw"/>
            </w:pPr>
            <w:r w:rsidRPr="00F463FE">
              <w:t> </w:t>
            </w:r>
            <w:r w:rsidRPr="00F463FE">
              <w:rPr>
                <w:rStyle w:val="Pogrubienie"/>
                <w:rFonts w:ascii="Times New Roman" w:hAnsi="Times New Roman"/>
                <w:color w:val="333333"/>
                <w:u w:val="single"/>
              </w:rPr>
              <w:t>Dane produktu:</w:t>
            </w:r>
          </w:p>
          <w:p w:rsidR="00F457C2" w:rsidRPr="00F463FE" w:rsidRDefault="00F457C2" w:rsidP="00F457C2">
            <w:pPr>
              <w:pStyle w:val="Bezodstpw"/>
            </w:pPr>
            <w:r w:rsidRPr="00F463FE">
              <w:t>Gra sprawnościowa.</w:t>
            </w:r>
          </w:p>
          <w:p w:rsidR="00F457C2" w:rsidRPr="00F463FE" w:rsidRDefault="00F457C2" w:rsidP="00F457C2">
            <w:pPr>
              <w:pStyle w:val="Bezodstpw"/>
            </w:pPr>
            <w:r w:rsidRPr="00F463FE">
              <w:t>Zadaniem dziecka jest rzucenie kolorowym ringo, tak aby krążek zatrzymał się na podstawie.</w:t>
            </w:r>
          </w:p>
          <w:p w:rsidR="00F457C2" w:rsidRPr="00F463FE" w:rsidRDefault="00F457C2" w:rsidP="00F457C2">
            <w:pPr>
              <w:pStyle w:val="Bezodstpw"/>
            </w:pPr>
            <w:r w:rsidRPr="00F463FE">
              <w:t>Tradycyjna gra o wyjątkowej jakości i wzornictwie. </w:t>
            </w:r>
          </w:p>
          <w:p w:rsidR="00F457C2" w:rsidRPr="00F463FE" w:rsidRDefault="00F457C2" w:rsidP="00F457C2">
            <w:pPr>
              <w:pStyle w:val="Bezodstpw"/>
            </w:pPr>
            <w:r w:rsidRPr="00F463FE">
              <w:t>Popularna gra w rzucanie jest wyzwaniem zarówno fizycznym, jak i psychicznym, ponieważ wymaga koncentracji i kontroli ciała, aby ocenić odległość i rzucić pierścienie z precyzją. </w:t>
            </w:r>
          </w:p>
          <w:p w:rsidR="00F457C2" w:rsidRPr="00F463FE" w:rsidRDefault="00F457C2" w:rsidP="00F457C2">
            <w:pPr>
              <w:pStyle w:val="Bezodstpw"/>
            </w:pPr>
            <w:r w:rsidRPr="00F463FE">
              <w:t>Jednocześnie gra jest zabawna, ponieważ może być używana w wielu rodzajach zawodów. </w:t>
            </w:r>
          </w:p>
          <w:p w:rsidR="00F457C2" w:rsidRPr="00F463FE" w:rsidRDefault="00F457C2" w:rsidP="00F457C2">
            <w:pPr>
              <w:pStyle w:val="Bezodstpw"/>
            </w:pPr>
            <w:r w:rsidRPr="00F463FE">
              <w:t xml:space="preserve">Gra zawiera dwie podpory, dzięki czemu można ją umieścić pod kątem, aby ułatwić </w:t>
            </w:r>
            <w:r w:rsidRPr="00F463FE">
              <w:lastRenderedPageBreak/>
              <w:t>grę bardzo małym dzieciom.</w:t>
            </w:r>
          </w:p>
          <w:p w:rsidR="00F457C2" w:rsidRPr="00F463FE" w:rsidRDefault="00F457C2" w:rsidP="00F457C2">
            <w:pPr>
              <w:pStyle w:val="Bezodstpw"/>
            </w:pPr>
            <w:r w:rsidRPr="00F463FE">
              <w:rPr>
                <w:rStyle w:val="Pogrubienie"/>
                <w:rFonts w:ascii="Times New Roman" w:hAnsi="Times New Roman"/>
                <w:color w:val="333333"/>
                <w:u w:val="single"/>
              </w:rPr>
              <w:t>Zawartość zestawu:</w:t>
            </w:r>
          </w:p>
          <w:p w:rsidR="00F457C2" w:rsidRPr="00F463FE" w:rsidRDefault="00F457C2" w:rsidP="00F457C2">
            <w:pPr>
              <w:pStyle w:val="Bezodstpw"/>
            </w:pPr>
            <w:r w:rsidRPr="00F463FE">
              <w:t>- stelaż o wym. 50 x 50 x 18 cm, </w:t>
            </w:r>
          </w:p>
          <w:p w:rsidR="00F457C2" w:rsidRPr="00F463FE" w:rsidRDefault="00F457C2" w:rsidP="00F457C2">
            <w:pPr>
              <w:pStyle w:val="Bezodstpw"/>
            </w:pPr>
            <w:r w:rsidRPr="00F463FE">
              <w:t>- 2 podpórki, </w:t>
            </w:r>
          </w:p>
          <w:p w:rsidR="00F457C2" w:rsidRPr="00F463FE" w:rsidRDefault="00F457C2" w:rsidP="00F457C2">
            <w:pPr>
              <w:pStyle w:val="Bezodstpw"/>
              <w:pBdr>
                <w:bottom w:val="single" w:sz="6" w:space="1" w:color="auto"/>
              </w:pBdr>
            </w:pPr>
            <w:r w:rsidRPr="00F463FE">
              <w:t>- 5 ringo.</w:t>
            </w:r>
          </w:p>
          <w:p w:rsidR="00F457C2" w:rsidRDefault="00F457C2" w:rsidP="00F457C2">
            <w:pPr>
              <w:pStyle w:val="Bezodstpw"/>
            </w:pPr>
            <w:r w:rsidRPr="00F463FE">
              <w:t xml:space="preserve">                                                                     </w:t>
            </w:r>
          </w:p>
          <w:p w:rsidR="00F457C2" w:rsidRPr="00A24351" w:rsidRDefault="00F457C2" w:rsidP="00F457C2">
            <w:pPr>
              <w:pStyle w:val="Bezodstpw"/>
              <w:rPr>
                <w:b/>
              </w:rPr>
            </w:pPr>
            <w:r w:rsidRPr="00F463FE">
              <w:t xml:space="preserve"> </w:t>
            </w:r>
            <w:r>
              <w:t>5.</w:t>
            </w:r>
            <w:r w:rsidRPr="00F463FE">
              <w:t xml:space="preserve"> </w:t>
            </w:r>
            <w:r w:rsidRPr="00A24351">
              <w:rPr>
                <w:b/>
              </w:rPr>
              <w:t>Przyrząd do ćwiczeń motorycznych typu  roller</w:t>
            </w:r>
            <w:r w:rsidRPr="00F463FE">
              <w:t xml:space="preserve"> </w:t>
            </w:r>
            <w:r>
              <w:t xml:space="preserve">, </w:t>
            </w:r>
            <w:r w:rsidRPr="00F463FE">
              <w:t xml:space="preserve">koordynacji obu </w:t>
            </w:r>
            <w:r>
              <w:t>sztuk 2</w:t>
            </w:r>
          </w:p>
          <w:p w:rsidR="00F457C2" w:rsidRPr="00F463FE" w:rsidRDefault="00F457C2" w:rsidP="00F457C2">
            <w:pPr>
              <w:pStyle w:val="Bezodstpw"/>
            </w:pPr>
            <w:r w:rsidRPr="00F463FE">
              <w:t xml:space="preserve">części ciała i trenowania ruchu naprzemiennego z  podporami </w:t>
            </w:r>
          </w:p>
          <w:p w:rsidR="00F457C2" w:rsidRPr="00F463FE" w:rsidRDefault="00F457C2" w:rsidP="00F457C2">
            <w:pPr>
              <w:pStyle w:val="Bezodstpw"/>
            </w:pPr>
            <w:r w:rsidRPr="00F463FE">
              <w:t xml:space="preserve">Dane </w:t>
            </w:r>
          </w:p>
          <w:p w:rsidR="00F457C2" w:rsidRPr="00F463FE" w:rsidRDefault="00F457C2" w:rsidP="00F457C2">
            <w:pPr>
              <w:pStyle w:val="Bezodstpw"/>
            </w:pPr>
            <w:r w:rsidRPr="00F463FE">
              <w:t xml:space="preserve">Wymiar 36x37x62cm                                               </w:t>
            </w:r>
            <w:r>
              <w:rPr>
                <w:color w:val="FF0000"/>
              </w:rPr>
              <w:t xml:space="preserve"> </w:t>
            </w:r>
          </w:p>
          <w:p w:rsidR="00F457C2" w:rsidRPr="00F463FE" w:rsidRDefault="00F457C2" w:rsidP="00F457C2">
            <w:pPr>
              <w:pStyle w:val="Bezodstpw"/>
            </w:pPr>
            <w:r w:rsidRPr="00F463FE">
              <w:t xml:space="preserve">Śr. kółek 15cm, dł. pedałów 28cm                                                            </w:t>
            </w:r>
          </w:p>
          <w:p w:rsidR="00F457C2" w:rsidRPr="00F463FE" w:rsidRDefault="00F457C2" w:rsidP="00F457C2">
            <w:pPr>
              <w:pStyle w:val="Bezodstpw"/>
              <w:pBdr>
                <w:bottom w:val="single" w:sz="6" w:space="1" w:color="auto"/>
              </w:pBdr>
            </w:pPr>
            <w:r w:rsidRPr="00F463FE">
              <w:t xml:space="preserve">Max.  obciążenie 75kg               </w:t>
            </w:r>
          </w:p>
          <w:p w:rsidR="00F457C2" w:rsidRPr="00A24351" w:rsidRDefault="00F457C2" w:rsidP="00F457C2">
            <w:pPr>
              <w:pStyle w:val="Bezodstpw"/>
              <w:rPr>
                <w:b/>
                <w:color w:val="FF0000"/>
              </w:rPr>
            </w:pPr>
            <w:r w:rsidRPr="00A24351">
              <w:rPr>
                <w:b/>
              </w:rPr>
              <w:t xml:space="preserve">6. Sensoryczne kamienie                                                          </w:t>
            </w:r>
            <w:r w:rsidRPr="00A24351">
              <w:rPr>
                <w:b/>
                <w:color w:val="FF0000"/>
              </w:rPr>
              <w:t xml:space="preserve"> </w:t>
            </w:r>
          </w:p>
          <w:p w:rsidR="00F457C2" w:rsidRPr="00F463FE" w:rsidRDefault="00F457C2" w:rsidP="00F457C2">
            <w:pPr>
              <w:pStyle w:val="Bezodstpw"/>
            </w:pPr>
            <w:r w:rsidRPr="00F463FE">
              <w:t>Okrągłe dyski sensoryczne z wypustkami , do ćwiczeń równowagi Rozwijanie sensoryki  stóp.</w:t>
            </w:r>
          </w:p>
          <w:p w:rsidR="00F457C2" w:rsidRPr="00F463FE" w:rsidRDefault="00F457C2" w:rsidP="00F457C2">
            <w:pPr>
              <w:pStyle w:val="Bezodstpw"/>
            </w:pPr>
            <w:r w:rsidRPr="00F463FE">
              <w:t xml:space="preserve">Dane </w:t>
            </w:r>
          </w:p>
          <w:p w:rsidR="00F457C2" w:rsidRPr="00F463FE" w:rsidRDefault="00F457C2" w:rsidP="00F457C2">
            <w:pPr>
              <w:pStyle w:val="Bezodstpw"/>
            </w:pPr>
            <w:r w:rsidRPr="00F463FE">
              <w:t>Wymiar 8x16cm</w:t>
            </w:r>
          </w:p>
          <w:p w:rsidR="00F457C2" w:rsidRPr="00F463FE" w:rsidRDefault="00F457C2" w:rsidP="00F457C2">
            <w:pPr>
              <w:pStyle w:val="Bezodstpw"/>
            </w:pPr>
            <w:r w:rsidRPr="00F463FE">
              <w:t>Szt. 4</w:t>
            </w:r>
          </w:p>
          <w:p w:rsidR="00F457C2" w:rsidRPr="00F463FE" w:rsidRDefault="00F457C2" w:rsidP="00F457C2">
            <w:pPr>
              <w:pStyle w:val="Bezodstpw"/>
            </w:pPr>
            <w:r w:rsidRPr="00F463FE">
              <w:t xml:space="preserve">Różne kolory    </w:t>
            </w:r>
          </w:p>
          <w:p w:rsidR="00F457C2" w:rsidRPr="00F463FE" w:rsidRDefault="00F457C2" w:rsidP="00F457C2">
            <w:pPr>
              <w:pStyle w:val="Bezodstpw"/>
              <w:pBdr>
                <w:top w:val="single" w:sz="6" w:space="1" w:color="auto"/>
                <w:bottom w:val="single" w:sz="6" w:space="1" w:color="auto"/>
              </w:pBdr>
              <w:rPr>
                <w:rFonts w:ascii="Arial" w:hAnsi="Arial" w:cs="Arial"/>
                <w:color w:val="111111"/>
                <w:sz w:val="21"/>
                <w:szCs w:val="21"/>
                <w:shd w:val="clear" w:color="auto" w:fill="FFFFFF"/>
              </w:rPr>
            </w:pPr>
            <w:r w:rsidRPr="00A24351">
              <w:rPr>
                <w:rFonts w:ascii="Arial" w:hAnsi="Arial" w:cs="Arial"/>
                <w:b/>
                <w:color w:val="111111"/>
                <w:sz w:val="21"/>
                <w:szCs w:val="21"/>
                <w:shd w:val="clear" w:color="auto" w:fill="FFFFFF"/>
              </w:rPr>
              <w:t>7.Chusta kolorowa i lekka, do wielu gier i zabaw</w:t>
            </w:r>
            <w:r w:rsidRPr="00F463FE">
              <w:rPr>
                <w:rFonts w:ascii="Arial" w:hAnsi="Arial" w:cs="Arial"/>
                <w:color w:val="111111"/>
                <w:sz w:val="21"/>
                <w:szCs w:val="21"/>
                <w:shd w:val="clear" w:color="auto" w:fill="FFFFFF"/>
              </w:rPr>
              <w:t xml:space="preserve"> zespołowych. Ma uchwyty pozwalające na uczestnictwo w zabawach wielu osobom. </w:t>
            </w:r>
            <w:r w:rsidRPr="00F463FE">
              <w:rPr>
                <w:rFonts w:ascii="Arial" w:hAnsi="Arial" w:cs="Arial"/>
                <w:color w:val="111111"/>
                <w:sz w:val="21"/>
                <w:szCs w:val="21"/>
              </w:rPr>
              <w:br/>
            </w:r>
            <w:r w:rsidRPr="00F463FE">
              <w:rPr>
                <w:rFonts w:ascii="Arial" w:hAnsi="Arial" w:cs="Arial"/>
                <w:color w:val="111111"/>
                <w:sz w:val="21"/>
                <w:szCs w:val="21"/>
                <w:shd w:val="clear" w:color="auto" w:fill="FFFFFF"/>
              </w:rPr>
              <w:t>• śr. 3,5 m </w:t>
            </w:r>
            <w:r w:rsidRPr="00F463FE">
              <w:rPr>
                <w:rFonts w:ascii="Arial" w:hAnsi="Arial" w:cs="Arial"/>
                <w:color w:val="111111"/>
                <w:sz w:val="21"/>
                <w:szCs w:val="21"/>
              </w:rPr>
              <w:br/>
            </w:r>
            <w:r w:rsidRPr="00F463FE">
              <w:rPr>
                <w:rFonts w:ascii="Arial" w:hAnsi="Arial" w:cs="Arial"/>
                <w:color w:val="111111"/>
                <w:sz w:val="21"/>
                <w:szCs w:val="21"/>
                <w:shd w:val="clear" w:color="auto" w:fill="FFFFFF"/>
              </w:rPr>
              <w:t>• 8 uchwytów </w:t>
            </w:r>
            <w:r w:rsidRPr="00F463FE">
              <w:rPr>
                <w:rFonts w:ascii="Arial" w:hAnsi="Arial" w:cs="Arial"/>
                <w:color w:val="111111"/>
                <w:sz w:val="21"/>
                <w:szCs w:val="21"/>
              </w:rPr>
              <w:br/>
            </w:r>
            <w:r w:rsidRPr="00F463FE">
              <w:rPr>
                <w:rFonts w:ascii="Arial" w:hAnsi="Arial" w:cs="Arial"/>
                <w:color w:val="111111"/>
                <w:sz w:val="21"/>
                <w:szCs w:val="21"/>
                <w:shd w:val="clear" w:color="auto" w:fill="FFFFFF"/>
              </w:rPr>
              <w:t xml:space="preserve">• maksymalne obciążenie 10 kg                                           </w:t>
            </w:r>
            <w:r>
              <w:rPr>
                <w:rFonts w:ascii="Arial" w:hAnsi="Arial" w:cs="Arial"/>
                <w:color w:val="FF0000"/>
                <w:sz w:val="21"/>
                <w:szCs w:val="21"/>
                <w:shd w:val="clear" w:color="auto" w:fill="FFFFFF"/>
              </w:rPr>
              <w:t xml:space="preserve"> </w:t>
            </w:r>
            <w:r w:rsidRPr="00F463FE">
              <w:rPr>
                <w:rFonts w:ascii="Arial" w:hAnsi="Arial" w:cs="Arial"/>
                <w:color w:val="FF0000"/>
                <w:sz w:val="21"/>
                <w:szCs w:val="21"/>
              </w:rPr>
              <w:br/>
            </w:r>
            <w:r w:rsidRPr="00F463FE">
              <w:rPr>
                <w:rFonts w:ascii="Arial" w:hAnsi="Arial" w:cs="Arial"/>
                <w:color w:val="111111"/>
                <w:sz w:val="21"/>
                <w:szCs w:val="21"/>
                <w:shd w:val="clear" w:color="auto" w:fill="FFFFFF"/>
              </w:rPr>
              <w:t>• na środku siateczka</w:t>
            </w:r>
          </w:p>
          <w:p w:rsidR="00F457C2" w:rsidRPr="00A24351" w:rsidRDefault="00F457C2" w:rsidP="00F457C2">
            <w:pPr>
              <w:pStyle w:val="Bezodstpw"/>
              <w:rPr>
                <w:rFonts w:ascii="Arial" w:hAnsi="Arial" w:cs="Arial"/>
                <w:b/>
                <w:color w:val="111111"/>
                <w:sz w:val="21"/>
                <w:szCs w:val="21"/>
                <w:shd w:val="clear" w:color="auto" w:fill="FFFFFF"/>
              </w:rPr>
            </w:pPr>
            <w:r w:rsidRPr="00A24351">
              <w:rPr>
                <w:rFonts w:ascii="Arial" w:hAnsi="Arial" w:cs="Arial"/>
                <w:b/>
                <w:color w:val="111111"/>
                <w:sz w:val="21"/>
                <w:szCs w:val="21"/>
                <w:shd w:val="clear" w:color="auto" w:fill="FFFFFF"/>
              </w:rPr>
              <w:t xml:space="preserve">8.Tabliczki do ćwiczeń oburącz </w:t>
            </w:r>
          </w:p>
          <w:p w:rsidR="00F457C2" w:rsidRPr="00F463FE" w:rsidRDefault="00F457C2" w:rsidP="00F457C2">
            <w:pPr>
              <w:pStyle w:val="Bezodstpw"/>
              <w:rPr>
                <w:rFonts w:ascii="Arial" w:hAnsi="Arial" w:cs="Arial"/>
                <w:color w:val="111111"/>
                <w:sz w:val="21"/>
                <w:szCs w:val="21"/>
                <w:shd w:val="clear" w:color="auto" w:fill="FFFFFF"/>
              </w:rPr>
            </w:pPr>
            <w:r w:rsidRPr="00F463FE">
              <w:rPr>
                <w:rFonts w:ascii="Arial" w:hAnsi="Arial" w:cs="Arial"/>
                <w:color w:val="111111"/>
                <w:sz w:val="21"/>
                <w:szCs w:val="21"/>
                <w:shd w:val="clear" w:color="auto" w:fill="FFFFFF"/>
              </w:rPr>
              <w:t xml:space="preserve"> -ptaszki                                                                                  </w:t>
            </w:r>
            <w:r>
              <w:rPr>
                <w:rFonts w:ascii="Arial" w:hAnsi="Arial" w:cs="Arial"/>
                <w:color w:val="FF0000"/>
                <w:sz w:val="21"/>
                <w:szCs w:val="21"/>
                <w:shd w:val="clear" w:color="auto" w:fill="FFFFFF"/>
              </w:rPr>
              <w:t xml:space="preserve"> </w:t>
            </w:r>
          </w:p>
          <w:p w:rsidR="00F457C2" w:rsidRPr="00F463FE" w:rsidRDefault="00F457C2" w:rsidP="00F457C2">
            <w:pPr>
              <w:pStyle w:val="Bezodstpw"/>
              <w:rPr>
                <w:rFonts w:ascii="Arial" w:hAnsi="Arial" w:cs="Arial"/>
                <w:color w:val="111111"/>
                <w:sz w:val="21"/>
                <w:szCs w:val="21"/>
                <w:shd w:val="clear" w:color="auto" w:fill="FFFFFF"/>
              </w:rPr>
            </w:pPr>
            <w:r w:rsidRPr="00F463FE">
              <w:rPr>
                <w:rFonts w:ascii="Arial" w:hAnsi="Arial" w:cs="Arial"/>
                <w:color w:val="111111"/>
                <w:sz w:val="21"/>
                <w:szCs w:val="21"/>
                <w:shd w:val="clear" w:color="auto" w:fill="FFFFFF"/>
              </w:rPr>
              <w:t>-labirynt</w:t>
            </w:r>
          </w:p>
          <w:p w:rsidR="00F457C2" w:rsidRPr="00F463FE" w:rsidRDefault="00F457C2" w:rsidP="00F457C2">
            <w:pPr>
              <w:pStyle w:val="Bezodstpw"/>
              <w:rPr>
                <w:rFonts w:ascii="Arial" w:hAnsi="Arial" w:cs="Arial"/>
                <w:color w:val="111111"/>
                <w:sz w:val="21"/>
                <w:szCs w:val="21"/>
                <w:shd w:val="clear" w:color="auto" w:fill="FFFFFF"/>
              </w:rPr>
            </w:pPr>
            <w:r w:rsidRPr="00F463FE">
              <w:rPr>
                <w:rFonts w:ascii="Arial" w:hAnsi="Arial" w:cs="Arial"/>
                <w:color w:val="111111"/>
                <w:sz w:val="21"/>
                <w:szCs w:val="21"/>
                <w:shd w:val="clear" w:color="auto" w:fill="FFFFFF"/>
              </w:rPr>
              <w:t>-tulipan</w:t>
            </w:r>
          </w:p>
          <w:p w:rsidR="00F457C2" w:rsidRPr="00F463FE" w:rsidRDefault="00F457C2" w:rsidP="00F457C2">
            <w:pPr>
              <w:pStyle w:val="Bezodstpw"/>
              <w:rPr>
                <w:rFonts w:ascii="Arial" w:hAnsi="Arial" w:cs="Arial"/>
                <w:color w:val="111111"/>
                <w:sz w:val="21"/>
                <w:szCs w:val="21"/>
                <w:shd w:val="clear" w:color="auto" w:fill="FFFFFF"/>
              </w:rPr>
            </w:pPr>
            <w:r w:rsidRPr="00F463FE">
              <w:rPr>
                <w:rFonts w:ascii="Arial" w:hAnsi="Arial" w:cs="Arial"/>
                <w:color w:val="111111"/>
                <w:sz w:val="21"/>
                <w:szCs w:val="21"/>
                <w:shd w:val="clear" w:color="auto" w:fill="FFFFFF"/>
              </w:rPr>
              <w:t>- trójkąty</w:t>
            </w:r>
          </w:p>
          <w:p w:rsidR="00F457C2" w:rsidRPr="00F463FE" w:rsidRDefault="00F457C2" w:rsidP="00F457C2">
            <w:pPr>
              <w:pStyle w:val="Bezodstpw"/>
              <w:rPr>
                <w:rFonts w:ascii="Arial" w:hAnsi="Arial" w:cs="Arial"/>
                <w:color w:val="111111"/>
                <w:sz w:val="21"/>
                <w:szCs w:val="21"/>
                <w:shd w:val="clear" w:color="auto" w:fill="FFFFFF"/>
              </w:rPr>
            </w:pPr>
            <w:r w:rsidRPr="00F463FE">
              <w:rPr>
                <w:rFonts w:ascii="Arial" w:hAnsi="Arial" w:cs="Arial"/>
                <w:color w:val="111111"/>
                <w:sz w:val="21"/>
                <w:szCs w:val="21"/>
                <w:shd w:val="clear" w:color="auto" w:fill="FFFFFF"/>
              </w:rPr>
              <w:t>-ślimaki</w:t>
            </w:r>
          </w:p>
          <w:p w:rsidR="00F457C2" w:rsidRPr="00F463FE" w:rsidRDefault="00F457C2" w:rsidP="00F457C2">
            <w:pPr>
              <w:pStyle w:val="Bezodstpw"/>
              <w:rPr>
                <w:rFonts w:ascii="Arial" w:hAnsi="Arial" w:cs="Arial"/>
                <w:color w:val="111111"/>
                <w:sz w:val="21"/>
                <w:szCs w:val="21"/>
                <w:shd w:val="clear" w:color="auto" w:fill="FFFFFF"/>
              </w:rPr>
            </w:pPr>
            <w:r w:rsidRPr="00F463FE">
              <w:rPr>
                <w:rFonts w:ascii="Arial" w:hAnsi="Arial" w:cs="Arial"/>
                <w:color w:val="111111"/>
                <w:sz w:val="21"/>
                <w:szCs w:val="21"/>
                <w:shd w:val="clear" w:color="auto" w:fill="FFFFFF"/>
              </w:rPr>
              <w:lastRenderedPageBreak/>
              <w:t xml:space="preserve">Oryginalna pomoc do ćwiczeń w pisaniu oburącz. Na płytkach wyżłobione zostały dwa identyczne wzory w lustrzanym odbiciu. Zadaniem dziecka jest wodzenie po wzorze za pomocą specjalnych patyczków. Zadanie jest dość trudne, a jego wykonywanie doskonale trenuje koordynację wzrokowo-ruchową i koncentrację uwagi. </w:t>
            </w:r>
          </w:p>
          <w:p w:rsidR="00F457C2" w:rsidRPr="00F463FE" w:rsidRDefault="00F457C2" w:rsidP="00F457C2">
            <w:pPr>
              <w:pStyle w:val="Bezodstpw"/>
              <w:rPr>
                <w:rFonts w:ascii="Arial" w:hAnsi="Arial" w:cs="Arial"/>
                <w:color w:val="111111"/>
                <w:sz w:val="21"/>
                <w:szCs w:val="21"/>
                <w:shd w:val="clear" w:color="auto" w:fill="FFFFFF"/>
              </w:rPr>
            </w:pPr>
            <w:r w:rsidRPr="00F463FE">
              <w:rPr>
                <w:rFonts w:ascii="Arial" w:hAnsi="Arial" w:cs="Arial"/>
                <w:color w:val="111111"/>
                <w:sz w:val="21"/>
                <w:szCs w:val="21"/>
                <w:shd w:val="clear" w:color="auto" w:fill="FFFFFF"/>
              </w:rPr>
              <w:t xml:space="preserve">Wykonane z płyty MDF. </w:t>
            </w:r>
          </w:p>
          <w:p w:rsidR="00F457C2" w:rsidRPr="00F463FE" w:rsidRDefault="00F457C2" w:rsidP="00F457C2">
            <w:pPr>
              <w:pStyle w:val="Bezodstpw"/>
              <w:pBdr>
                <w:bottom w:val="single" w:sz="6" w:space="1" w:color="auto"/>
              </w:pBdr>
              <w:rPr>
                <w:rFonts w:ascii="Arial" w:hAnsi="Arial" w:cs="Arial"/>
                <w:color w:val="111111"/>
                <w:sz w:val="21"/>
                <w:szCs w:val="21"/>
                <w:shd w:val="clear" w:color="auto" w:fill="FFFFFF"/>
              </w:rPr>
            </w:pPr>
            <w:r w:rsidRPr="00F463FE">
              <w:rPr>
                <w:rFonts w:ascii="Arial" w:hAnsi="Arial" w:cs="Arial"/>
                <w:color w:val="111111"/>
                <w:sz w:val="21"/>
                <w:szCs w:val="21"/>
                <w:shd w:val="clear" w:color="auto" w:fill="FFFFFF"/>
              </w:rPr>
              <w:t>• wym. 41,5 x 22 cm</w:t>
            </w:r>
          </w:p>
          <w:p w:rsidR="00F457C2" w:rsidRPr="00DE0813" w:rsidRDefault="00F457C2" w:rsidP="00F457C2">
            <w:pPr>
              <w:pStyle w:val="Bezodstpw"/>
              <w:rPr>
                <w:rFonts w:ascii="Arial" w:hAnsi="Arial" w:cs="Arial"/>
                <w:b/>
                <w:color w:val="111111"/>
                <w:sz w:val="21"/>
                <w:szCs w:val="21"/>
                <w:shd w:val="clear" w:color="auto" w:fill="FFFFFF"/>
              </w:rPr>
            </w:pPr>
            <w:r w:rsidRPr="00DE0813">
              <w:rPr>
                <w:rFonts w:ascii="Arial" w:hAnsi="Arial" w:cs="Arial"/>
                <w:b/>
                <w:color w:val="111111"/>
                <w:sz w:val="21"/>
                <w:szCs w:val="21"/>
                <w:shd w:val="clear" w:color="auto" w:fill="FFFFFF"/>
              </w:rPr>
              <w:t xml:space="preserve">9.Zabawa edukacyjna  x 2 sztuki </w:t>
            </w:r>
          </w:p>
          <w:p w:rsidR="00F457C2" w:rsidRPr="00F463FE" w:rsidRDefault="00F457C2" w:rsidP="00F457C2">
            <w:pPr>
              <w:pStyle w:val="Bezodstpw"/>
              <w:pBdr>
                <w:bottom w:val="single" w:sz="6" w:space="1" w:color="auto"/>
              </w:pBdr>
              <w:rPr>
                <w:rFonts w:ascii="Arial" w:hAnsi="Arial" w:cs="Arial"/>
                <w:color w:val="111111"/>
                <w:sz w:val="21"/>
                <w:szCs w:val="21"/>
                <w:shd w:val="clear" w:color="auto" w:fill="FFFFFF"/>
              </w:rPr>
            </w:pPr>
            <w:r w:rsidRPr="00F463FE">
              <w:rPr>
                <w:rFonts w:ascii="Arial" w:hAnsi="Arial" w:cs="Arial"/>
                <w:color w:val="111111"/>
                <w:sz w:val="21"/>
                <w:szCs w:val="21"/>
                <w:shd w:val="clear" w:color="auto" w:fill="FFFFFF"/>
              </w:rPr>
              <w:t>polegająca na rysowaniu zapamiętanych obrazów. Przynosi wiele korzyści rozwojowych: </w:t>
            </w:r>
            <w:r w:rsidRPr="00F463FE">
              <w:rPr>
                <w:rFonts w:ascii="Arial" w:hAnsi="Arial" w:cs="Arial"/>
                <w:color w:val="111111"/>
                <w:sz w:val="21"/>
                <w:szCs w:val="21"/>
              </w:rPr>
              <w:br/>
            </w:r>
            <w:r w:rsidRPr="00F463FE">
              <w:rPr>
                <w:rFonts w:ascii="Arial" w:hAnsi="Arial" w:cs="Arial"/>
                <w:color w:val="111111"/>
                <w:sz w:val="21"/>
                <w:szCs w:val="21"/>
                <w:shd w:val="clear" w:color="auto" w:fill="FFFFFF"/>
              </w:rPr>
              <w:t xml:space="preserve">• ćwiczy przetwarzanie obrazu widzianego na ruch          </w:t>
            </w:r>
            <w:r>
              <w:rPr>
                <w:rFonts w:ascii="Arial" w:hAnsi="Arial" w:cs="Arial"/>
                <w:color w:val="FF0000"/>
                <w:sz w:val="21"/>
                <w:szCs w:val="21"/>
                <w:shd w:val="clear" w:color="auto" w:fill="FFFFFF"/>
              </w:rPr>
              <w:t xml:space="preserve"> </w:t>
            </w:r>
            <w:r w:rsidRPr="00F463FE">
              <w:rPr>
                <w:rFonts w:ascii="Arial" w:hAnsi="Arial" w:cs="Arial"/>
                <w:color w:val="FF0000"/>
                <w:sz w:val="21"/>
                <w:szCs w:val="21"/>
              </w:rPr>
              <w:br/>
            </w:r>
            <w:r w:rsidRPr="00F463FE">
              <w:rPr>
                <w:rFonts w:ascii="Arial" w:hAnsi="Arial" w:cs="Arial"/>
                <w:color w:val="111111"/>
                <w:sz w:val="21"/>
                <w:szCs w:val="21"/>
                <w:shd w:val="clear" w:color="auto" w:fill="FFFFFF"/>
              </w:rPr>
              <w:t>• trenuje planowanie ruchowe dominującej ręki </w:t>
            </w:r>
            <w:r w:rsidRPr="00F463FE">
              <w:rPr>
                <w:rFonts w:ascii="Arial" w:hAnsi="Arial" w:cs="Arial"/>
                <w:color w:val="111111"/>
                <w:sz w:val="21"/>
                <w:szCs w:val="21"/>
              </w:rPr>
              <w:br/>
            </w:r>
            <w:r w:rsidRPr="00F463FE">
              <w:rPr>
                <w:rFonts w:ascii="Arial" w:hAnsi="Arial" w:cs="Arial"/>
                <w:color w:val="111111"/>
                <w:sz w:val="21"/>
                <w:szCs w:val="21"/>
                <w:shd w:val="clear" w:color="auto" w:fill="FFFFFF"/>
              </w:rPr>
              <w:t>• doskonali pamięć i koncentrację uwagi </w:t>
            </w:r>
            <w:r w:rsidRPr="00F463FE">
              <w:rPr>
                <w:rFonts w:ascii="Arial" w:hAnsi="Arial" w:cs="Arial"/>
                <w:color w:val="111111"/>
                <w:sz w:val="21"/>
                <w:szCs w:val="21"/>
              </w:rPr>
              <w:br/>
            </w:r>
            <w:r w:rsidRPr="00F463FE">
              <w:rPr>
                <w:rFonts w:ascii="Arial" w:hAnsi="Arial" w:cs="Arial"/>
                <w:color w:val="111111"/>
                <w:sz w:val="21"/>
                <w:szCs w:val="21"/>
                <w:shd w:val="clear" w:color="auto" w:fill="FFFFFF"/>
              </w:rPr>
              <w:t>Narysowane wzorki zmazujemy miękką szmatką. </w:t>
            </w:r>
            <w:r w:rsidRPr="00F463FE">
              <w:rPr>
                <w:rFonts w:ascii="Arial" w:hAnsi="Arial" w:cs="Arial"/>
                <w:color w:val="111111"/>
                <w:sz w:val="21"/>
                <w:szCs w:val="21"/>
              </w:rPr>
              <w:br/>
            </w:r>
            <w:r w:rsidRPr="00F463FE">
              <w:rPr>
                <w:rFonts w:ascii="Arial" w:hAnsi="Arial" w:cs="Arial"/>
                <w:color w:val="111111"/>
                <w:sz w:val="21"/>
                <w:szCs w:val="21"/>
              </w:rPr>
              <w:br/>
            </w:r>
            <w:r w:rsidRPr="00F463FE">
              <w:rPr>
                <w:rFonts w:ascii="Arial" w:hAnsi="Arial" w:cs="Arial"/>
                <w:color w:val="111111"/>
                <w:sz w:val="21"/>
                <w:szCs w:val="21"/>
                <w:shd w:val="clear" w:color="auto" w:fill="FFFFFF"/>
              </w:rPr>
              <w:t>Opakowanie zawiera: </w:t>
            </w:r>
            <w:r w:rsidRPr="00F463FE">
              <w:rPr>
                <w:rFonts w:ascii="Arial" w:hAnsi="Arial" w:cs="Arial"/>
                <w:color w:val="111111"/>
                <w:sz w:val="21"/>
                <w:szCs w:val="21"/>
              </w:rPr>
              <w:br/>
            </w:r>
            <w:r w:rsidRPr="00F463FE">
              <w:rPr>
                <w:rFonts w:ascii="Arial" w:hAnsi="Arial" w:cs="Arial"/>
                <w:color w:val="111111"/>
                <w:sz w:val="21"/>
                <w:szCs w:val="21"/>
                <w:shd w:val="clear" w:color="auto" w:fill="FFFFFF"/>
              </w:rPr>
              <w:t>• 2 plansze o wym. 15,3 x 15,3 x 0,2 cm </w:t>
            </w:r>
            <w:r w:rsidRPr="00F463FE">
              <w:rPr>
                <w:rFonts w:ascii="Arial" w:hAnsi="Arial" w:cs="Arial"/>
                <w:color w:val="111111"/>
                <w:sz w:val="21"/>
                <w:szCs w:val="21"/>
              </w:rPr>
              <w:br/>
            </w:r>
            <w:r w:rsidRPr="00F463FE">
              <w:rPr>
                <w:rFonts w:ascii="Arial" w:hAnsi="Arial" w:cs="Arial"/>
                <w:color w:val="111111"/>
                <w:sz w:val="21"/>
                <w:szCs w:val="21"/>
                <w:shd w:val="clear" w:color="auto" w:fill="FFFFFF"/>
              </w:rPr>
              <w:t>• 2 plansze o wym. 15,3 x 7,6 x 0,2 cm </w:t>
            </w:r>
            <w:r w:rsidRPr="00F463FE">
              <w:rPr>
                <w:rFonts w:ascii="Arial" w:hAnsi="Arial" w:cs="Arial"/>
                <w:color w:val="111111"/>
                <w:sz w:val="21"/>
                <w:szCs w:val="21"/>
              </w:rPr>
              <w:br/>
            </w:r>
            <w:r w:rsidRPr="00F463FE">
              <w:rPr>
                <w:rFonts w:ascii="Arial" w:hAnsi="Arial" w:cs="Arial"/>
                <w:color w:val="111111"/>
                <w:sz w:val="21"/>
                <w:szCs w:val="21"/>
                <w:shd w:val="clear" w:color="auto" w:fill="FFFFFF"/>
              </w:rPr>
              <w:t>• 54 kartoniki o wym. 4,5 x 4,5 x 0,2 cm (27 z czarnymi wzorami na białym tle i 27 z białymi wzorami na czarnym tle). </w:t>
            </w:r>
          </w:p>
          <w:p w:rsidR="00F457C2" w:rsidRPr="00DE0813" w:rsidRDefault="00F457C2" w:rsidP="00F457C2">
            <w:pPr>
              <w:pStyle w:val="Bezodstpw"/>
              <w:rPr>
                <w:rFonts w:ascii="Arial" w:hAnsi="Arial" w:cs="Arial"/>
                <w:b/>
                <w:color w:val="111111"/>
                <w:sz w:val="21"/>
                <w:szCs w:val="21"/>
                <w:shd w:val="clear" w:color="auto" w:fill="FFFFFF"/>
              </w:rPr>
            </w:pPr>
            <w:r w:rsidRPr="00DE0813">
              <w:rPr>
                <w:rFonts w:ascii="Arial" w:hAnsi="Arial" w:cs="Arial"/>
                <w:b/>
                <w:color w:val="111111"/>
                <w:sz w:val="21"/>
                <w:szCs w:val="21"/>
                <w:shd w:val="clear" w:color="auto" w:fill="FFFFFF"/>
              </w:rPr>
              <w:t xml:space="preserve">10.Zestaw prób diagnostycznych                                        </w:t>
            </w:r>
            <w:r w:rsidRPr="00DE0813">
              <w:rPr>
                <w:rFonts w:ascii="Arial" w:hAnsi="Arial" w:cs="Arial"/>
                <w:b/>
                <w:color w:val="FF0000"/>
                <w:sz w:val="21"/>
                <w:szCs w:val="21"/>
                <w:shd w:val="clear" w:color="auto" w:fill="FFFFFF"/>
              </w:rPr>
              <w:t xml:space="preserve"> </w:t>
            </w:r>
          </w:p>
          <w:p w:rsidR="00F457C2" w:rsidRPr="00F463FE" w:rsidRDefault="00F457C2" w:rsidP="00F457C2">
            <w:pPr>
              <w:pStyle w:val="Bezodstpw"/>
              <w:rPr>
                <w:rFonts w:ascii="Arial" w:hAnsi="Arial" w:cs="Arial"/>
                <w:color w:val="111111"/>
                <w:sz w:val="21"/>
                <w:szCs w:val="21"/>
                <w:shd w:val="clear" w:color="auto" w:fill="FFFFFF"/>
              </w:rPr>
            </w:pPr>
            <w:r w:rsidRPr="00F463FE">
              <w:rPr>
                <w:rFonts w:ascii="Arial" w:hAnsi="Arial" w:cs="Arial"/>
                <w:color w:val="111111"/>
                <w:sz w:val="21"/>
                <w:szCs w:val="21"/>
                <w:shd w:val="clear" w:color="auto" w:fill="FFFFFF"/>
              </w:rPr>
              <w:t xml:space="preserve">do oceny lateralizacji czynności ruchowych na poziomie edukacji elementarnej w aspekcie przygotowania dziecka do pisania. Narzędzie diagnostyczne niezbędne w pracy każdego nauczyciela przedszkola dokonującego badania gotowości szkolnej oraz nauczyciela edukacji wczesnoszkolnej. </w:t>
            </w:r>
          </w:p>
          <w:p w:rsidR="00F457C2" w:rsidRPr="00F463FE" w:rsidRDefault="00F457C2" w:rsidP="00F457C2">
            <w:pPr>
              <w:pStyle w:val="Bezodstpw"/>
              <w:rPr>
                <w:rFonts w:ascii="Arial" w:hAnsi="Arial" w:cs="Arial"/>
                <w:color w:val="111111"/>
                <w:sz w:val="21"/>
                <w:szCs w:val="21"/>
                <w:shd w:val="clear" w:color="auto" w:fill="FFFFFF"/>
              </w:rPr>
            </w:pPr>
            <w:r w:rsidRPr="00F463FE">
              <w:rPr>
                <w:rFonts w:ascii="Arial" w:hAnsi="Arial" w:cs="Arial"/>
                <w:color w:val="111111"/>
                <w:sz w:val="21"/>
                <w:szCs w:val="21"/>
                <w:shd w:val="clear" w:color="auto" w:fill="FFFFFF"/>
              </w:rPr>
              <w:t>Badanie odbywa się w formie zabawy.</w:t>
            </w:r>
          </w:p>
          <w:p w:rsidR="00F457C2" w:rsidRPr="00F463FE" w:rsidRDefault="00F457C2" w:rsidP="00F457C2">
            <w:pPr>
              <w:pStyle w:val="Bezodstpw"/>
              <w:rPr>
                <w:rFonts w:ascii="Arial" w:hAnsi="Arial" w:cs="Arial"/>
                <w:color w:val="111111"/>
                <w:sz w:val="21"/>
                <w:szCs w:val="21"/>
                <w:shd w:val="clear" w:color="auto" w:fill="FFFFFF"/>
              </w:rPr>
            </w:pPr>
            <w:r w:rsidRPr="00F463FE">
              <w:rPr>
                <w:rFonts w:ascii="Arial" w:hAnsi="Arial" w:cs="Arial"/>
                <w:color w:val="111111"/>
                <w:sz w:val="21"/>
                <w:szCs w:val="21"/>
                <w:shd w:val="clear" w:color="auto" w:fill="FFFFFF"/>
              </w:rPr>
              <w:t xml:space="preserve"> • Wprowadzenie merytoryczne</w:t>
            </w:r>
          </w:p>
          <w:p w:rsidR="00F457C2" w:rsidRPr="00F463FE" w:rsidRDefault="00F457C2" w:rsidP="00F457C2">
            <w:pPr>
              <w:pStyle w:val="Bezodstpw"/>
              <w:rPr>
                <w:rFonts w:ascii="Arial" w:hAnsi="Arial" w:cs="Arial"/>
                <w:color w:val="111111"/>
                <w:sz w:val="21"/>
                <w:szCs w:val="21"/>
                <w:shd w:val="clear" w:color="auto" w:fill="FFFFFF"/>
              </w:rPr>
            </w:pPr>
            <w:r w:rsidRPr="00F463FE">
              <w:rPr>
                <w:rFonts w:ascii="Arial" w:hAnsi="Arial" w:cs="Arial"/>
                <w:color w:val="111111"/>
                <w:sz w:val="21"/>
                <w:szCs w:val="21"/>
                <w:shd w:val="clear" w:color="auto" w:fill="FFFFFF"/>
              </w:rPr>
              <w:t xml:space="preserve"> • Opis prób diagnostycznych wraz z instrukcjami dla nauczyciela</w:t>
            </w:r>
          </w:p>
          <w:p w:rsidR="00F457C2" w:rsidRPr="00F463FE" w:rsidRDefault="00F457C2" w:rsidP="00F457C2">
            <w:pPr>
              <w:pStyle w:val="Bezodstpw"/>
              <w:rPr>
                <w:rFonts w:ascii="Arial" w:hAnsi="Arial" w:cs="Arial"/>
                <w:color w:val="111111"/>
                <w:sz w:val="21"/>
                <w:szCs w:val="21"/>
                <w:shd w:val="clear" w:color="auto" w:fill="FFFFFF"/>
              </w:rPr>
            </w:pPr>
            <w:r w:rsidRPr="00F463FE">
              <w:rPr>
                <w:rFonts w:ascii="Arial" w:hAnsi="Arial" w:cs="Arial"/>
                <w:color w:val="111111"/>
                <w:sz w:val="21"/>
                <w:szCs w:val="21"/>
                <w:shd w:val="clear" w:color="auto" w:fill="FFFFFF"/>
              </w:rPr>
              <w:t xml:space="preserve"> • Pomoce do badań (zabawki) wykonane z wysokiej jakości drewna umieszczone w zamykanym pudełku</w:t>
            </w:r>
          </w:p>
          <w:p w:rsidR="00F457C2" w:rsidRPr="00F463FE" w:rsidRDefault="00F457C2" w:rsidP="00F457C2">
            <w:pPr>
              <w:pStyle w:val="Bezodstpw"/>
              <w:rPr>
                <w:rFonts w:ascii="Arial" w:hAnsi="Arial" w:cs="Arial"/>
                <w:color w:val="111111"/>
                <w:sz w:val="21"/>
                <w:szCs w:val="21"/>
                <w:shd w:val="clear" w:color="auto" w:fill="FFFFFF"/>
              </w:rPr>
            </w:pPr>
            <w:r w:rsidRPr="00F463FE">
              <w:rPr>
                <w:rFonts w:ascii="Arial" w:hAnsi="Arial" w:cs="Arial"/>
                <w:color w:val="111111"/>
                <w:sz w:val="21"/>
                <w:szCs w:val="21"/>
                <w:shd w:val="clear" w:color="auto" w:fill="FFFFFF"/>
              </w:rPr>
              <w:t xml:space="preserve"> • Arkusz zapisu wyników</w:t>
            </w:r>
          </w:p>
          <w:p w:rsidR="00F457C2" w:rsidRPr="00F463FE" w:rsidRDefault="00F457C2" w:rsidP="00F457C2">
            <w:pPr>
              <w:pStyle w:val="Bezodstpw"/>
              <w:pBdr>
                <w:bottom w:val="single" w:sz="6" w:space="1" w:color="auto"/>
              </w:pBdr>
              <w:rPr>
                <w:rFonts w:ascii="Arial" w:hAnsi="Arial" w:cs="Arial"/>
                <w:b/>
                <w:color w:val="111111"/>
                <w:sz w:val="21"/>
                <w:szCs w:val="21"/>
                <w:shd w:val="clear" w:color="auto" w:fill="FFFFFF"/>
              </w:rPr>
            </w:pPr>
            <w:r w:rsidRPr="00F463FE">
              <w:rPr>
                <w:rFonts w:ascii="Arial" w:hAnsi="Arial" w:cs="Arial"/>
                <w:color w:val="111111"/>
                <w:sz w:val="21"/>
                <w:szCs w:val="21"/>
                <w:shd w:val="clear" w:color="auto" w:fill="FFFFFF"/>
              </w:rPr>
              <w:t xml:space="preserve"> • </w:t>
            </w:r>
            <w:r w:rsidRPr="00F463FE">
              <w:rPr>
                <w:rFonts w:ascii="Arial" w:hAnsi="Arial" w:cs="Arial"/>
                <w:b/>
                <w:color w:val="111111"/>
                <w:sz w:val="21"/>
                <w:szCs w:val="21"/>
                <w:shd w:val="clear" w:color="auto" w:fill="FFFFFF"/>
              </w:rPr>
              <w:t>Program komputerowy, który wskaże nauczycielowi typ lateralizacji badanego dziecka oraz kierunek dalszej pracy</w:t>
            </w:r>
          </w:p>
          <w:p w:rsidR="00F457C2" w:rsidRPr="00DE0813" w:rsidRDefault="00F457C2" w:rsidP="00F457C2">
            <w:pPr>
              <w:pStyle w:val="Bezodstpw"/>
              <w:rPr>
                <w:rFonts w:ascii="Arial" w:hAnsi="Arial" w:cs="Arial"/>
                <w:b/>
                <w:color w:val="111111"/>
                <w:sz w:val="21"/>
                <w:szCs w:val="21"/>
                <w:shd w:val="clear" w:color="auto" w:fill="FFFFFF"/>
              </w:rPr>
            </w:pPr>
            <w:r w:rsidRPr="00DE0813">
              <w:rPr>
                <w:rFonts w:ascii="Arial" w:hAnsi="Arial" w:cs="Arial"/>
                <w:b/>
                <w:color w:val="111111"/>
                <w:sz w:val="21"/>
                <w:szCs w:val="21"/>
                <w:shd w:val="clear" w:color="auto" w:fill="FFFFFF"/>
              </w:rPr>
              <w:t xml:space="preserve">11.Gra dla  zręcznościowa                               X  4szt      </w:t>
            </w:r>
            <w:r w:rsidRPr="00DE0813">
              <w:rPr>
                <w:rFonts w:ascii="Arial" w:hAnsi="Arial" w:cs="Arial"/>
                <w:b/>
                <w:color w:val="FF0000"/>
                <w:sz w:val="21"/>
                <w:szCs w:val="21"/>
                <w:shd w:val="clear" w:color="auto" w:fill="FFFFFF"/>
              </w:rPr>
              <w:t xml:space="preserve"> </w:t>
            </w:r>
          </w:p>
          <w:p w:rsidR="00F457C2" w:rsidRPr="00F463FE" w:rsidRDefault="00F457C2" w:rsidP="00F457C2">
            <w:pPr>
              <w:pStyle w:val="Bezodstpw"/>
              <w:rPr>
                <w:rFonts w:ascii="Arial" w:hAnsi="Arial" w:cs="Arial"/>
                <w:color w:val="111111"/>
                <w:sz w:val="21"/>
                <w:szCs w:val="21"/>
                <w:shd w:val="clear" w:color="auto" w:fill="FFFFFF"/>
              </w:rPr>
            </w:pPr>
            <w:r w:rsidRPr="00F463FE">
              <w:rPr>
                <w:rFonts w:ascii="Arial" w:hAnsi="Arial" w:cs="Arial"/>
                <w:color w:val="111111"/>
                <w:sz w:val="21"/>
                <w:szCs w:val="21"/>
                <w:shd w:val="clear" w:color="auto" w:fill="FFFFFF"/>
              </w:rPr>
              <w:lastRenderedPageBreak/>
              <w:t xml:space="preserve"> nawlekanie na czas kule  według wzoru</w:t>
            </w:r>
          </w:p>
          <w:p w:rsidR="00F457C2" w:rsidRPr="00F463FE" w:rsidRDefault="00F457C2" w:rsidP="00F457C2">
            <w:pPr>
              <w:pStyle w:val="Bezodstpw"/>
              <w:rPr>
                <w:rFonts w:ascii="Arial" w:hAnsi="Arial" w:cs="Arial"/>
                <w:color w:val="111111"/>
                <w:sz w:val="21"/>
                <w:szCs w:val="21"/>
                <w:shd w:val="clear" w:color="auto" w:fill="FFFFFF"/>
              </w:rPr>
            </w:pPr>
            <w:r w:rsidRPr="00F463FE">
              <w:rPr>
                <w:rFonts w:ascii="Arial" w:hAnsi="Arial" w:cs="Arial"/>
                <w:color w:val="111111"/>
                <w:sz w:val="21"/>
                <w:szCs w:val="21"/>
                <w:shd w:val="clear" w:color="auto" w:fill="FFFFFF"/>
              </w:rPr>
              <w:t xml:space="preserve">dzieci, młodzieży i dorosłych. </w:t>
            </w:r>
          </w:p>
          <w:p w:rsidR="00F457C2" w:rsidRPr="00F463FE" w:rsidRDefault="00F457C2" w:rsidP="00F457C2">
            <w:pPr>
              <w:pStyle w:val="Bezodstpw"/>
              <w:rPr>
                <w:rFonts w:ascii="Arial" w:hAnsi="Arial" w:cs="Arial"/>
                <w:color w:val="111111"/>
                <w:sz w:val="21"/>
                <w:szCs w:val="21"/>
                <w:shd w:val="clear" w:color="auto" w:fill="FFFFFF"/>
              </w:rPr>
            </w:pPr>
            <w:r w:rsidRPr="00F463FE">
              <w:rPr>
                <w:rFonts w:ascii="Arial" w:hAnsi="Arial" w:cs="Arial"/>
                <w:color w:val="111111"/>
                <w:sz w:val="21"/>
                <w:szCs w:val="21"/>
                <w:shd w:val="clear" w:color="auto" w:fill="FFFFFF"/>
              </w:rPr>
              <w:t xml:space="preserve">W trakcie gry odkryj kartę wpatrując się w nią przez kilka sekund, staraj się zapamiętać kolejność kolorów. Po sygnale nawlekaj na linkę jak najszybciej kolorowe kule, zgodnie z układem odczytanym z karty. Gra jest znakomitym treningiem zręczności i świetnym ćwiczeniem pamięci. Można w niej dostosować poziom trudności do możliwości graczy. </w:t>
            </w:r>
          </w:p>
          <w:p w:rsidR="00F457C2" w:rsidRPr="00F463FE" w:rsidRDefault="00F457C2" w:rsidP="00F457C2">
            <w:pPr>
              <w:pStyle w:val="Bezodstpw"/>
              <w:rPr>
                <w:rFonts w:ascii="Arial" w:hAnsi="Arial" w:cs="Arial"/>
                <w:color w:val="111111"/>
                <w:sz w:val="21"/>
                <w:szCs w:val="21"/>
                <w:shd w:val="clear" w:color="auto" w:fill="FFFFFF"/>
              </w:rPr>
            </w:pPr>
            <w:r w:rsidRPr="00F463FE">
              <w:rPr>
                <w:rFonts w:ascii="Arial" w:hAnsi="Arial" w:cs="Arial"/>
                <w:color w:val="111111"/>
                <w:sz w:val="21"/>
                <w:szCs w:val="21"/>
                <w:shd w:val="clear" w:color="auto" w:fill="FFFFFF"/>
              </w:rPr>
              <w:t xml:space="preserve">• 55 kart </w:t>
            </w:r>
          </w:p>
          <w:p w:rsidR="00F457C2" w:rsidRPr="00F463FE" w:rsidRDefault="00F457C2" w:rsidP="00F457C2">
            <w:pPr>
              <w:pStyle w:val="Bezodstpw"/>
              <w:rPr>
                <w:rFonts w:ascii="Arial" w:hAnsi="Arial" w:cs="Arial"/>
                <w:color w:val="111111"/>
                <w:sz w:val="21"/>
                <w:szCs w:val="21"/>
                <w:shd w:val="clear" w:color="auto" w:fill="FFFFFF"/>
              </w:rPr>
            </w:pPr>
            <w:r w:rsidRPr="00F463FE">
              <w:rPr>
                <w:rFonts w:ascii="Arial" w:hAnsi="Arial" w:cs="Arial"/>
                <w:color w:val="111111"/>
                <w:sz w:val="21"/>
                <w:szCs w:val="21"/>
                <w:shd w:val="clear" w:color="auto" w:fill="FFFFFF"/>
              </w:rPr>
              <w:t xml:space="preserve">• 12 kulek </w:t>
            </w:r>
          </w:p>
          <w:p w:rsidR="00F457C2" w:rsidRPr="00F463FE" w:rsidRDefault="00F457C2" w:rsidP="00F457C2">
            <w:pPr>
              <w:pStyle w:val="Bezodstpw"/>
              <w:rPr>
                <w:rFonts w:ascii="Arial" w:hAnsi="Arial" w:cs="Arial"/>
                <w:color w:val="111111"/>
                <w:sz w:val="21"/>
                <w:szCs w:val="21"/>
                <w:shd w:val="clear" w:color="auto" w:fill="FFFFFF"/>
              </w:rPr>
            </w:pPr>
            <w:r w:rsidRPr="00F463FE">
              <w:rPr>
                <w:rFonts w:ascii="Arial" w:hAnsi="Arial" w:cs="Arial"/>
                <w:color w:val="111111"/>
                <w:sz w:val="21"/>
                <w:szCs w:val="21"/>
                <w:shd w:val="clear" w:color="auto" w:fill="FFFFFF"/>
              </w:rPr>
              <w:t>• 1 klepsydra</w:t>
            </w:r>
          </w:p>
          <w:p w:rsidR="00F457C2" w:rsidRPr="00F463FE" w:rsidRDefault="00F457C2" w:rsidP="00F457C2">
            <w:pPr>
              <w:pStyle w:val="Bezodstpw"/>
              <w:rPr>
                <w:rFonts w:ascii="Arial" w:hAnsi="Arial" w:cs="Arial"/>
                <w:color w:val="111111"/>
                <w:sz w:val="21"/>
                <w:szCs w:val="21"/>
                <w:shd w:val="clear" w:color="auto" w:fill="FFFFFF"/>
              </w:rPr>
            </w:pPr>
            <w:r w:rsidRPr="00F463FE">
              <w:rPr>
                <w:rFonts w:ascii="Arial" w:hAnsi="Arial" w:cs="Arial"/>
                <w:color w:val="111111"/>
                <w:sz w:val="21"/>
                <w:szCs w:val="21"/>
                <w:shd w:val="clear" w:color="auto" w:fill="FFFFFF"/>
              </w:rPr>
              <w:t xml:space="preserve">• 2 linki </w:t>
            </w:r>
          </w:p>
          <w:p w:rsidR="00F457C2" w:rsidRPr="00F463FE" w:rsidRDefault="00F457C2" w:rsidP="00F457C2">
            <w:pPr>
              <w:pStyle w:val="Bezodstpw"/>
              <w:rPr>
                <w:rFonts w:ascii="Arial" w:hAnsi="Arial" w:cs="Arial"/>
                <w:color w:val="111111"/>
                <w:sz w:val="21"/>
                <w:szCs w:val="21"/>
                <w:shd w:val="clear" w:color="auto" w:fill="FFFFFF"/>
              </w:rPr>
            </w:pPr>
            <w:r w:rsidRPr="00F463FE">
              <w:rPr>
                <w:rFonts w:ascii="Arial" w:hAnsi="Arial" w:cs="Arial"/>
                <w:color w:val="111111"/>
                <w:sz w:val="21"/>
                <w:szCs w:val="21"/>
                <w:shd w:val="clear" w:color="auto" w:fill="FFFFFF"/>
              </w:rPr>
              <w:t>• 60 żetonów</w:t>
            </w:r>
          </w:p>
          <w:p w:rsidR="00F457C2" w:rsidRPr="00F463FE" w:rsidRDefault="00F457C2" w:rsidP="00F457C2">
            <w:pPr>
              <w:pStyle w:val="Bezodstpw"/>
              <w:rPr>
                <w:rFonts w:ascii="Arial" w:hAnsi="Arial" w:cs="Arial"/>
                <w:color w:val="111111"/>
                <w:sz w:val="21"/>
                <w:szCs w:val="21"/>
                <w:shd w:val="clear" w:color="auto" w:fill="FFFFFF"/>
              </w:rPr>
            </w:pPr>
            <w:r w:rsidRPr="00F463FE">
              <w:rPr>
                <w:rFonts w:ascii="Arial" w:hAnsi="Arial" w:cs="Arial"/>
                <w:color w:val="111111"/>
                <w:sz w:val="21"/>
                <w:szCs w:val="21"/>
                <w:shd w:val="clear" w:color="auto" w:fill="FFFFFF"/>
              </w:rPr>
              <w:t xml:space="preserve"> • instrukcja </w:t>
            </w:r>
          </w:p>
          <w:p w:rsidR="00F457C2" w:rsidRPr="00F463FE" w:rsidRDefault="00F457C2" w:rsidP="00F457C2">
            <w:pPr>
              <w:pStyle w:val="Bezodstpw"/>
              <w:pBdr>
                <w:bottom w:val="single" w:sz="6" w:space="1" w:color="auto"/>
              </w:pBdr>
              <w:rPr>
                <w:rFonts w:ascii="Arial" w:hAnsi="Arial" w:cs="Arial"/>
                <w:color w:val="111111"/>
                <w:sz w:val="21"/>
                <w:szCs w:val="21"/>
                <w:shd w:val="clear" w:color="auto" w:fill="FFFFFF"/>
              </w:rPr>
            </w:pPr>
            <w:r w:rsidRPr="00F463FE">
              <w:rPr>
                <w:rFonts w:ascii="Arial" w:hAnsi="Arial" w:cs="Arial"/>
                <w:color w:val="111111"/>
                <w:sz w:val="21"/>
                <w:szCs w:val="21"/>
                <w:shd w:val="clear" w:color="auto" w:fill="FFFFFF"/>
              </w:rPr>
              <w:t xml:space="preserve">• wym. op. 25,5 x 24,5 x 6 cm                            </w:t>
            </w:r>
          </w:p>
          <w:p w:rsidR="00F457C2" w:rsidRPr="00F463FE" w:rsidRDefault="00F457C2" w:rsidP="00F457C2">
            <w:pPr>
              <w:pStyle w:val="Bezodstpw"/>
              <w:pBdr>
                <w:bottom w:val="single" w:sz="6" w:space="1" w:color="auto"/>
              </w:pBdr>
              <w:rPr>
                <w:rFonts w:ascii="Arial" w:hAnsi="Arial" w:cs="Arial"/>
                <w:color w:val="111111"/>
                <w:sz w:val="21"/>
                <w:szCs w:val="21"/>
                <w:shd w:val="clear" w:color="auto" w:fill="FFFFFF"/>
              </w:rPr>
            </w:pPr>
            <w:r w:rsidRPr="00F463FE">
              <w:rPr>
                <w:rFonts w:ascii="Arial" w:hAnsi="Arial" w:cs="Arial"/>
                <w:color w:val="111111"/>
                <w:sz w:val="21"/>
                <w:szCs w:val="21"/>
                <w:shd w:val="clear" w:color="auto" w:fill="FFFFFF"/>
              </w:rPr>
              <w:t>------------------------------------------------------------</w:t>
            </w:r>
          </w:p>
          <w:p w:rsidR="00F457C2" w:rsidRPr="00DE0813" w:rsidRDefault="00F457C2" w:rsidP="00F457C2">
            <w:pPr>
              <w:pStyle w:val="Bezodstpw"/>
              <w:rPr>
                <w:b/>
                <w:shd w:val="clear" w:color="auto" w:fill="FFFFFF"/>
              </w:rPr>
            </w:pPr>
            <w:r w:rsidRPr="00F463FE">
              <w:rPr>
                <w:rFonts w:ascii="Arial" w:hAnsi="Arial" w:cs="Arial"/>
                <w:color w:val="111111"/>
                <w:sz w:val="21"/>
                <w:szCs w:val="21"/>
                <w:shd w:val="clear" w:color="auto" w:fill="FFFFFF"/>
              </w:rPr>
              <w:t xml:space="preserve"> </w:t>
            </w:r>
            <w:r w:rsidRPr="00DE0813">
              <w:rPr>
                <w:rFonts w:ascii="Arial" w:hAnsi="Arial" w:cs="Arial"/>
                <w:b/>
                <w:color w:val="111111"/>
                <w:sz w:val="21"/>
                <w:szCs w:val="21"/>
                <w:shd w:val="clear" w:color="auto" w:fill="FFFFFF"/>
              </w:rPr>
              <w:t>12.</w:t>
            </w:r>
            <w:r w:rsidRPr="00DE0813">
              <w:rPr>
                <w:b/>
                <w:shd w:val="clear" w:color="auto" w:fill="FFFFFF"/>
              </w:rPr>
              <w:t xml:space="preserve">Kostka z kieszonkami- 3 sztuki                                                         </w:t>
            </w:r>
            <w:r w:rsidRPr="00DE0813">
              <w:rPr>
                <w:b/>
                <w:color w:val="FF0000"/>
                <w:shd w:val="clear" w:color="auto" w:fill="FFFFFF"/>
              </w:rPr>
              <w:t xml:space="preserve"> </w:t>
            </w:r>
          </w:p>
          <w:p w:rsidR="00F457C2" w:rsidRPr="00F463FE" w:rsidRDefault="00F457C2" w:rsidP="00F457C2">
            <w:pPr>
              <w:pStyle w:val="Bezodstpw"/>
              <w:rPr>
                <w:rFonts w:ascii="Arial" w:hAnsi="Arial" w:cs="Arial"/>
                <w:color w:val="111111"/>
                <w:sz w:val="21"/>
                <w:szCs w:val="21"/>
                <w:shd w:val="clear" w:color="auto" w:fill="FFFFFF"/>
              </w:rPr>
            </w:pPr>
            <w:r w:rsidRPr="00F463FE">
              <w:rPr>
                <w:lang w:eastAsia="pl-PL"/>
              </w:rPr>
              <w:t>Kostka wykonana z pianki, z pokrowcem z tkaniny PCV z przezroczystymi kieszonkami  na każdej ze ścianek (miejsce na umieszczenie zdjęć lub obrazków z historyjkami - nie załączono). Do zabaw w grupie. </w:t>
            </w:r>
            <w:r w:rsidRPr="00F463FE">
              <w:rPr>
                <w:lang w:eastAsia="pl-PL"/>
              </w:rPr>
              <w:br/>
              <w:t>• wym. kostki 20 x 20 x 20 cm </w:t>
            </w:r>
            <w:r w:rsidRPr="00F463FE">
              <w:rPr>
                <w:lang w:eastAsia="pl-PL"/>
              </w:rPr>
              <w:br/>
              <w:t>• wym. kieszonki 15 x 15 cm</w:t>
            </w:r>
            <w:r w:rsidRPr="00F463FE">
              <w:rPr>
                <w:lang w:eastAsia="pl-PL"/>
              </w:rPr>
              <w:br/>
              <w:t xml:space="preserve"> </w:t>
            </w:r>
          </w:p>
          <w:p w:rsidR="00F457C2" w:rsidRPr="00F463FE" w:rsidRDefault="00F457C2" w:rsidP="00F457C2">
            <w:pPr>
              <w:pStyle w:val="Bezodstpw"/>
              <w:pBdr>
                <w:bottom w:val="single" w:sz="6" w:space="1" w:color="auto"/>
              </w:pBdr>
              <w:rPr>
                <w:rFonts w:ascii="Arial" w:hAnsi="Arial" w:cs="Arial"/>
                <w:color w:val="111111"/>
                <w:sz w:val="21"/>
                <w:szCs w:val="21"/>
                <w:shd w:val="clear" w:color="auto" w:fill="FFFFFF"/>
              </w:rPr>
            </w:pPr>
            <w:r w:rsidRPr="00F463FE">
              <w:rPr>
                <w:rFonts w:ascii="Arial" w:hAnsi="Arial" w:cs="Arial"/>
                <w:color w:val="111111"/>
                <w:sz w:val="21"/>
                <w:szCs w:val="21"/>
                <w:shd w:val="clear" w:color="auto" w:fill="FFFFFF"/>
              </w:rPr>
              <w:t xml:space="preserve">     </w:t>
            </w:r>
          </w:p>
          <w:p w:rsidR="00F457C2" w:rsidRPr="00DE0813" w:rsidRDefault="00F457C2" w:rsidP="00F457C2">
            <w:pPr>
              <w:pStyle w:val="Bezodstpw"/>
              <w:rPr>
                <w:b/>
              </w:rPr>
            </w:pPr>
            <w:r w:rsidRPr="00DE0813">
              <w:rPr>
                <w:b/>
              </w:rPr>
              <w:t xml:space="preserve">13.Dźwiękowe przyciski rywalizacji  szt.  2                                         </w:t>
            </w:r>
            <w:r w:rsidRPr="00DE0813">
              <w:rPr>
                <w:b/>
                <w:color w:val="FF0000"/>
              </w:rPr>
              <w:t xml:space="preserve"> </w:t>
            </w:r>
          </w:p>
          <w:p w:rsidR="00F457C2" w:rsidRPr="00F463FE" w:rsidRDefault="00F457C2" w:rsidP="00F457C2">
            <w:pPr>
              <w:pStyle w:val="Bezodstpw"/>
              <w:pBdr>
                <w:bottom w:val="single" w:sz="6" w:space="1" w:color="auto"/>
              </w:pBdr>
              <w:rPr>
                <w:rFonts w:ascii="Arial" w:hAnsi="Arial" w:cs="Arial"/>
                <w:color w:val="111111"/>
                <w:sz w:val="21"/>
                <w:szCs w:val="21"/>
                <w:shd w:val="clear" w:color="auto" w:fill="FFFFFF"/>
              </w:rPr>
            </w:pPr>
            <w:r w:rsidRPr="00F463FE">
              <w:rPr>
                <w:rFonts w:ascii="Arial" w:hAnsi="Arial" w:cs="Arial"/>
                <w:color w:val="111111"/>
                <w:sz w:val="21"/>
                <w:szCs w:val="21"/>
                <w:shd w:val="clear" w:color="auto" w:fill="FFFFFF"/>
              </w:rPr>
              <w:t>to bardzo dobry sposób na oryginalne lekcje i wprowadzenie zdrowej rywalizacji oraz aktywności wśród uczniów. Cztery różne kolory i dźwięki. </w:t>
            </w:r>
            <w:r w:rsidRPr="00F463FE">
              <w:rPr>
                <w:rFonts w:ascii="Arial" w:hAnsi="Arial" w:cs="Arial"/>
                <w:color w:val="111111"/>
                <w:sz w:val="21"/>
                <w:szCs w:val="21"/>
              </w:rPr>
              <w:br/>
            </w:r>
            <w:r w:rsidRPr="00F463FE">
              <w:rPr>
                <w:rFonts w:ascii="Arial" w:hAnsi="Arial" w:cs="Arial"/>
                <w:color w:val="111111"/>
                <w:sz w:val="21"/>
                <w:szCs w:val="21"/>
                <w:shd w:val="clear" w:color="auto" w:fill="FFFFFF"/>
              </w:rPr>
              <w:t>• śr. 9 cm </w:t>
            </w:r>
            <w:r w:rsidRPr="00F463FE">
              <w:rPr>
                <w:rFonts w:ascii="Arial" w:hAnsi="Arial" w:cs="Arial"/>
                <w:color w:val="111111"/>
                <w:sz w:val="21"/>
                <w:szCs w:val="21"/>
              </w:rPr>
              <w:br/>
            </w:r>
            <w:r w:rsidRPr="00F463FE">
              <w:rPr>
                <w:rFonts w:ascii="Arial" w:hAnsi="Arial" w:cs="Arial"/>
                <w:color w:val="111111"/>
                <w:sz w:val="21"/>
                <w:szCs w:val="21"/>
                <w:shd w:val="clear" w:color="auto" w:fill="FFFFFF"/>
              </w:rPr>
              <w:t>• od 3 lat</w:t>
            </w:r>
          </w:p>
          <w:p w:rsidR="00F457C2" w:rsidRPr="00DE0813" w:rsidRDefault="00F457C2" w:rsidP="00F457C2">
            <w:pPr>
              <w:pStyle w:val="Bezodstpw"/>
              <w:rPr>
                <w:rFonts w:ascii="Arial" w:hAnsi="Arial" w:cs="Arial"/>
                <w:b/>
                <w:color w:val="FF0000"/>
                <w:sz w:val="21"/>
                <w:szCs w:val="21"/>
                <w:shd w:val="clear" w:color="auto" w:fill="FFFFFF"/>
              </w:rPr>
            </w:pPr>
            <w:r w:rsidRPr="00DE0813">
              <w:rPr>
                <w:rFonts w:ascii="Arial" w:hAnsi="Arial" w:cs="Arial"/>
                <w:b/>
                <w:color w:val="111111"/>
                <w:sz w:val="21"/>
                <w:szCs w:val="21"/>
                <w:shd w:val="clear" w:color="auto" w:fill="FFFFFF"/>
              </w:rPr>
              <w:t xml:space="preserve">14.Zestaw sensorycznych kół                           </w:t>
            </w:r>
            <w:r w:rsidRPr="00DE0813">
              <w:rPr>
                <w:rFonts w:ascii="Arial" w:hAnsi="Arial" w:cs="Arial"/>
                <w:b/>
                <w:color w:val="FF0000"/>
                <w:sz w:val="21"/>
                <w:szCs w:val="21"/>
                <w:shd w:val="clear" w:color="auto" w:fill="FFFFFF"/>
              </w:rPr>
              <w:t xml:space="preserve"> </w:t>
            </w:r>
          </w:p>
          <w:p w:rsidR="00F457C2" w:rsidRPr="00F463FE" w:rsidRDefault="00F457C2" w:rsidP="00F457C2">
            <w:pPr>
              <w:pStyle w:val="Bezodstpw"/>
              <w:rPr>
                <w:rFonts w:ascii="Arial" w:hAnsi="Arial" w:cs="Arial"/>
                <w:color w:val="111111"/>
                <w:sz w:val="21"/>
                <w:szCs w:val="21"/>
                <w:shd w:val="clear" w:color="auto" w:fill="FFFFFF"/>
              </w:rPr>
            </w:pPr>
            <w:r w:rsidRPr="00F463FE">
              <w:rPr>
                <w:rFonts w:ascii="Arial" w:hAnsi="Arial" w:cs="Arial"/>
                <w:color w:val="111111"/>
                <w:sz w:val="21"/>
                <w:szCs w:val="21"/>
                <w:shd w:val="clear" w:color="auto" w:fill="FFFFFF"/>
              </w:rPr>
              <w:t xml:space="preserve">w dwóch rozmiarach i o różnych strukturach. Wykonane z miękkiego silikonu, łatwo utrzymać je w czystości. Służą do ćwiczeń zmysłu dotyku, masażu stóp i rąk itp. </w:t>
            </w:r>
          </w:p>
          <w:p w:rsidR="00F457C2" w:rsidRPr="00F463FE" w:rsidRDefault="00F457C2" w:rsidP="00F457C2">
            <w:pPr>
              <w:pStyle w:val="Bezodstpw"/>
              <w:rPr>
                <w:rFonts w:ascii="Arial" w:hAnsi="Arial" w:cs="Arial"/>
                <w:color w:val="111111"/>
                <w:sz w:val="21"/>
                <w:szCs w:val="21"/>
                <w:shd w:val="clear" w:color="auto" w:fill="FFFFFF"/>
              </w:rPr>
            </w:pPr>
            <w:r w:rsidRPr="00F463FE">
              <w:rPr>
                <w:rFonts w:ascii="Arial" w:hAnsi="Arial" w:cs="Arial"/>
                <w:color w:val="111111"/>
                <w:sz w:val="21"/>
                <w:szCs w:val="21"/>
                <w:shd w:val="clear" w:color="auto" w:fill="FFFFFF"/>
              </w:rPr>
              <w:t xml:space="preserve">W komplecie woreczek na małe koła. • 10 szt. </w:t>
            </w:r>
          </w:p>
          <w:p w:rsidR="00F457C2" w:rsidRPr="00473E9E" w:rsidRDefault="00F457C2" w:rsidP="00F457C2">
            <w:pPr>
              <w:spacing w:after="0"/>
            </w:pPr>
            <w:r w:rsidRPr="00F463FE">
              <w:rPr>
                <w:rFonts w:ascii="Arial" w:hAnsi="Arial" w:cs="Arial"/>
                <w:color w:val="111111"/>
                <w:sz w:val="21"/>
                <w:szCs w:val="21"/>
                <w:shd w:val="clear" w:color="auto" w:fill="FFFFFF"/>
              </w:rPr>
              <w:lastRenderedPageBreak/>
              <w:t>• śr. 8 i 25 cm</w:t>
            </w:r>
          </w:p>
        </w:tc>
      </w:tr>
      <w:tr w:rsidR="006E2380" w:rsidRPr="00473E9E" w:rsidTr="006E2380">
        <w:trPr>
          <w:trHeight w:val="326"/>
        </w:trPr>
        <w:tc>
          <w:tcPr>
            <w:tcW w:w="14142" w:type="dxa"/>
            <w:gridSpan w:val="6"/>
            <w:shd w:val="clear" w:color="auto" w:fill="92D050"/>
            <w:hideMark/>
          </w:tcPr>
          <w:p w:rsidR="006E2380" w:rsidRPr="00473E9E" w:rsidRDefault="006E2380" w:rsidP="00F457C2">
            <w:r w:rsidRPr="008617FE">
              <w:rPr>
                <w:b/>
                <w:bCs/>
              </w:rPr>
              <w:lastRenderedPageBreak/>
              <w:t xml:space="preserve">SZKOŁA </w:t>
            </w:r>
            <w:r>
              <w:rPr>
                <w:b/>
                <w:bCs/>
              </w:rPr>
              <w:t xml:space="preserve"> </w:t>
            </w:r>
            <w:r w:rsidRPr="008617FE">
              <w:rPr>
                <w:b/>
                <w:bCs/>
              </w:rPr>
              <w:t>PODSTAWOWA</w:t>
            </w:r>
            <w:r>
              <w:rPr>
                <w:b/>
                <w:bCs/>
              </w:rPr>
              <w:t xml:space="preserve"> </w:t>
            </w:r>
            <w:r w:rsidRPr="008617FE">
              <w:rPr>
                <w:b/>
                <w:bCs/>
              </w:rPr>
              <w:t xml:space="preserve"> W</w:t>
            </w:r>
            <w:r>
              <w:rPr>
                <w:b/>
                <w:bCs/>
              </w:rPr>
              <w:t xml:space="preserve"> </w:t>
            </w:r>
            <w:r w:rsidRPr="008617FE">
              <w:rPr>
                <w:b/>
                <w:bCs/>
              </w:rPr>
              <w:t xml:space="preserve"> RADZIECHOWIE</w:t>
            </w:r>
          </w:p>
        </w:tc>
      </w:tr>
      <w:tr w:rsidR="00F457C2" w:rsidRPr="00473E9E" w:rsidTr="005A4E29">
        <w:trPr>
          <w:trHeight w:val="326"/>
        </w:trPr>
        <w:tc>
          <w:tcPr>
            <w:tcW w:w="675" w:type="dxa"/>
            <w:hideMark/>
          </w:tcPr>
          <w:p w:rsidR="00F457C2" w:rsidRPr="00473E9E" w:rsidRDefault="00F457C2" w:rsidP="00F457C2">
            <w:r>
              <w:t>80</w:t>
            </w:r>
          </w:p>
        </w:tc>
        <w:tc>
          <w:tcPr>
            <w:tcW w:w="1560" w:type="dxa"/>
            <w:vMerge w:val="restart"/>
            <w:hideMark/>
          </w:tcPr>
          <w:p w:rsidR="00F457C2" w:rsidRPr="00473E9E" w:rsidRDefault="00F457C2" w:rsidP="00F457C2">
            <w:pPr>
              <w:rPr>
                <w:b/>
                <w:bCs/>
              </w:rPr>
            </w:pPr>
            <w:r w:rsidRPr="00473E9E">
              <w:rPr>
                <w:b/>
                <w:bCs/>
              </w:rPr>
              <w:t>koło szachowe</w:t>
            </w:r>
          </w:p>
        </w:tc>
        <w:tc>
          <w:tcPr>
            <w:tcW w:w="708" w:type="dxa"/>
            <w:hideMark/>
          </w:tcPr>
          <w:p w:rsidR="00F457C2" w:rsidRPr="00473E9E" w:rsidRDefault="00F457C2" w:rsidP="00F457C2">
            <w:r w:rsidRPr="00473E9E">
              <w:t>1</w:t>
            </w:r>
          </w:p>
        </w:tc>
        <w:tc>
          <w:tcPr>
            <w:tcW w:w="851" w:type="dxa"/>
            <w:hideMark/>
          </w:tcPr>
          <w:p w:rsidR="00F457C2" w:rsidRPr="00473E9E" w:rsidRDefault="00F457C2" w:rsidP="00F457C2">
            <w:r w:rsidRPr="00473E9E">
              <w:t>sztuka</w:t>
            </w:r>
          </w:p>
        </w:tc>
        <w:tc>
          <w:tcPr>
            <w:tcW w:w="2551" w:type="dxa"/>
            <w:hideMark/>
          </w:tcPr>
          <w:p w:rsidR="00F457C2" w:rsidRPr="00473E9E" w:rsidRDefault="00F457C2" w:rsidP="00F457C2">
            <w:r w:rsidRPr="00473E9E">
              <w:t xml:space="preserve"> Szachy - gra</w:t>
            </w:r>
          </w:p>
        </w:tc>
        <w:tc>
          <w:tcPr>
            <w:tcW w:w="7797" w:type="dxa"/>
          </w:tcPr>
          <w:p w:rsidR="00F457C2" w:rsidRPr="00473E9E" w:rsidRDefault="00F457C2" w:rsidP="00F457C2">
            <w:pPr>
              <w:spacing w:after="0"/>
            </w:pPr>
            <w:r w:rsidRPr="00473E9E">
              <w:t>Dane techniczne</w:t>
            </w:r>
          </w:p>
          <w:p w:rsidR="00F457C2" w:rsidRPr="00473E9E" w:rsidRDefault="00F457C2" w:rsidP="00F457C2">
            <w:pPr>
              <w:spacing w:after="0"/>
            </w:pPr>
            <w:r w:rsidRPr="00473E9E">
              <w:t>Wysokość króla [mm] 110</w:t>
            </w:r>
          </w:p>
          <w:p w:rsidR="00F457C2" w:rsidRPr="00473E9E" w:rsidRDefault="00F457C2" w:rsidP="00F457C2">
            <w:pPr>
              <w:spacing w:after="0"/>
            </w:pPr>
            <w:r w:rsidRPr="00473E9E">
              <w:t>Wymiary szachownicy / kasety [mm] 550x275x60</w:t>
            </w:r>
          </w:p>
          <w:p w:rsidR="00F457C2" w:rsidRPr="00473E9E" w:rsidRDefault="00F457C2" w:rsidP="00F457C2">
            <w:pPr>
              <w:spacing w:after="0"/>
            </w:pPr>
            <w:r w:rsidRPr="00473E9E">
              <w:t>Surowiec figury szachowe grab/ jawor</w:t>
            </w:r>
          </w:p>
          <w:p w:rsidR="00F457C2" w:rsidRPr="00473E9E" w:rsidRDefault="00F457C2" w:rsidP="00F457C2">
            <w:pPr>
              <w:spacing w:after="0"/>
            </w:pPr>
            <w:r w:rsidRPr="00473E9E">
              <w:t>Surowiec szachownica / kaseta buk / brzoza</w:t>
            </w:r>
          </w:p>
        </w:tc>
      </w:tr>
      <w:tr w:rsidR="00F457C2" w:rsidRPr="00473E9E" w:rsidTr="005A4E29">
        <w:trPr>
          <w:trHeight w:val="326"/>
        </w:trPr>
        <w:tc>
          <w:tcPr>
            <w:tcW w:w="675" w:type="dxa"/>
            <w:hideMark/>
          </w:tcPr>
          <w:p w:rsidR="00F457C2" w:rsidRPr="00473E9E" w:rsidRDefault="00F457C2" w:rsidP="00F457C2">
            <w:r>
              <w:t>81</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473E9E">
              <w:t>1</w:t>
            </w:r>
          </w:p>
        </w:tc>
        <w:tc>
          <w:tcPr>
            <w:tcW w:w="851" w:type="dxa"/>
            <w:hideMark/>
          </w:tcPr>
          <w:p w:rsidR="00F457C2" w:rsidRPr="00473E9E" w:rsidRDefault="00F457C2" w:rsidP="00F457C2">
            <w:r w:rsidRPr="00473E9E">
              <w:t>sztuka</w:t>
            </w:r>
          </w:p>
        </w:tc>
        <w:tc>
          <w:tcPr>
            <w:tcW w:w="2551" w:type="dxa"/>
            <w:hideMark/>
          </w:tcPr>
          <w:p w:rsidR="00F457C2" w:rsidRPr="00473E9E" w:rsidRDefault="00F457C2" w:rsidP="00F457C2">
            <w:r w:rsidRPr="00473E9E">
              <w:t xml:space="preserve">Matematyczna planszowa gra pamięciowa </w:t>
            </w:r>
          </w:p>
        </w:tc>
        <w:tc>
          <w:tcPr>
            <w:tcW w:w="7797" w:type="dxa"/>
          </w:tcPr>
          <w:p w:rsidR="00F457C2" w:rsidRPr="00473E9E" w:rsidRDefault="00F457C2" w:rsidP="00F457C2">
            <w:r w:rsidRPr="00473E9E">
              <w:t>matematyczne memory, zadaniem graczy jest odkrywanie kartoników z liczbami (niekoniecznie dwóch) i sprawdzanie, czy odsłonięte liczby spełniają określony warunek. Jeśli tak, gracz zabiera odsłonięte kartoniki, jeśli nie - odwraca je obrazkiem do spodu, a wszyscy grający starają się zapamiętać ich położenie..</w:t>
            </w:r>
          </w:p>
          <w:p w:rsidR="00F457C2" w:rsidRPr="00473E9E" w:rsidRDefault="00F457C2" w:rsidP="00F457C2">
            <w:r w:rsidRPr="00473E9E">
              <w:t>Gra sprawdza i rozwija znajomość własności liczb (parzystość, podzielność przez 5), doskonali rachunki pamięciowe (dodawanie, odejmowania) oraz umiejętność porównywania liczb</w:t>
            </w:r>
          </w:p>
          <w:p w:rsidR="00F457C2" w:rsidRPr="00473E9E" w:rsidRDefault="00F457C2" w:rsidP="00F457C2">
            <w:r w:rsidRPr="00473E9E">
              <w:t>Zawartość: 49 kartoników, 2 kostki.</w:t>
            </w:r>
          </w:p>
          <w:p w:rsidR="00F457C2" w:rsidRPr="00473E9E" w:rsidRDefault="00F457C2" w:rsidP="00F457C2">
            <w:r w:rsidRPr="00473E9E">
              <w:t>Liczba graczy: 2-5.</w:t>
            </w:r>
          </w:p>
          <w:p w:rsidR="00F457C2" w:rsidRPr="00473E9E" w:rsidRDefault="00F457C2" w:rsidP="00F457C2">
            <w:r w:rsidRPr="00473E9E">
              <w:t>Wielkość opakowania: 16 x 16 cm.</w:t>
            </w:r>
          </w:p>
        </w:tc>
      </w:tr>
      <w:tr w:rsidR="00F457C2" w:rsidRPr="00473E9E" w:rsidTr="005A4E29">
        <w:trPr>
          <w:trHeight w:val="326"/>
        </w:trPr>
        <w:tc>
          <w:tcPr>
            <w:tcW w:w="675" w:type="dxa"/>
            <w:hideMark/>
          </w:tcPr>
          <w:p w:rsidR="00F457C2" w:rsidRPr="00473E9E" w:rsidRDefault="00F457C2" w:rsidP="00F457C2">
            <w:r>
              <w:t>82</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473E9E">
              <w:t>1</w:t>
            </w:r>
          </w:p>
        </w:tc>
        <w:tc>
          <w:tcPr>
            <w:tcW w:w="851" w:type="dxa"/>
            <w:hideMark/>
          </w:tcPr>
          <w:p w:rsidR="00F457C2" w:rsidRPr="00473E9E" w:rsidRDefault="00F457C2" w:rsidP="00F457C2">
            <w:r w:rsidRPr="00473E9E">
              <w:t>sztuka</w:t>
            </w:r>
          </w:p>
        </w:tc>
        <w:tc>
          <w:tcPr>
            <w:tcW w:w="2551" w:type="dxa"/>
            <w:hideMark/>
          </w:tcPr>
          <w:p w:rsidR="00F457C2" w:rsidRPr="00473E9E" w:rsidRDefault="00F457C2" w:rsidP="00F457C2">
            <w:r w:rsidRPr="00473E9E">
              <w:t>zegar do szachów</w:t>
            </w:r>
          </w:p>
        </w:tc>
        <w:tc>
          <w:tcPr>
            <w:tcW w:w="7797" w:type="dxa"/>
          </w:tcPr>
          <w:p w:rsidR="00F457C2" w:rsidRPr="00473E9E" w:rsidRDefault="00F457C2" w:rsidP="00F457C2">
            <w:pPr>
              <w:spacing w:after="0"/>
            </w:pPr>
            <w:r w:rsidRPr="00473E9E">
              <w:t xml:space="preserve">Elektroniczny </w:t>
            </w:r>
          </w:p>
          <w:p w:rsidR="00F457C2" w:rsidRPr="00473E9E" w:rsidRDefault="00F457C2" w:rsidP="00F457C2">
            <w:pPr>
              <w:spacing w:after="0"/>
            </w:pPr>
            <w:r w:rsidRPr="00473E9E">
              <w:t>Dane techniczne</w:t>
            </w:r>
          </w:p>
          <w:p w:rsidR="00F457C2" w:rsidRPr="00473E9E" w:rsidRDefault="00F457C2" w:rsidP="00F457C2">
            <w:pPr>
              <w:spacing w:after="0"/>
            </w:pPr>
            <w:r w:rsidRPr="00473E9E">
              <w:t>Waga [g]</w:t>
            </w:r>
          </w:p>
          <w:p w:rsidR="00F457C2" w:rsidRPr="00473E9E" w:rsidRDefault="00F457C2" w:rsidP="00F457C2">
            <w:pPr>
              <w:spacing w:after="0"/>
            </w:pPr>
            <w:r w:rsidRPr="00473E9E">
              <w:t>105</w:t>
            </w:r>
          </w:p>
          <w:p w:rsidR="00F457C2" w:rsidRPr="00473E9E" w:rsidRDefault="00F457C2" w:rsidP="00F457C2">
            <w:pPr>
              <w:spacing w:after="0"/>
            </w:pPr>
            <w:r w:rsidRPr="00473E9E">
              <w:t>Wymiar [mm]</w:t>
            </w:r>
          </w:p>
          <w:p w:rsidR="00F457C2" w:rsidRPr="00473E9E" w:rsidRDefault="00F457C2" w:rsidP="00F457C2">
            <w:pPr>
              <w:spacing w:after="0"/>
            </w:pPr>
            <w:r w:rsidRPr="00473E9E">
              <w:t>115 x 17 [wyświetlacz]</w:t>
            </w:r>
          </w:p>
          <w:p w:rsidR="00F457C2" w:rsidRPr="00473E9E" w:rsidRDefault="00F457C2" w:rsidP="00F457C2">
            <w:pPr>
              <w:spacing w:after="0"/>
            </w:pPr>
            <w:r w:rsidRPr="00473E9E">
              <w:t>Baterie w zestawie</w:t>
            </w:r>
          </w:p>
        </w:tc>
      </w:tr>
      <w:tr w:rsidR="006E2380" w:rsidRPr="00473E9E" w:rsidTr="006E2380">
        <w:trPr>
          <w:trHeight w:val="326"/>
        </w:trPr>
        <w:tc>
          <w:tcPr>
            <w:tcW w:w="14142" w:type="dxa"/>
            <w:gridSpan w:val="6"/>
            <w:shd w:val="clear" w:color="auto" w:fill="92D050"/>
            <w:hideMark/>
          </w:tcPr>
          <w:p w:rsidR="006E2380" w:rsidRPr="00473E9E" w:rsidRDefault="006E2380" w:rsidP="00F457C2">
            <w:pPr>
              <w:spacing w:after="0"/>
            </w:pPr>
            <w:r w:rsidRPr="00473E9E">
              <w:rPr>
                <w:b/>
                <w:bCs/>
              </w:rPr>
              <w:lastRenderedPageBreak/>
              <w:t xml:space="preserve">SZKOŁA </w:t>
            </w:r>
            <w:r>
              <w:rPr>
                <w:b/>
                <w:bCs/>
              </w:rPr>
              <w:t xml:space="preserve">  </w:t>
            </w:r>
            <w:r w:rsidRPr="00473E9E">
              <w:rPr>
                <w:b/>
                <w:bCs/>
              </w:rPr>
              <w:t xml:space="preserve">PODSTAWOWA </w:t>
            </w:r>
            <w:r>
              <w:rPr>
                <w:b/>
                <w:bCs/>
              </w:rPr>
              <w:t xml:space="preserve"> </w:t>
            </w:r>
            <w:r w:rsidRPr="00473E9E">
              <w:rPr>
                <w:b/>
                <w:bCs/>
              </w:rPr>
              <w:t xml:space="preserve">W </w:t>
            </w:r>
            <w:r>
              <w:rPr>
                <w:b/>
                <w:bCs/>
              </w:rPr>
              <w:t xml:space="preserve"> </w:t>
            </w:r>
            <w:r w:rsidRPr="00473E9E">
              <w:rPr>
                <w:b/>
                <w:bCs/>
              </w:rPr>
              <w:t>ZAGRODNIE</w:t>
            </w:r>
          </w:p>
        </w:tc>
      </w:tr>
      <w:tr w:rsidR="00F457C2" w:rsidRPr="00473E9E" w:rsidTr="005A4E29">
        <w:trPr>
          <w:trHeight w:val="326"/>
        </w:trPr>
        <w:tc>
          <w:tcPr>
            <w:tcW w:w="675" w:type="dxa"/>
            <w:hideMark/>
          </w:tcPr>
          <w:p w:rsidR="00F457C2" w:rsidRPr="00473E9E" w:rsidRDefault="00F457C2" w:rsidP="00F457C2">
            <w:pPr>
              <w:spacing w:after="0"/>
            </w:pPr>
            <w:r>
              <w:t>83</w:t>
            </w:r>
          </w:p>
        </w:tc>
        <w:tc>
          <w:tcPr>
            <w:tcW w:w="1560" w:type="dxa"/>
            <w:vMerge w:val="restart"/>
            <w:hideMark/>
          </w:tcPr>
          <w:p w:rsidR="00F457C2" w:rsidRPr="00473E9E" w:rsidRDefault="00F457C2" w:rsidP="00F457C2">
            <w:pPr>
              <w:spacing w:after="0"/>
              <w:rPr>
                <w:b/>
                <w:bCs/>
              </w:rPr>
            </w:pPr>
            <w:r w:rsidRPr="00473E9E">
              <w:rPr>
                <w:b/>
                <w:bCs/>
              </w:rPr>
              <w:t>koło szachowe</w:t>
            </w:r>
          </w:p>
        </w:tc>
        <w:tc>
          <w:tcPr>
            <w:tcW w:w="708" w:type="dxa"/>
            <w:hideMark/>
          </w:tcPr>
          <w:p w:rsidR="00F457C2" w:rsidRPr="00473E9E" w:rsidRDefault="00F457C2" w:rsidP="00F457C2">
            <w:pPr>
              <w:spacing w:after="0"/>
            </w:pPr>
            <w:r w:rsidRPr="00473E9E">
              <w:t>5</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 xml:space="preserve"> Szachy - gra</w:t>
            </w:r>
          </w:p>
        </w:tc>
        <w:tc>
          <w:tcPr>
            <w:tcW w:w="7797" w:type="dxa"/>
          </w:tcPr>
          <w:p w:rsidR="00F457C2" w:rsidRPr="00473E9E" w:rsidRDefault="00F457C2" w:rsidP="00F457C2">
            <w:pPr>
              <w:spacing w:after="0"/>
            </w:pPr>
            <w:r w:rsidRPr="00473E9E">
              <w:t>Dane techniczne</w:t>
            </w:r>
          </w:p>
          <w:p w:rsidR="00F457C2" w:rsidRPr="00473E9E" w:rsidRDefault="00F457C2" w:rsidP="00F457C2">
            <w:pPr>
              <w:spacing w:after="0"/>
            </w:pPr>
            <w:r w:rsidRPr="00473E9E">
              <w:t>Wysokość króla [mm] 110</w:t>
            </w:r>
          </w:p>
          <w:p w:rsidR="00F457C2" w:rsidRPr="00473E9E" w:rsidRDefault="00F457C2" w:rsidP="00F457C2">
            <w:pPr>
              <w:spacing w:after="0"/>
            </w:pPr>
            <w:r w:rsidRPr="00473E9E">
              <w:t>Wymiary szachownicy / kasety [mm] 550x275x60</w:t>
            </w:r>
          </w:p>
          <w:p w:rsidR="00F457C2" w:rsidRPr="00473E9E" w:rsidRDefault="00F457C2" w:rsidP="00F457C2">
            <w:pPr>
              <w:spacing w:after="0"/>
            </w:pPr>
            <w:r w:rsidRPr="00473E9E">
              <w:t>Surowiec figury szachowe grab/ jawor</w:t>
            </w:r>
          </w:p>
          <w:p w:rsidR="00F457C2" w:rsidRPr="00473E9E" w:rsidRDefault="00F457C2" w:rsidP="00F457C2">
            <w:pPr>
              <w:spacing w:after="0"/>
            </w:pPr>
            <w:r w:rsidRPr="00473E9E">
              <w:t>Surowiec szachownica / kaseta buk / brzoza</w:t>
            </w:r>
          </w:p>
        </w:tc>
      </w:tr>
      <w:tr w:rsidR="00F457C2" w:rsidRPr="00473E9E" w:rsidTr="005A4E29">
        <w:trPr>
          <w:trHeight w:val="326"/>
        </w:trPr>
        <w:tc>
          <w:tcPr>
            <w:tcW w:w="675" w:type="dxa"/>
            <w:hideMark/>
          </w:tcPr>
          <w:p w:rsidR="00F457C2" w:rsidRPr="00473E9E" w:rsidRDefault="00F457C2" w:rsidP="00F457C2">
            <w:r>
              <w:t>84</w:t>
            </w:r>
            <w:r w:rsidRPr="00473E9E">
              <w:t>.</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473E9E">
              <w:t>5</w:t>
            </w:r>
          </w:p>
        </w:tc>
        <w:tc>
          <w:tcPr>
            <w:tcW w:w="851" w:type="dxa"/>
            <w:hideMark/>
          </w:tcPr>
          <w:p w:rsidR="00F457C2" w:rsidRPr="00473E9E" w:rsidRDefault="00F457C2" w:rsidP="00F457C2">
            <w:r w:rsidRPr="00473E9E">
              <w:t>sztuka</w:t>
            </w:r>
          </w:p>
        </w:tc>
        <w:tc>
          <w:tcPr>
            <w:tcW w:w="2551" w:type="dxa"/>
            <w:hideMark/>
          </w:tcPr>
          <w:p w:rsidR="00F457C2" w:rsidRPr="00473E9E" w:rsidRDefault="00F457C2" w:rsidP="00F457C2">
            <w:r w:rsidRPr="00473E9E">
              <w:t>Matematyczna planszowa gra pamięciowa</w:t>
            </w:r>
          </w:p>
        </w:tc>
        <w:tc>
          <w:tcPr>
            <w:tcW w:w="7797" w:type="dxa"/>
          </w:tcPr>
          <w:p w:rsidR="00F457C2" w:rsidRPr="00473E9E" w:rsidRDefault="00F457C2" w:rsidP="00F457C2">
            <w:pPr>
              <w:spacing w:after="0"/>
            </w:pPr>
            <w:r w:rsidRPr="00473E9E">
              <w:t xml:space="preserve">matematyczne memory, zadaniem graczy jest odkrywanie kartoników z liczbami (niekoniecznie dwóch) i sprawdzanie, czy odsłonięte liczby spełniają określony warunek. Jeśli tak, gracz zabiera odsłonięte kartoniki, jeśli nie - odwraca je obrazkiem do spodu, a wszyscy grający starają się zapamiętać ich położenie. </w:t>
            </w:r>
          </w:p>
          <w:p w:rsidR="00F457C2" w:rsidRPr="00473E9E" w:rsidRDefault="00F457C2" w:rsidP="00F457C2">
            <w:pPr>
              <w:spacing w:after="0"/>
            </w:pPr>
          </w:p>
          <w:p w:rsidR="00F457C2" w:rsidRPr="00473E9E" w:rsidRDefault="00F457C2" w:rsidP="00F457C2">
            <w:pPr>
              <w:spacing w:after="0"/>
            </w:pPr>
            <w:r w:rsidRPr="00473E9E">
              <w:t>Gra sprawdza i rozwija znajomość własności liczb (parzystość, podzielność przez 5), doskonali rachunki pamięciowe (dodawanie, odejmowania) oraz umiejętność porównywania liczb</w:t>
            </w:r>
          </w:p>
          <w:p w:rsidR="00F457C2" w:rsidRPr="00473E9E" w:rsidRDefault="00F457C2" w:rsidP="00F457C2">
            <w:pPr>
              <w:spacing w:after="0"/>
            </w:pPr>
            <w:r w:rsidRPr="00473E9E">
              <w:t>Zawartość: 49 kartoników, 2 kostki.</w:t>
            </w:r>
          </w:p>
          <w:p w:rsidR="00F457C2" w:rsidRPr="00473E9E" w:rsidRDefault="00F457C2" w:rsidP="00F457C2">
            <w:pPr>
              <w:spacing w:after="0"/>
            </w:pPr>
            <w:r w:rsidRPr="00473E9E">
              <w:t>Liczba graczy: 2-5.</w:t>
            </w:r>
          </w:p>
          <w:p w:rsidR="00F457C2" w:rsidRPr="00473E9E" w:rsidRDefault="00F457C2" w:rsidP="00F457C2">
            <w:pPr>
              <w:spacing w:after="0"/>
            </w:pPr>
            <w:r w:rsidRPr="00473E9E">
              <w:t>Wielkość opakowania: 16 x 16 cm.</w:t>
            </w:r>
          </w:p>
        </w:tc>
      </w:tr>
      <w:tr w:rsidR="00F457C2" w:rsidRPr="00473E9E" w:rsidTr="005A4E29">
        <w:trPr>
          <w:trHeight w:val="326"/>
        </w:trPr>
        <w:tc>
          <w:tcPr>
            <w:tcW w:w="675" w:type="dxa"/>
            <w:hideMark/>
          </w:tcPr>
          <w:p w:rsidR="00F457C2" w:rsidRPr="00473E9E" w:rsidRDefault="00F457C2" w:rsidP="00F457C2">
            <w:r>
              <w:t>85</w:t>
            </w:r>
            <w:r w:rsidRPr="00473E9E">
              <w:t>.</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473E9E">
              <w:t>5</w:t>
            </w:r>
          </w:p>
        </w:tc>
        <w:tc>
          <w:tcPr>
            <w:tcW w:w="851" w:type="dxa"/>
            <w:hideMark/>
          </w:tcPr>
          <w:p w:rsidR="00F457C2" w:rsidRPr="00473E9E" w:rsidRDefault="00F457C2" w:rsidP="00F457C2">
            <w:r w:rsidRPr="00473E9E">
              <w:t>sztuka</w:t>
            </w:r>
          </w:p>
        </w:tc>
        <w:tc>
          <w:tcPr>
            <w:tcW w:w="2551" w:type="dxa"/>
            <w:hideMark/>
          </w:tcPr>
          <w:p w:rsidR="00F457C2" w:rsidRPr="00473E9E" w:rsidRDefault="00F457C2" w:rsidP="00F457C2">
            <w:r w:rsidRPr="00473E9E">
              <w:t>zegar do szachów</w:t>
            </w:r>
          </w:p>
        </w:tc>
        <w:tc>
          <w:tcPr>
            <w:tcW w:w="7797" w:type="dxa"/>
          </w:tcPr>
          <w:p w:rsidR="00F457C2" w:rsidRPr="00473E9E" w:rsidRDefault="00F457C2" w:rsidP="00F457C2">
            <w:pPr>
              <w:spacing w:after="0"/>
            </w:pPr>
            <w:r w:rsidRPr="00473E9E">
              <w:t xml:space="preserve">Elektroniczny </w:t>
            </w:r>
          </w:p>
          <w:p w:rsidR="00F457C2" w:rsidRPr="00473E9E" w:rsidRDefault="00F457C2" w:rsidP="00F457C2">
            <w:pPr>
              <w:spacing w:after="0"/>
            </w:pPr>
            <w:r w:rsidRPr="00473E9E">
              <w:t>Dane techniczne</w:t>
            </w:r>
          </w:p>
          <w:p w:rsidR="00F457C2" w:rsidRPr="00473E9E" w:rsidRDefault="00F457C2" w:rsidP="00F457C2">
            <w:pPr>
              <w:spacing w:after="0"/>
            </w:pPr>
            <w:r w:rsidRPr="00473E9E">
              <w:t>Waga [g]</w:t>
            </w:r>
          </w:p>
          <w:p w:rsidR="00F457C2" w:rsidRPr="00473E9E" w:rsidRDefault="00F457C2" w:rsidP="00F457C2">
            <w:pPr>
              <w:spacing w:after="0"/>
            </w:pPr>
            <w:r w:rsidRPr="00473E9E">
              <w:t>105</w:t>
            </w:r>
          </w:p>
          <w:p w:rsidR="00F457C2" w:rsidRPr="00473E9E" w:rsidRDefault="00F457C2" w:rsidP="00F457C2">
            <w:pPr>
              <w:spacing w:after="0"/>
            </w:pPr>
            <w:r w:rsidRPr="00473E9E">
              <w:t>Wymiar [mm]</w:t>
            </w:r>
          </w:p>
          <w:p w:rsidR="00F457C2" w:rsidRPr="00473E9E" w:rsidRDefault="00F457C2" w:rsidP="00F457C2">
            <w:pPr>
              <w:spacing w:after="0"/>
            </w:pPr>
            <w:r w:rsidRPr="00473E9E">
              <w:t>115 x 17 [wyświetlacz]</w:t>
            </w:r>
          </w:p>
          <w:p w:rsidR="00F457C2" w:rsidRPr="00473E9E" w:rsidRDefault="00F457C2" w:rsidP="00F457C2">
            <w:pPr>
              <w:spacing w:after="0"/>
            </w:pPr>
            <w:r w:rsidRPr="00473E9E">
              <w:t>Baterie w zestawie</w:t>
            </w:r>
          </w:p>
        </w:tc>
      </w:tr>
      <w:tr w:rsidR="006E2380" w:rsidRPr="00473E9E" w:rsidTr="006E2380">
        <w:trPr>
          <w:trHeight w:val="326"/>
        </w:trPr>
        <w:tc>
          <w:tcPr>
            <w:tcW w:w="14142" w:type="dxa"/>
            <w:gridSpan w:val="6"/>
            <w:shd w:val="clear" w:color="auto" w:fill="92D050"/>
            <w:hideMark/>
          </w:tcPr>
          <w:p w:rsidR="006E2380" w:rsidRPr="00473E9E" w:rsidRDefault="006E2380" w:rsidP="00F457C2">
            <w:r w:rsidRPr="00473E9E">
              <w:rPr>
                <w:b/>
                <w:bCs/>
              </w:rPr>
              <w:t>Szkoła Podstawowa Olszanica</w:t>
            </w:r>
          </w:p>
        </w:tc>
      </w:tr>
      <w:tr w:rsidR="00F457C2" w:rsidRPr="00473E9E" w:rsidTr="005A4E29">
        <w:trPr>
          <w:trHeight w:val="326"/>
        </w:trPr>
        <w:tc>
          <w:tcPr>
            <w:tcW w:w="675" w:type="dxa"/>
            <w:hideMark/>
          </w:tcPr>
          <w:p w:rsidR="00F457C2" w:rsidRPr="00473E9E" w:rsidRDefault="00F457C2" w:rsidP="00F457C2">
            <w:r>
              <w:t>86</w:t>
            </w:r>
            <w:r w:rsidRPr="00473E9E">
              <w:t>.</w:t>
            </w:r>
          </w:p>
        </w:tc>
        <w:tc>
          <w:tcPr>
            <w:tcW w:w="1560" w:type="dxa"/>
            <w:vMerge w:val="restart"/>
            <w:hideMark/>
          </w:tcPr>
          <w:p w:rsidR="00F457C2" w:rsidRPr="00473E9E" w:rsidRDefault="00F457C2" w:rsidP="00F457C2">
            <w:pPr>
              <w:rPr>
                <w:b/>
                <w:bCs/>
              </w:rPr>
            </w:pPr>
            <w:r w:rsidRPr="00473E9E">
              <w:rPr>
                <w:b/>
                <w:bCs/>
              </w:rPr>
              <w:t>koło szachowe</w:t>
            </w:r>
          </w:p>
        </w:tc>
        <w:tc>
          <w:tcPr>
            <w:tcW w:w="708" w:type="dxa"/>
            <w:hideMark/>
          </w:tcPr>
          <w:p w:rsidR="00F457C2" w:rsidRPr="00473E9E" w:rsidRDefault="00F457C2" w:rsidP="00F457C2">
            <w:r w:rsidRPr="00473E9E">
              <w:t>3</w:t>
            </w:r>
          </w:p>
        </w:tc>
        <w:tc>
          <w:tcPr>
            <w:tcW w:w="851" w:type="dxa"/>
            <w:hideMark/>
          </w:tcPr>
          <w:p w:rsidR="00F457C2" w:rsidRPr="00473E9E" w:rsidRDefault="00F457C2" w:rsidP="00F457C2">
            <w:r w:rsidRPr="00473E9E">
              <w:t>sztuka</w:t>
            </w:r>
          </w:p>
        </w:tc>
        <w:tc>
          <w:tcPr>
            <w:tcW w:w="2551" w:type="dxa"/>
            <w:hideMark/>
          </w:tcPr>
          <w:p w:rsidR="00F457C2" w:rsidRPr="00473E9E" w:rsidRDefault="00F457C2" w:rsidP="00F457C2">
            <w:r w:rsidRPr="00473E9E">
              <w:t xml:space="preserve"> Szachy – gra</w:t>
            </w:r>
          </w:p>
        </w:tc>
        <w:tc>
          <w:tcPr>
            <w:tcW w:w="7797" w:type="dxa"/>
          </w:tcPr>
          <w:p w:rsidR="00F457C2" w:rsidRPr="00473E9E" w:rsidRDefault="00F457C2" w:rsidP="00F457C2">
            <w:pPr>
              <w:spacing w:after="0"/>
            </w:pPr>
            <w:r w:rsidRPr="00473E9E">
              <w:t>Dane techniczne</w:t>
            </w:r>
          </w:p>
          <w:p w:rsidR="00F457C2" w:rsidRPr="00473E9E" w:rsidRDefault="00F457C2" w:rsidP="00F457C2">
            <w:pPr>
              <w:spacing w:after="0"/>
            </w:pPr>
            <w:r w:rsidRPr="00473E9E">
              <w:t>Wysokość króla [mm] 110</w:t>
            </w:r>
          </w:p>
          <w:p w:rsidR="00F457C2" w:rsidRPr="00473E9E" w:rsidRDefault="00F457C2" w:rsidP="00F457C2">
            <w:pPr>
              <w:spacing w:after="0"/>
            </w:pPr>
            <w:r w:rsidRPr="00473E9E">
              <w:lastRenderedPageBreak/>
              <w:t>Wymiary szachownicy / kasety [mm] 550x275x60</w:t>
            </w:r>
          </w:p>
          <w:p w:rsidR="00F457C2" w:rsidRPr="00473E9E" w:rsidRDefault="00F457C2" w:rsidP="00F457C2">
            <w:pPr>
              <w:spacing w:after="0"/>
            </w:pPr>
            <w:r w:rsidRPr="00473E9E">
              <w:t>Surowiec figury szachowe grab/ jawor</w:t>
            </w:r>
          </w:p>
          <w:p w:rsidR="00F457C2" w:rsidRPr="00473E9E" w:rsidRDefault="00F457C2" w:rsidP="00F457C2">
            <w:pPr>
              <w:spacing w:after="0"/>
            </w:pPr>
            <w:r w:rsidRPr="00473E9E">
              <w:t>Surowiec szachownica / kaseta buk / brzoza</w:t>
            </w:r>
          </w:p>
        </w:tc>
      </w:tr>
      <w:tr w:rsidR="00F457C2" w:rsidRPr="00473E9E" w:rsidTr="005A4E29">
        <w:trPr>
          <w:trHeight w:val="326"/>
        </w:trPr>
        <w:tc>
          <w:tcPr>
            <w:tcW w:w="675" w:type="dxa"/>
            <w:hideMark/>
          </w:tcPr>
          <w:p w:rsidR="00F457C2" w:rsidRPr="00473E9E" w:rsidRDefault="00F457C2" w:rsidP="00F457C2">
            <w:r>
              <w:lastRenderedPageBreak/>
              <w:t>87</w:t>
            </w:r>
            <w:r w:rsidRPr="00473E9E">
              <w:t>.</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473E9E">
              <w:t>3</w:t>
            </w:r>
          </w:p>
        </w:tc>
        <w:tc>
          <w:tcPr>
            <w:tcW w:w="851" w:type="dxa"/>
            <w:hideMark/>
          </w:tcPr>
          <w:p w:rsidR="00F457C2" w:rsidRPr="00473E9E" w:rsidRDefault="00F457C2" w:rsidP="00F457C2">
            <w:r w:rsidRPr="00473E9E">
              <w:t>sztuka</w:t>
            </w:r>
          </w:p>
        </w:tc>
        <w:tc>
          <w:tcPr>
            <w:tcW w:w="2551" w:type="dxa"/>
            <w:hideMark/>
          </w:tcPr>
          <w:p w:rsidR="00F457C2" w:rsidRPr="00473E9E" w:rsidRDefault="00F457C2" w:rsidP="00F457C2">
            <w:r w:rsidRPr="00473E9E">
              <w:t xml:space="preserve"> Matematyczna planszowa gra pamięciowa</w:t>
            </w:r>
          </w:p>
        </w:tc>
        <w:tc>
          <w:tcPr>
            <w:tcW w:w="7797" w:type="dxa"/>
          </w:tcPr>
          <w:p w:rsidR="00F457C2" w:rsidRPr="00473E9E" w:rsidRDefault="00F457C2" w:rsidP="00F457C2">
            <w:pPr>
              <w:spacing w:after="0"/>
            </w:pPr>
            <w:r w:rsidRPr="00473E9E">
              <w:t>matematyczne memory. Zadaniem graczy jest odkrywanie kartoników z liczbami (niekoniecznie dwóch) i sprawdzanie, czy odsłonięte liczby spełniają określony warunek. Jeśli tak, gracz zabiera odsłonięte kartoniki, jeśli nie - odwraca je obrazkiem do spodu, a wszyscy grający starają się zapamiętać ich położenie. Zadanie tylko pozornie wydaje się proste, gdyż często zdarza się, że po odwróceniu kartoników lepiej pamięta się ich położenie i warunek, którego nie spełniały, niż wartości liczb na nich umieszczonych.</w:t>
            </w:r>
          </w:p>
          <w:p w:rsidR="00F457C2" w:rsidRPr="00473E9E" w:rsidRDefault="00F457C2" w:rsidP="00F457C2">
            <w:pPr>
              <w:spacing w:after="0"/>
            </w:pPr>
            <w:r w:rsidRPr="00473E9E">
              <w:t>Gra sprawdza i rozwija znajomość własności liczb (parzystość, podzielność przez 5), doskonali rachunki pamięciowe (dodawanie, odejmowania) oraz umiejętność porównywania liczb</w:t>
            </w:r>
          </w:p>
          <w:p w:rsidR="00F457C2" w:rsidRPr="00473E9E" w:rsidRDefault="00F457C2" w:rsidP="00F457C2">
            <w:pPr>
              <w:spacing w:after="0"/>
            </w:pPr>
            <w:r w:rsidRPr="00473E9E">
              <w:t>Zawartość: 49 kartoników, 2 kostki.</w:t>
            </w:r>
          </w:p>
          <w:p w:rsidR="00F457C2" w:rsidRPr="00473E9E" w:rsidRDefault="00F457C2" w:rsidP="00F457C2">
            <w:pPr>
              <w:spacing w:after="0"/>
            </w:pPr>
            <w:r w:rsidRPr="00473E9E">
              <w:t>Liczba graczy: 2-5.</w:t>
            </w:r>
          </w:p>
          <w:p w:rsidR="00F457C2" w:rsidRPr="00473E9E" w:rsidRDefault="00F457C2" w:rsidP="00F457C2">
            <w:pPr>
              <w:spacing w:after="0"/>
            </w:pPr>
            <w:r w:rsidRPr="00473E9E">
              <w:t>Wielkość opakowania: 16 x 16 cm.</w:t>
            </w:r>
          </w:p>
        </w:tc>
      </w:tr>
      <w:tr w:rsidR="00F457C2" w:rsidRPr="00473E9E" w:rsidTr="005A4E29">
        <w:trPr>
          <w:trHeight w:val="326"/>
        </w:trPr>
        <w:tc>
          <w:tcPr>
            <w:tcW w:w="675" w:type="dxa"/>
            <w:hideMark/>
          </w:tcPr>
          <w:p w:rsidR="00F457C2" w:rsidRPr="00473E9E" w:rsidRDefault="00F457C2" w:rsidP="00F457C2">
            <w:r>
              <w:t>88</w:t>
            </w:r>
            <w:r w:rsidRPr="00473E9E">
              <w:t>.</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473E9E">
              <w:t>3</w:t>
            </w:r>
          </w:p>
        </w:tc>
        <w:tc>
          <w:tcPr>
            <w:tcW w:w="851" w:type="dxa"/>
            <w:hideMark/>
          </w:tcPr>
          <w:p w:rsidR="00F457C2" w:rsidRPr="00473E9E" w:rsidRDefault="00F457C2" w:rsidP="00F457C2">
            <w:r w:rsidRPr="00473E9E">
              <w:t>sztuka</w:t>
            </w:r>
          </w:p>
        </w:tc>
        <w:tc>
          <w:tcPr>
            <w:tcW w:w="2551" w:type="dxa"/>
            <w:hideMark/>
          </w:tcPr>
          <w:p w:rsidR="00F457C2" w:rsidRPr="00473E9E" w:rsidRDefault="00F457C2" w:rsidP="00F457C2">
            <w:r w:rsidRPr="00473E9E">
              <w:t>zegar do szachów</w:t>
            </w:r>
          </w:p>
        </w:tc>
        <w:tc>
          <w:tcPr>
            <w:tcW w:w="7797" w:type="dxa"/>
          </w:tcPr>
          <w:p w:rsidR="00F457C2" w:rsidRPr="00473E9E" w:rsidRDefault="00F457C2" w:rsidP="00F457C2">
            <w:pPr>
              <w:spacing w:after="0"/>
            </w:pPr>
            <w:r w:rsidRPr="00473E9E">
              <w:t xml:space="preserve">Elektroniczny </w:t>
            </w:r>
          </w:p>
          <w:p w:rsidR="00F457C2" w:rsidRPr="00473E9E" w:rsidRDefault="00F457C2" w:rsidP="00F457C2">
            <w:pPr>
              <w:spacing w:after="0"/>
            </w:pPr>
            <w:r w:rsidRPr="00473E9E">
              <w:t>Dane techniczne</w:t>
            </w:r>
          </w:p>
          <w:p w:rsidR="00F457C2" w:rsidRPr="00473E9E" w:rsidRDefault="00F457C2" w:rsidP="00F457C2">
            <w:pPr>
              <w:spacing w:after="0"/>
            </w:pPr>
            <w:r w:rsidRPr="00473E9E">
              <w:t>Waga [g]</w:t>
            </w:r>
          </w:p>
          <w:p w:rsidR="00F457C2" w:rsidRPr="00473E9E" w:rsidRDefault="00F457C2" w:rsidP="00F457C2">
            <w:pPr>
              <w:spacing w:after="0"/>
            </w:pPr>
            <w:r w:rsidRPr="00473E9E">
              <w:t>105</w:t>
            </w:r>
          </w:p>
          <w:p w:rsidR="00F457C2" w:rsidRPr="00473E9E" w:rsidRDefault="00F457C2" w:rsidP="00F457C2">
            <w:pPr>
              <w:spacing w:after="0"/>
            </w:pPr>
            <w:r w:rsidRPr="00473E9E">
              <w:t>Wymiar [mm]</w:t>
            </w:r>
          </w:p>
          <w:p w:rsidR="00F457C2" w:rsidRPr="00473E9E" w:rsidRDefault="00F457C2" w:rsidP="00F457C2">
            <w:pPr>
              <w:spacing w:after="0"/>
            </w:pPr>
            <w:r w:rsidRPr="00473E9E">
              <w:t>115 x 17 [wyświetlacz]</w:t>
            </w:r>
          </w:p>
          <w:p w:rsidR="00F457C2" w:rsidRPr="00473E9E" w:rsidRDefault="00F457C2" w:rsidP="00F457C2">
            <w:pPr>
              <w:spacing w:after="0"/>
            </w:pPr>
            <w:r w:rsidRPr="00473E9E">
              <w:t>Baterie w zestawie</w:t>
            </w:r>
          </w:p>
        </w:tc>
      </w:tr>
      <w:tr w:rsidR="006E2380" w:rsidRPr="00473E9E" w:rsidTr="006E2380">
        <w:trPr>
          <w:trHeight w:val="326"/>
        </w:trPr>
        <w:tc>
          <w:tcPr>
            <w:tcW w:w="14142" w:type="dxa"/>
            <w:gridSpan w:val="6"/>
            <w:shd w:val="clear" w:color="auto" w:fill="92D050"/>
            <w:hideMark/>
          </w:tcPr>
          <w:p w:rsidR="006E2380" w:rsidRPr="00473E9E" w:rsidRDefault="006E2380" w:rsidP="00F457C2">
            <w:r w:rsidRPr="00DC7EBF">
              <w:rPr>
                <w:b/>
                <w:bCs/>
              </w:rPr>
              <w:t>SZKOŁA</w:t>
            </w:r>
            <w:r>
              <w:rPr>
                <w:b/>
                <w:bCs/>
              </w:rPr>
              <w:t xml:space="preserve">    </w:t>
            </w:r>
            <w:r w:rsidRPr="00DC7EBF">
              <w:rPr>
                <w:b/>
                <w:bCs/>
              </w:rPr>
              <w:t xml:space="preserve"> PODSTAWOWA</w:t>
            </w:r>
            <w:r>
              <w:rPr>
                <w:b/>
                <w:bCs/>
              </w:rPr>
              <w:t xml:space="preserve">   W  </w:t>
            </w:r>
            <w:r w:rsidRPr="00DC7EBF">
              <w:rPr>
                <w:b/>
                <w:bCs/>
              </w:rPr>
              <w:t xml:space="preserve"> BROCHOCIN</w:t>
            </w:r>
            <w:r>
              <w:rPr>
                <w:b/>
                <w:bCs/>
              </w:rPr>
              <w:t>IE</w:t>
            </w:r>
          </w:p>
        </w:tc>
      </w:tr>
      <w:tr w:rsidR="00F457C2" w:rsidRPr="00473E9E" w:rsidTr="005A4E29">
        <w:trPr>
          <w:trHeight w:val="1701"/>
        </w:trPr>
        <w:tc>
          <w:tcPr>
            <w:tcW w:w="675" w:type="dxa"/>
            <w:hideMark/>
          </w:tcPr>
          <w:p w:rsidR="00F457C2" w:rsidRPr="00473E9E" w:rsidRDefault="00F457C2" w:rsidP="00F457C2">
            <w:pPr>
              <w:spacing w:after="0"/>
            </w:pPr>
            <w:r>
              <w:lastRenderedPageBreak/>
              <w:t>89</w:t>
            </w:r>
            <w:r w:rsidRPr="00473E9E">
              <w:t>.</w:t>
            </w:r>
          </w:p>
        </w:tc>
        <w:tc>
          <w:tcPr>
            <w:tcW w:w="1560" w:type="dxa"/>
            <w:vMerge w:val="restart"/>
            <w:hideMark/>
          </w:tcPr>
          <w:p w:rsidR="00F457C2" w:rsidRPr="00473E9E" w:rsidRDefault="00F457C2" w:rsidP="00F457C2">
            <w:pPr>
              <w:spacing w:after="0"/>
              <w:rPr>
                <w:b/>
                <w:bCs/>
              </w:rPr>
            </w:pPr>
            <w:r w:rsidRPr="00473E9E">
              <w:rPr>
                <w:b/>
                <w:bCs/>
              </w:rPr>
              <w:t xml:space="preserve">Do prowadzenia zajęć z robotyki z podstawami programowania </w:t>
            </w:r>
          </w:p>
        </w:tc>
        <w:tc>
          <w:tcPr>
            <w:tcW w:w="708" w:type="dxa"/>
            <w:hideMark/>
          </w:tcPr>
          <w:p w:rsidR="00F457C2" w:rsidRPr="00473E9E" w:rsidRDefault="00F457C2" w:rsidP="00F457C2">
            <w:pPr>
              <w:spacing w:after="0"/>
            </w:pPr>
            <w:r w:rsidRPr="00473E9E">
              <w:t>4</w:t>
            </w:r>
          </w:p>
        </w:tc>
        <w:tc>
          <w:tcPr>
            <w:tcW w:w="851" w:type="dxa"/>
            <w:hideMark/>
          </w:tcPr>
          <w:p w:rsidR="00F457C2" w:rsidRPr="00473E9E" w:rsidRDefault="00F457C2" w:rsidP="00F457C2">
            <w:pPr>
              <w:spacing w:after="0"/>
            </w:pPr>
            <w:r w:rsidRPr="00473E9E">
              <w:t>zestaw</w:t>
            </w:r>
          </w:p>
        </w:tc>
        <w:tc>
          <w:tcPr>
            <w:tcW w:w="2551" w:type="dxa"/>
            <w:hideMark/>
          </w:tcPr>
          <w:p w:rsidR="00F457C2" w:rsidRPr="00473E9E" w:rsidRDefault="00F457C2" w:rsidP="00F457C2">
            <w:pPr>
              <w:spacing w:after="0"/>
            </w:pPr>
            <w:r w:rsidRPr="00473E9E">
              <w:t>zestaw do nauki robotyki z programowalnymi klockami, silnikami i czujnikami, zapewniający możliwość tworzenia modeli, które będą m.in. chodzić, mówić, chwytać, "myśleć", "strzelać". Zestaw zawiera instrukcje budowy robotów pełny zestaw edukacyjny.</w:t>
            </w:r>
          </w:p>
        </w:tc>
        <w:tc>
          <w:tcPr>
            <w:tcW w:w="7797" w:type="dxa"/>
          </w:tcPr>
          <w:p w:rsidR="00F457C2" w:rsidRPr="00473E9E" w:rsidRDefault="00F457C2" w:rsidP="00F457C2">
            <w:pPr>
              <w:spacing w:after="0"/>
            </w:pPr>
            <w:r w:rsidRPr="00473E9E">
              <w:t>Zestaw klocków do nauki programowania: pełny zestaw edukacyjny + klocki zapasowe + zasilacz</w:t>
            </w:r>
          </w:p>
          <w:p w:rsidR="00F457C2" w:rsidRPr="00473E9E" w:rsidRDefault="00F457C2" w:rsidP="00F457C2">
            <w:pPr>
              <w:spacing w:after="0"/>
            </w:pPr>
            <w:r w:rsidRPr="00473E9E">
              <w:t>Zestaw podstawowy zawiera:</w:t>
            </w:r>
          </w:p>
          <w:p w:rsidR="00F457C2" w:rsidRPr="00473E9E" w:rsidRDefault="00F457C2" w:rsidP="00F457C2">
            <w:pPr>
              <w:spacing w:after="0"/>
            </w:pPr>
            <w:r w:rsidRPr="00473E9E">
              <w:t>541 klocków</w:t>
            </w:r>
          </w:p>
          <w:p w:rsidR="00F457C2" w:rsidRPr="00473E9E" w:rsidRDefault="00F457C2" w:rsidP="00F457C2">
            <w:pPr>
              <w:spacing w:after="0"/>
            </w:pPr>
            <w:r w:rsidRPr="00473E9E">
              <w:t>zapakowany w pudełko z trwałego plastiku pozwalające na bezpieczne przechowywani</w:t>
            </w:r>
          </w:p>
          <w:p w:rsidR="00F457C2" w:rsidRPr="00473E9E" w:rsidRDefault="00F457C2" w:rsidP="00F457C2">
            <w:pPr>
              <w:spacing w:after="0"/>
            </w:pPr>
            <w:r w:rsidRPr="00473E9E">
              <w:t xml:space="preserve">wkładka z 13 przegródkami </w:t>
            </w:r>
          </w:p>
          <w:p w:rsidR="00F457C2" w:rsidRPr="00473E9E" w:rsidRDefault="00F457C2" w:rsidP="00F457C2">
            <w:pPr>
              <w:spacing w:after="0"/>
            </w:pPr>
            <w:r w:rsidRPr="00473E9E">
              <w:t>miejsce na przechowywanie większych elementów konstrukcyjnych, takich jak koła i gąsienice, oraz elektroniki i kabli</w:t>
            </w:r>
          </w:p>
          <w:p w:rsidR="00F457C2" w:rsidRPr="00473E9E" w:rsidRDefault="00F457C2" w:rsidP="00F457C2">
            <w:pPr>
              <w:spacing w:after="0"/>
            </w:pPr>
            <w:r w:rsidRPr="00473E9E">
              <w:t>kartonowa lista klocków, która ułatwia sortowanie elementów, oraz papierowa instrukcja budowy prostej konstrukcji jeżdżącej</w:t>
            </w:r>
          </w:p>
          <w:p w:rsidR="00F457C2" w:rsidRPr="00473E9E" w:rsidRDefault="00F457C2" w:rsidP="00F457C2">
            <w:pPr>
              <w:spacing w:after="0"/>
            </w:pPr>
            <w:r w:rsidRPr="00473E9E">
              <w:t>proste belki  w 8 różnych długościach</w:t>
            </w:r>
          </w:p>
          <w:p w:rsidR="00F457C2" w:rsidRPr="00473E9E" w:rsidRDefault="00F457C2" w:rsidP="00F457C2">
            <w:pPr>
              <w:spacing w:after="0"/>
            </w:pPr>
            <w:r w:rsidRPr="00473E9E">
              <w:t>7 rodzajów belek zagiętych i dwa rodzaje ramek konstrukcyjnych</w:t>
            </w:r>
          </w:p>
          <w:p w:rsidR="00F457C2" w:rsidRPr="00473E9E" w:rsidRDefault="00F457C2" w:rsidP="00F457C2">
            <w:pPr>
              <w:spacing w:after="0"/>
            </w:pPr>
            <w:r w:rsidRPr="00473E9E">
              <w:t xml:space="preserve">belki  o długości 3 modułów </w:t>
            </w:r>
          </w:p>
          <w:p w:rsidR="00F457C2" w:rsidRPr="00473E9E" w:rsidRDefault="00F457C2" w:rsidP="00F457C2">
            <w:pPr>
              <w:spacing w:after="0"/>
            </w:pPr>
            <w:r w:rsidRPr="00473E9E">
              <w:t>osie w 10 różnych długościach i dodatkowe 3 rodzaje osi z blokadą</w:t>
            </w:r>
          </w:p>
          <w:p w:rsidR="00F457C2" w:rsidRPr="00473E9E" w:rsidRDefault="00F457C2" w:rsidP="00F457C2">
            <w:pPr>
              <w:spacing w:after="0"/>
            </w:pPr>
            <w:r w:rsidRPr="00473E9E">
              <w:t>do łączenia osi, belek i ramek 7 rodzaju pinów, m.in. piny gładkie i z wypustkami, pozwalające uzyskać różną siłę połączenia, oraz 18 rodzajów łączników, w tym różne łączniki pin-oś</w:t>
            </w:r>
          </w:p>
          <w:p w:rsidR="00F457C2" w:rsidRPr="00473E9E" w:rsidRDefault="00F457C2" w:rsidP="00F457C2">
            <w:pPr>
              <w:spacing w:after="0"/>
            </w:pPr>
            <w:r w:rsidRPr="00473E9E">
              <w:t>dwa rodzaje dystansów lub tuleje</w:t>
            </w:r>
          </w:p>
          <w:p w:rsidR="00F457C2" w:rsidRPr="00473E9E" w:rsidRDefault="00F457C2" w:rsidP="00F457C2">
            <w:pPr>
              <w:spacing w:after="0"/>
            </w:pPr>
            <w:r w:rsidRPr="00473E9E">
              <w:t>10 rodzajów zębatek (prostych i kątowych) oraz 2 małe obrotnice</w:t>
            </w:r>
          </w:p>
          <w:p w:rsidR="00F457C2" w:rsidRPr="00473E9E" w:rsidRDefault="00F457C2" w:rsidP="00F457C2">
            <w:pPr>
              <w:spacing w:after="0"/>
            </w:pPr>
            <w:r w:rsidRPr="00473E9E">
              <w:t>30 klocków, z których można skorzystać do tworzenia przekładni zębatych, co pozwala na uzyskanie różnorodnych przełożeń</w:t>
            </w:r>
          </w:p>
          <w:p w:rsidR="00F457C2" w:rsidRPr="00473E9E" w:rsidRDefault="00F457C2" w:rsidP="00F457C2">
            <w:pPr>
              <w:spacing w:after="0"/>
            </w:pPr>
            <w:r w:rsidRPr="00473E9E">
              <w:t>dwa duże kola z szerokimi oponami, małe koła pasywne oraz stalowa kulka w oprawie</w:t>
            </w:r>
          </w:p>
          <w:p w:rsidR="00F457C2" w:rsidRPr="00473E9E" w:rsidRDefault="00F457C2" w:rsidP="00F457C2">
            <w:pPr>
              <w:spacing w:after="0"/>
            </w:pPr>
            <w:r w:rsidRPr="00473E9E">
              <w:t xml:space="preserve">gąsienice składają się z plastikowych ogniw </w:t>
            </w:r>
          </w:p>
          <w:p w:rsidR="00F457C2" w:rsidRPr="00473E9E" w:rsidRDefault="00F457C2" w:rsidP="00F457C2">
            <w:pPr>
              <w:spacing w:after="0"/>
            </w:pPr>
            <w:r w:rsidRPr="00473E9E">
              <w:t xml:space="preserve">kostka minikontroler – zawiera:  wyświetlacz, głośnik, 6 przycisków (w tym 5 programowalnych, wraz z podświetleniem), 4 porty wejścia, 4 porty wyjścia, port mini USB służący do łączenia z komputerem, port USB, wejście na kartę Micro SD </w:t>
            </w:r>
            <w:r w:rsidRPr="00473E9E">
              <w:lastRenderedPageBreak/>
              <w:t>(nawet do 32GB) oraz gniazdo na baterie. Umożliwia komunikację przez kabel USB, wbudowany moduł Bluetooth oraz WiFi (po podłączeniu zewnętrznego modułu WiFi do portu USB kostki)</w:t>
            </w:r>
          </w:p>
          <w:p w:rsidR="00F457C2" w:rsidRPr="00473E9E" w:rsidRDefault="00F457C2" w:rsidP="00F457C2">
            <w:pPr>
              <w:spacing w:after="0"/>
            </w:pPr>
            <w:r w:rsidRPr="00473E9E">
              <w:t xml:space="preserve"> silniki: dwa duże i jeden mniejszy serwomotor. Wszystkie silniki mają wbudowany czujnik obrotu</w:t>
            </w:r>
          </w:p>
          <w:p w:rsidR="00F457C2" w:rsidRPr="00473E9E" w:rsidRDefault="00F457C2" w:rsidP="00F457C2">
            <w:pPr>
              <w:spacing w:after="0"/>
            </w:pPr>
            <w:r w:rsidRPr="00473E9E">
              <w:t>czujnik dotyku - prosty czujnik analogowy, który jest w stanie wykryć czy przycisk jest wciśnięty, czy zwolniony</w:t>
            </w:r>
          </w:p>
          <w:p w:rsidR="00F457C2" w:rsidRPr="00473E9E" w:rsidRDefault="00F457C2" w:rsidP="00F457C2">
            <w:pPr>
              <w:spacing w:after="0"/>
            </w:pPr>
            <w:r w:rsidRPr="00473E9E">
              <w:t>czujnik koloru/światła</w:t>
            </w:r>
          </w:p>
          <w:p w:rsidR="00F457C2" w:rsidRPr="00473E9E" w:rsidRDefault="00F457C2" w:rsidP="00F457C2">
            <w:pPr>
              <w:spacing w:after="0"/>
            </w:pPr>
            <w:r w:rsidRPr="00473E9E">
              <w:t xml:space="preserve">żyroskop </w:t>
            </w:r>
          </w:p>
          <w:p w:rsidR="00F457C2" w:rsidRPr="00473E9E" w:rsidRDefault="00F457C2" w:rsidP="00F457C2">
            <w:pPr>
              <w:spacing w:after="0"/>
            </w:pPr>
            <w:r w:rsidRPr="00473E9E">
              <w:t>czujnik odległości - ultradźwiękowy</w:t>
            </w:r>
          </w:p>
          <w:p w:rsidR="00F457C2" w:rsidRPr="00473E9E" w:rsidRDefault="00F457C2" w:rsidP="00F457C2">
            <w:pPr>
              <w:spacing w:after="0"/>
            </w:pPr>
            <w:r w:rsidRPr="00473E9E">
              <w:t>dedykowany akumulator</w:t>
            </w:r>
          </w:p>
          <w:p w:rsidR="00F457C2" w:rsidRPr="00473E9E" w:rsidRDefault="00F457C2" w:rsidP="00F457C2">
            <w:pPr>
              <w:spacing w:after="0"/>
            </w:pPr>
            <w:r w:rsidRPr="00473E9E">
              <w:t>kable połączeniowe</w:t>
            </w:r>
          </w:p>
          <w:p w:rsidR="00F457C2" w:rsidRPr="00473E9E" w:rsidRDefault="00F457C2" w:rsidP="00F457C2">
            <w:pPr>
              <w:spacing w:after="0"/>
            </w:pPr>
            <w:r w:rsidRPr="00473E9E">
              <w:t>Zestaw klocków zapasowych zawiera:</w:t>
            </w:r>
          </w:p>
          <w:p w:rsidR="00F457C2" w:rsidRPr="00473E9E" w:rsidRDefault="00F457C2" w:rsidP="00F457C2">
            <w:pPr>
              <w:spacing w:after="0"/>
            </w:pPr>
            <w:r w:rsidRPr="00473E9E">
              <w:t xml:space="preserve">komplet 853 klocków uzupełniających zestaw podstawowy </w:t>
            </w:r>
          </w:p>
          <w:p w:rsidR="00F457C2" w:rsidRPr="00473E9E" w:rsidRDefault="00F457C2" w:rsidP="00F457C2">
            <w:pPr>
              <w:spacing w:after="0"/>
            </w:pPr>
            <w:r w:rsidRPr="00473E9E">
              <w:t xml:space="preserve">koła zębate, </w:t>
            </w:r>
          </w:p>
          <w:p w:rsidR="00F457C2" w:rsidRPr="00473E9E" w:rsidRDefault="00F457C2" w:rsidP="00F457C2">
            <w:pPr>
              <w:spacing w:after="0"/>
            </w:pPr>
            <w:r w:rsidRPr="00473E9E">
              <w:t xml:space="preserve">łączniki, </w:t>
            </w:r>
          </w:p>
          <w:p w:rsidR="00F457C2" w:rsidRPr="00473E9E" w:rsidRDefault="00F457C2" w:rsidP="00F457C2">
            <w:pPr>
              <w:spacing w:after="0"/>
            </w:pPr>
            <w:r w:rsidRPr="00473E9E">
              <w:t xml:space="preserve">ramiona </w:t>
            </w:r>
          </w:p>
          <w:p w:rsidR="00F457C2" w:rsidRPr="00473E9E" w:rsidRDefault="00F457C2" w:rsidP="00F457C2">
            <w:pPr>
              <w:spacing w:after="0"/>
            </w:pPr>
            <w:r w:rsidRPr="00473E9E">
              <w:t>osie.</w:t>
            </w:r>
          </w:p>
          <w:p w:rsidR="00F457C2" w:rsidRPr="00473E9E" w:rsidRDefault="00F457C2" w:rsidP="00F457C2">
            <w:pPr>
              <w:spacing w:after="0"/>
            </w:pPr>
            <w:r w:rsidRPr="00473E9E">
              <w:t xml:space="preserve">Zasilacz: </w:t>
            </w:r>
          </w:p>
          <w:p w:rsidR="00F457C2" w:rsidRPr="00473E9E" w:rsidRDefault="00F457C2" w:rsidP="00F457C2">
            <w:pPr>
              <w:spacing w:after="0"/>
            </w:pPr>
            <w:r w:rsidRPr="00473E9E">
              <w:t xml:space="preserve">Możliwość podłączenia do akumulatora, wbudowanego w kostkę główną. </w:t>
            </w:r>
          </w:p>
          <w:p w:rsidR="00F457C2" w:rsidRPr="00473E9E" w:rsidRDefault="00F457C2" w:rsidP="00F457C2">
            <w:pPr>
              <w:spacing w:after="0"/>
            </w:pPr>
            <w:r w:rsidRPr="00473E9E">
              <w:t>Baterię można ładować zarówno bez robota jak i również podczas używania zestawu.</w:t>
            </w:r>
          </w:p>
        </w:tc>
      </w:tr>
      <w:tr w:rsidR="00F457C2" w:rsidRPr="00473E9E" w:rsidTr="005A4E29">
        <w:trPr>
          <w:trHeight w:val="640"/>
        </w:trPr>
        <w:tc>
          <w:tcPr>
            <w:tcW w:w="675" w:type="dxa"/>
            <w:hideMark/>
          </w:tcPr>
          <w:p w:rsidR="00F457C2" w:rsidRPr="00473E9E" w:rsidRDefault="00F457C2" w:rsidP="00F457C2">
            <w:pPr>
              <w:spacing w:after="0"/>
            </w:pPr>
            <w:r>
              <w:lastRenderedPageBreak/>
              <w:t>90</w:t>
            </w:r>
            <w:r w:rsidRPr="00473E9E">
              <w:t>.</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6</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Gra edukacyjna z interaktywnym kursem programowania</w:t>
            </w:r>
          </w:p>
        </w:tc>
        <w:tc>
          <w:tcPr>
            <w:tcW w:w="7797" w:type="dxa"/>
          </w:tcPr>
          <w:p w:rsidR="00F457C2" w:rsidRPr="00473E9E" w:rsidRDefault="00F457C2" w:rsidP="00F457C2">
            <w:pPr>
              <w:spacing w:after="0"/>
            </w:pPr>
            <w:r w:rsidRPr="00473E9E">
              <w:t>Gra do nauki programowania. Jest połączeniem kartonowych klocków za pomocą, których gracze układają komendy programistyczne, oraz aplikacji która wyznacza zadania, skanuje ułożone rozwiązania i przekształca je w ruch i zachowanie robota-bohatera gry oraz poznanych w grze innych bohaterów.</w:t>
            </w:r>
          </w:p>
          <w:p w:rsidR="00F457C2" w:rsidRPr="00473E9E" w:rsidRDefault="00F457C2" w:rsidP="00F457C2">
            <w:pPr>
              <w:spacing w:after="0"/>
            </w:pPr>
            <w:r w:rsidRPr="00473E9E">
              <w:t>Zawartość zestawu:</w:t>
            </w:r>
          </w:p>
          <w:p w:rsidR="00F457C2" w:rsidRPr="00473E9E" w:rsidRDefault="00F457C2" w:rsidP="00F457C2">
            <w:pPr>
              <w:spacing w:after="0"/>
            </w:pPr>
            <w:r w:rsidRPr="00473E9E">
              <w:t>91 zadań w 10 modułach</w:t>
            </w:r>
          </w:p>
          <w:p w:rsidR="00F457C2" w:rsidRPr="00473E9E" w:rsidRDefault="00F457C2" w:rsidP="00F457C2">
            <w:pPr>
              <w:spacing w:after="0"/>
            </w:pPr>
            <w:r w:rsidRPr="00473E9E">
              <w:lastRenderedPageBreak/>
              <w:t>179 kartonowych klocków do układania algorytmów wraz z wytłoczką do ich porządkowania</w:t>
            </w:r>
          </w:p>
          <w:p w:rsidR="00F457C2" w:rsidRPr="00473E9E" w:rsidRDefault="00F457C2" w:rsidP="00F457C2">
            <w:pPr>
              <w:spacing w:after="0"/>
            </w:pPr>
            <w:r w:rsidRPr="00473E9E">
              <w:t>plansza do układania algorytmów</w:t>
            </w:r>
          </w:p>
          <w:p w:rsidR="00F457C2" w:rsidRPr="00473E9E" w:rsidRDefault="00F457C2" w:rsidP="00F457C2">
            <w:pPr>
              <w:spacing w:after="0"/>
            </w:pPr>
            <w:r w:rsidRPr="00473E9E">
              <w:t>instrukcja w języku polskim</w:t>
            </w:r>
          </w:p>
          <w:p w:rsidR="00F457C2" w:rsidRPr="00473E9E" w:rsidRDefault="00F457C2" w:rsidP="00F457C2">
            <w:pPr>
              <w:spacing w:after="0"/>
            </w:pPr>
            <w:r w:rsidRPr="00473E9E">
              <w:t>kod licencyjny pozwalający instalować aplikację na trzech urządzeniach jednocześnie</w:t>
            </w:r>
          </w:p>
          <w:p w:rsidR="00F457C2" w:rsidRPr="00473E9E" w:rsidRDefault="00F457C2" w:rsidP="00F457C2">
            <w:pPr>
              <w:spacing w:after="0"/>
            </w:pPr>
            <w:r w:rsidRPr="00473E9E">
              <w:t>dostęp do aktualizowanej na bieżąco bazy materiałów metodycznych i rozwiązań zadań</w:t>
            </w:r>
          </w:p>
          <w:p w:rsidR="00F457C2" w:rsidRPr="00473E9E" w:rsidRDefault="00F457C2" w:rsidP="00F457C2">
            <w:pPr>
              <w:spacing w:after="0"/>
            </w:pPr>
            <w:r w:rsidRPr="00473E9E">
              <w:t>dostęp do wysokiej jakości plansz z zadaniami mogących służyć do opracowania kart pracy lub do wyświetlania na ekranie</w:t>
            </w:r>
          </w:p>
          <w:p w:rsidR="00F457C2" w:rsidRPr="00473E9E" w:rsidRDefault="00F457C2" w:rsidP="00F457C2">
            <w:pPr>
              <w:spacing w:after="0"/>
            </w:pPr>
            <w:r w:rsidRPr="00473E9E">
              <w:t>specjalne konto “Nauczyciel” dające dostęp do wszystkich zadań we wszystkich modułach i pozwalające na wygodne zarządzanie kontami uczniów.</w:t>
            </w:r>
          </w:p>
          <w:p w:rsidR="00F457C2" w:rsidRPr="00473E9E" w:rsidRDefault="00F457C2" w:rsidP="00F457C2">
            <w:pPr>
              <w:spacing w:after="0"/>
            </w:pPr>
            <w:r w:rsidRPr="00473E9E">
              <w:t>Gracz wybiera z aplikacji zadanie i za pomocą klocków na swoim stole lub biurku układa rozwiązania w formie programu sterującego ruchami robota.</w:t>
            </w:r>
          </w:p>
          <w:p w:rsidR="00F457C2" w:rsidRPr="00473E9E" w:rsidRDefault="00F457C2" w:rsidP="00F457C2">
            <w:pPr>
              <w:spacing w:after="0"/>
            </w:pPr>
            <w:r w:rsidRPr="00473E9E">
              <w:t>Ułożony program skanujemy za pomocą komputera, smartfonu lub tabletu używając do tego pobranej dedykowanej aplikacji.</w:t>
            </w:r>
          </w:p>
          <w:p w:rsidR="00F457C2" w:rsidRPr="00473E9E" w:rsidRDefault="00F457C2" w:rsidP="00F457C2">
            <w:pPr>
              <w:spacing w:after="0"/>
            </w:pPr>
            <w:r w:rsidRPr="00473E9E">
              <w:t>Po zeskanowaniu programu robot (bohater gry) wykona, na ekranie urządzenia, ułożone przez gracza instrukcje.</w:t>
            </w:r>
          </w:p>
          <w:p w:rsidR="00F457C2" w:rsidRPr="00473E9E" w:rsidRDefault="00F457C2" w:rsidP="00F457C2">
            <w:pPr>
              <w:spacing w:after="0"/>
            </w:pPr>
            <w:r w:rsidRPr="00473E9E">
              <w:t>Gracz może się przekonać czy zadanie zostało prawidłowo rozwiązane.</w:t>
            </w:r>
          </w:p>
        </w:tc>
      </w:tr>
      <w:tr w:rsidR="00F457C2" w:rsidRPr="00473E9E" w:rsidTr="005A4E29">
        <w:trPr>
          <w:trHeight w:val="326"/>
        </w:trPr>
        <w:tc>
          <w:tcPr>
            <w:tcW w:w="675" w:type="dxa"/>
            <w:hideMark/>
          </w:tcPr>
          <w:p w:rsidR="00F457C2" w:rsidRPr="00473E9E" w:rsidRDefault="00F457C2" w:rsidP="00F457C2">
            <w:pPr>
              <w:spacing w:after="0"/>
            </w:pPr>
            <w:r>
              <w:lastRenderedPageBreak/>
              <w:t>91</w:t>
            </w:r>
            <w:r w:rsidRPr="00473E9E">
              <w:t>.</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3</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 xml:space="preserve">Plansze do kodowania z figurami </w:t>
            </w:r>
          </w:p>
        </w:tc>
        <w:tc>
          <w:tcPr>
            <w:tcW w:w="7797" w:type="dxa"/>
          </w:tcPr>
          <w:p w:rsidR="00F457C2" w:rsidRPr="00473E9E" w:rsidRDefault="00F457C2" w:rsidP="00F457C2">
            <w:pPr>
              <w:spacing w:after="0"/>
            </w:pPr>
            <w:r w:rsidRPr="00473E9E">
              <w:t xml:space="preserve">Pomoc edukacyjna dla 2 dzieci, oferująca wstęp do kodowania w formie zabawy. Zadaniem dziecka jest wyznaczyć trasę na magnetycznej planszy z narysowanymi zwierzątkami tak, by wiodła ona od jednego zwierzątka do drugiego. Plansza pokryta jest siatką kwadratowych pól, a trasę układa się umieszczając strzałki na konkretnych polach. Zestaw zawiera 24 karty z zadaniami do wykonania, podzielone na 4 grupy o rosnącej trudności. W pierwszej na karcie narysowana jest trasa, a dziecko może dowolnie wybierać strzałki potrzebne do jej ułożenia. W drugim typie zadań karta pokazuje tylko zwierzątka, które trasa ma połączyć, i rodzaje strzałek, które należy wykorzystać do jej ułożenia. Trzeci typ zadań dodatkowo określa dozwoloną liczbę strzałek jednego lub dwóch rodzajów. W czwartych, najtrudniejszych zadaniach, </w:t>
            </w:r>
            <w:r w:rsidRPr="00473E9E">
              <w:lastRenderedPageBreak/>
              <w:t xml:space="preserve">liczba i rodzaj strzałek są ściśle określone. </w:t>
            </w:r>
          </w:p>
          <w:p w:rsidR="00F457C2" w:rsidRPr="00473E9E" w:rsidRDefault="00F457C2" w:rsidP="00F457C2">
            <w:pPr>
              <w:spacing w:after="0"/>
            </w:pPr>
            <w:r w:rsidRPr="00473E9E">
              <w:t xml:space="preserve">• wym. opakowania: 34,4 x 24 x 4,2 cm. </w:t>
            </w:r>
          </w:p>
          <w:p w:rsidR="00F457C2" w:rsidRPr="00473E9E" w:rsidRDefault="00F457C2" w:rsidP="00F457C2">
            <w:pPr>
              <w:spacing w:after="0"/>
            </w:pPr>
          </w:p>
          <w:p w:rsidR="00F457C2" w:rsidRPr="00473E9E" w:rsidRDefault="00F457C2" w:rsidP="00F457C2">
            <w:pPr>
              <w:spacing w:after="0"/>
            </w:pPr>
            <w:r w:rsidRPr="00473E9E">
              <w:t xml:space="preserve">Zestaw zawiera: </w:t>
            </w:r>
          </w:p>
          <w:p w:rsidR="00F457C2" w:rsidRPr="00473E9E" w:rsidRDefault="00F457C2" w:rsidP="00F457C2">
            <w:pPr>
              <w:spacing w:after="0"/>
            </w:pPr>
            <w:r w:rsidRPr="00473E9E">
              <w:t xml:space="preserve">• 24 karty zadań o wym. 15 x 10 cm. </w:t>
            </w:r>
          </w:p>
          <w:p w:rsidR="00F457C2" w:rsidRPr="00473E9E" w:rsidRDefault="00F457C2" w:rsidP="00F457C2">
            <w:pPr>
              <w:spacing w:after="0"/>
            </w:pPr>
            <w:r w:rsidRPr="00473E9E">
              <w:t xml:space="preserve">• 2 dwustronne plansze magnetyczne o wym. 32,5 x 22,5 cm. </w:t>
            </w:r>
          </w:p>
          <w:p w:rsidR="00F457C2" w:rsidRPr="00473E9E" w:rsidRDefault="00F457C2" w:rsidP="00F457C2">
            <w:pPr>
              <w:spacing w:after="0"/>
            </w:pPr>
            <w:r w:rsidRPr="00473E9E">
              <w:t xml:space="preserve">• 46 magnetycznych strzałek (23 czerwone i 23 fioletowe). </w:t>
            </w:r>
          </w:p>
          <w:p w:rsidR="00F457C2" w:rsidRPr="00473E9E" w:rsidRDefault="00F457C2" w:rsidP="00F457C2">
            <w:pPr>
              <w:spacing w:after="0"/>
            </w:pPr>
            <w:r w:rsidRPr="00473E9E">
              <w:t xml:space="preserve">• przewodnik dla nauczyciela. </w:t>
            </w:r>
          </w:p>
          <w:p w:rsidR="00F457C2" w:rsidRPr="00473E9E" w:rsidRDefault="00F457C2" w:rsidP="00F457C2">
            <w:pPr>
              <w:spacing w:after="0"/>
            </w:pPr>
            <w:r w:rsidRPr="00473E9E">
              <w:t>• od 4 lat</w:t>
            </w:r>
          </w:p>
        </w:tc>
      </w:tr>
      <w:tr w:rsidR="00F457C2" w:rsidRPr="00473E9E" w:rsidTr="005A4E29">
        <w:trPr>
          <w:trHeight w:val="640"/>
        </w:trPr>
        <w:tc>
          <w:tcPr>
            <w:tcW w:w="675" w:type="dxa"/>
            <w:hideMark/>
          </w:tcPr>
          <w:p w:rsidR="00F457C2" w:rsidRPr="00473E9E" w:rsidRDefault="00F457C2" w:rsidP="00F457C2">
            <w:pPr>
              <w:spacing w:after="0"/>
            </w:pPr>
            <w:r>
              <w:lastRenderedPageBreak/>
              <w:t>92</w:t>
            </w:r>
            <w:r w:rsidRPr="00473E9E">
              <w:t>.</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3</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 xml:space="preserve"> Mata drzewo - zestaw do kodowania dla nauczyciela i uczniów </w:t>
            </w:r>
          </w:p>
        </w:tc>
        <w:tc>
          <w:tcPr>
            <w:tcW w:w="7797" w:type="dxa"/>
          </w:tcPr>
          <w:p w:rsidR="00F457C2" w:rsidRPr="00473E9E" w:rsidRDefault="00F457C2" w:rsidP="00F457C2">
            <w:pPr>
              <w:spacing w:after="0"/>
            </w:pPr>
            <w:r w:rsidRPr="00473E9E">
              <w:t>Zestaw do kodowania podstawowy:</w:t>
            </w:r>
          </w:p>
          <w:p w:rsidR="00F457C2" w:rsidRPr="00473E9E" w:rsidRDefault="00F457C2" w:rsidP="00F457C2">
            <w:pPr>
              <w:spacing w:after="0"/>
            </w:pPr>
            <w:r w:rsidRPr="00473E9E">
              <w:t xml:space="preserve">• duża mata o wym. 140 x 111 cm, wykonana z jasnoszarego skadenu, na macie biały nadruk drzewa. Zestaw 72 kartoników do drzewa o wym. 5 x 5 cm, w tym: </w:t>
            </w:r>
          </w:p>
          <w:p w:rsidR="00F457C2" w:rsidRPr="00473E9E" w:rsidRDefault="00F457C2" w:rsidP="00F457C2">
            <w:pPr>
              <w:spacing w:after="0"/>
            </w:pPr>
            <w:r w:rsidRPr="00473E9E">
              <w:t xml:space="preserve">• 48 kartoników z kolorami: czerwony, żółty, niebieski (po 16 szt. z każdego koloru) </w:t>
            </w:r>
          </w:p>
          <w:p w:rsidR="00F457C2" w:rsidRPr="00473E9E" w:rsidRDefault="00F457C2" w:rsidP="00F457C2">
            <w:pPr>
              <w:spacing w:after="0"/>
            </w:pPr>
            <w:r w:rsidRPr="00473E9E">
              <w:t xml:space="preserve">• 16 kartoników z figurami geometrycznymi: koło, kwadrat, trójkąt, prostokąt (po 4 szt. z każdą z figur). </w:t>
            </w:r>
          </w:p>
          <w:p w:rsidR="00F457C2" w:rsidRPr="00473E9E" w:rsidRDefault="00F457C2" w:rsidP="00F457C2">
            <w:pPr>
              <w:spacing w:after="0"/>
            </w:pPr>
            <w:r w:rsidRPr="00473E9E">
              <w:t xml:space="preserve">• 4 kartoniki do oznaczenia wielkości: duży, mały (po 2 szt. z każdej wielkości) </w:t>
            </w:r>
          </w:p>
          <w:p w:rsidR="00F457C2" w:rsidRPr="00473E9E" w:rsidRDefault="00F457C2" w:rsidP="00F457C2">
            <w:pPr>
              <w:spacing w:after="0"/>
            </w:pPr>
            <w:r w:rsidRPr="00473E9E">
              <w:t xml:space="preserve">• 4 kartoniki do oznaczenia grubości: gruby, cienki (po 2 szt. z każdej grubości) </w:t>
            </w:r>
          </w:p>
          <w:p w:rsidR="00F457C2" w:rsidRPr="00473E9E" w:rsidRDefault="00F457C2" w:rsidP="00F457C2">
            <w:pPr>
              <w:spacing w:after="0"/>
            </w:pPr>
            <w:r w:rsidRPr="00473E9E">
              <w:t>• instrukcja</w:t>
            </w:r>
          </w:p>
          <w:p w:rsidR="00F457C2" w:rsidRPr="00473E9E" w:rsidRDefault="00F457C2" w:rsidP="00F457C2">
            <w:pPr>
              <w:spacing w:after="0"/>
            </w:pPr>
            <w:r w:rsidRPr="00473E9E">
              <w:t>• od 3 lat</w:t>
            </w:r>
          </w:p>
          <w:p w:rsidR="00F457C2" w:rsidRPr="00473E9E" w:rsidRDefault="00F457C2" w:rsidP="00F457C2">
            <w:pPr>
              <w:spacing w:after="0"/>
            </w:pPr>
            <w:r w:rsidRPr="00473E9E">
              <w:t>Komplet kartoników do kodowania dla nauczyciela do zestawu podstawowego</w:t>
            </w:r>
          </w:p>
          <w:p w:rsidR="00F457C2" w:rsidRPr="00473E9E" w:rsidRDefault="00F457C2" w:rsidP="00F457C2">
            <w:pPr>
              <w:spacing w:after="0"/>
            </w:pPr>
            <w:r w:rsidRPr="00473E9E">
              <w:t xml:space="preserve">Kartoniki z oznaczeniami kształtu, koloru, wielkości i grubości. Pomocne do ćwiczeń w segregowaniu, klasyfikowaniu według podanej cechy, kodowaniu, dekodowaniu. </w:t>
            </w:r>
          </w:p>
          <w:p w:rsidR="00F457C2" w:rsidRPr="00473E9E" w:rsidRDefault="00F457C2" w:rsidP="00F457C2">
            <w:pPr>
              <w:spacing w:after="0"/>
            </w:pPr>
            <w:r w:rsidRPr="00473E9E">
              <w:t xml:space="preserve">• 11 szt. </w:t>
            </w:r>
          </w:p>
          <w:p w:rsidR="00F457C2" w:rsidRPr="00473E9E" w:rsidRDefault="00F457C2" w:rsidP="00F457C2">
            <w:pPr>
              <w:spacing w:after="0"/>
            </w:pPr>
            <w:r w:rsidRPr="00473E9E">
              <w:t>• format: A6</w:t>
            </w:r>
          </w:p>
          <w:p w:rsidR="00F457C2" w:rsidRPr="00473E9E" w:rsidRDefault="00F457C2" w:rsidP="00F457C2">
            <w:pPr>
              <w:spacing w:after="0"/>
            </w:pPr>
            <w:r w:rsidRPr="00473E9E">
              <w:t>• od 3 lat</w:t>
            </w:r>
          </w:p>
          <w:p w:rsidR="00F457C2" w:rsidRPr="00473E9E" w:rsidRDefault="00F457C2" w:rsidP="00F457C2">
            <w:pPr>
              <w:spacing w:after="0"/>
            </w:pPr>
            <w:r w:rsidRPr="00473E9E">
              <w:t>Komplet kartoników do kodowania dla ucznia do zestawu podstawowego</w:t>
            </w:r>
          </w:p>
          <w:p w:rsidR="00F457C2" w:rsidRPr="00473E9E" w:rsidRDefault="00F457C2" w:rsidP="00F457C2">
            <w:pPr>
              <w:spacing w:after="0"/>
            </w:pPr>
            <w:r w:rsidRPr="00473E9E">
              <w:t xml:space="preserve">Kartoniki z oznaczeniami kształtu, koloru, wielkości i grubości. Pomocne do ćwiczeń w segregowaniu, klasyfikowaniu według podanej cechy, kodowaniu, dekodowaniu. </w:t>
            </w:r>
          </w:p>
          <w:p w:rsidR="00F457C2" w:rsidRPr="00473E9E" w:rsidRDefault="00F457C2" w:rsidP="00F457C2">
            <w:pPr>
              <w:spacing w:after="0"/>
            </w:pPr>
            <w:r w:rsidRPr="00473E9E">
              <w:lastRenderedPageBreak/>
              <w:t xml:space="preserve">• 55 szt. (5 kompletów po 11 szt.) </w:t>
            </w:r>
          </w:p>
          <w:p w:rsidR="00F457C2" w:rsidRPr="00473E9E" w:rsidRDefault="00F457C2" w:rsidP="00F457C2">
            <w:pPr>
              <w:spacing w:after="0"/>
            </w:pPr>
            <w:r w:rsidRPr="00473E9E">
              <w:t>• wym. 5 x 5 cm</w:t>
            </w:r>
          </w:p>
          <w:p w:rsidR="00F457C2" w:rsidRPr="00473E9E" w:rsidRDefault="00F457C2" w:rsidP="00F457C2">
            <w:pPr>
              <w:spacing w:after="0"/>
            </w:pPr>
            <w:r w:rsidRPr="00473E9E">
              <w:t>• od 3 lat</w:t>
            </w:r>
          </w:p>
        </w:tc>
      </w:tr>
      <w:tr w:rsidR="00F457C2" w:rsidRPr="00473E9E" w:rsidTr="005A4E29">
        <w:trPr>
          <w:trHeight w:val="326"/>
        </w:trPr>
        <w:tc>
          <w:tcPr>
            <w:tcW w:w="675" w:type="dxa"/>
            <w:hideMark/>
          </w:tcPr>
          <w:p w:rsidR="00F457C2" w:rsidRPr="00473E9E" w:rsidRDefault="00F457C2" w:rsidP="00F457C2">
            <w:pPr>
              <w:spacing w:after="0"/>
            </w:pPr>
            <w:r>
              <w:lastRenderedPageBreak/>
              <w:t>93</w:t>
            </w:r>
            <w:r w:rsidRPr="00473E9E">
              <w:t>.</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3</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Młody inżynier - klocki</w:t>
            </w:r>
          </w:p>
        </w:tc>
        <w:tc>
          <w:tcPr>
            <w:tcW w:w="7797" w:type="dxa"/>
          </w:tcPr>
          <w:p w:rsidR="00F457C2" w:rsidRPr="00473E9E" w:rsidRDefault="00F457C2" w:rsidP="00F457C2">
            <w:pPr>
              <w:spacing w:after="0"/>
            </w:pPr>
            <w:r w:rsidRPr="00473E9E">
              <w:t>Klocki konstrukcyjne dla dzieci</w:t>
            </w:r>
          </w:p>
          <w:p w:rsidR="00F457C2" w:rsidRPr="00473E9E" w:rsidRDefault="00F457C2" w:rsidP="00F457C2">
            <w:pPr>
              <w:spacing w:after="0"/>
            </w:pPr>
            <w:r w:rsidRPr="00473E9E">
              <w:t xml:space="preserve">Zawartość: </w:t>
            </w:r>
          </w:p>
          <w:p w:rsidR="00F457C2" w:rsidRPr="00473E9E" w:rsidRDefault="00F457C2" w:rsidP="00F457C2">
            <w:pPr>
              <w:spacing w:after="0"/>
            </w:pPr>
            <w:r w:rsidRPr="00473E9E">
              <w:t>320 elementów kolorowych wykonanych z tworzywa sztucznego.</w:t>
            </w:r>
          </w:p>
          <w:p w:rsidR="00F457C2" w:rsidRPr="00473E9E" w:rsidRDefault="00F457C2" w:rsidP="00F457C2">
            <w:pPr>
              <w:spacing w:after="0"/>
            </w:pPr>
            <w:r w:rsidRPr="00473E9E">
              <w:t>Zestaw pozwala na zbudowanie wielu ciekawych konstrukcji.</w:t>
            </w:r>
          </w:p>
          <w:p w:rsidR="00F457C2" w:rsidRPr="00473E9E" w:rsidRDefault="00F457C2" w:rsidP="00F457C2">
            <w:pPr>
              <w:spacing w:after="0"/>
            </w:pPr>
            <w:r w:rsidRPr="00473E9E">
              <w:t>W zestawie poza standardowymi klockami konstrukcyjnymi znajdują się koła zębate oraz łańcuchy.</w:t>
            </w:r>
          </w:p>
          <w:p w:rsidR="00F457C2" w:rsidRPr="00473E9E" w:rsidRDefault="00F457C2" w:rsidP="00F457C2">
            <w:pPr>
              <w:spacing w:after="0"/>
            </w:pPr>
          </w:p>
        </w:tc>
      </w:tr>
      <w:tr w:rsidR="00F457C2" w:rsidRPr="00473E9E" w:rsidTr="006E2380">
        <w:trPr>
          <w:trHeight w:val="326"/>
        </w:trPr>
        <w:tc>
          <w:tcPr>
            <w:tcW w:w="14142" w:type="dxa"/>
            <w:gridSpan w:val="6"/>
            <w:shd w:val="clear" w:color="auto" w:fill="92D050"/>
            <w:hideMark/>
          </w:tcPr>
          <w:p w:rsidR="00F457C2" w:rsidRPr="00473E9E" w:rsidRDefault="00F457C2" w:rsidP="00F457C2">
            <w:r>
              <w:rPr>
                <w:b/>
                <w:bCs/>
              </w:rPr>
              <w:t xml:space="preserve">        </w:t>
            </w:r>
            <w:r w:rsidRPr="00473E9E">
              <w:rPr>
                <w:b/>
                <w:bCs/>
              </w:rPr>
              <w:t xml:space="preserve">SZKOŁA </w:t>
            </w:r>
            <w:r>
              <w:rPr>
                <w:b/>
                <w:bCs/>
              </w:rPr>
              <w:t xml:space="preserve">   </w:t>
            </w:r>
            <w:r w:rsidRPr="00473E9E">
              <w:rPr>
                <w:b/>
                <w:bCs/>
              </w:rPr>
              <w:t>PODSTAWOWA</w:t>
            </w:r>
            <w:r>
              <w:rPr>
                <w:b/>
                <w:bCs/>
              </w:rPr>
              <w:t xml:space="preserve">  </w:t>
            </w:r>
            <w:r w:rsidRPr="00473E9E">
              <w:rPr>
                <w:b/>
                <w:bCs/>
              </w:rPr>
              <w:t xml:space="preserve"> RADZIECHÓW</w:t>
            </w:r>
          </w:p>
        </w:tc>
      </w:tr>
      <w:tr w:rsidR="00F457C2" w:rsidRPr="00473E9E" w:rsidTr="005A4E29">
        <w:trPr>
          <w:trHeight w:val="1275"/>
        </w:trPr>
        <w:tc>
          <w:tcPr>
            <w:tcW w:w="675" w:type="dxa"/>
            <w:hideMark/>
          </w:tcPr>
          <w:p w:rsidR="00F457C2" w:rsidRPr="00473E9E" w:rsidRDefault="00F457C2" w:rsidP="00F457C2">
            <w:pPr>
              <w:spacing w:after="0"/>
            </w:pPr>
            <w:r>
              <w:t>94</w:t>
            </w:r>
            <w:r w:rsidRPr="00473E9E">
              <w:t>.</w:t>
            </w:r>
          </w:p>
        </w:tc>
        <w:tc>
          <w:tcPr>
            <w:tcW w:w="1560" w:type="dxa"/>
            <w:vMerge w:val="restart"/>
            <w:hideMark/>
          </w:tcPr>
          <w:p w:rsidR="00F457C2" w:rsidRPr="00473E9E" w:rsidRDefault="00F457C2" w:rsidP="00F457C2">
            <w:pPr>
              <w:spacing w:after="0"/>
              <w:rPr>
                <w:b/>
                <w:bCs/>
              </w:rPr>
            </w:pPr>
            <w:r w:rsidRPr="00473E9E">
              <w:rPr>
                <w:b/>
                <w:bCs/>
              </w:rPr>
              <w:t xml:space="preserve">Do prowadzenia zajęć z robotyki z podstawami programowania </w:t>
            </w:r>
          </w:p>
        </w:tc>
        <w:tc>
          <w:tcPr>
            <w:tcW w:w="708" w:type="dxa"/>
            <w:hideMark/>
          </w:tcPr>
          <w:p w:rsidR="00F457C2" w:rsidRPr="00473E9E" w:rsidRDefault="00F457C2" w:rsidP="00F457C2">
            <w:pPr>
              <w:spacing w:after="0"/>
            </w:pPr>
            <w:r w:rsidRPr="00473E9E">
              <w:t>2</w:t>
            </w:r>
          </w:p>
        </w:tc>
        <w:tc>
          <w:tcPr>
            <w:tcW w:w="851" w:type="dxa"/>
            <w:hideMark/>
          </w:tcPr>
          <w:p w:rsidR="00F457C2" w:rsidRPr="00473E9E" w:rsidRDefault="00F457C2" w:rsidP="00F457C2">
            <w:pPr>
              <w:spacing w:after="0"/>
            </w:pPr>
            <w:r w:rsidRPr="00473E9E">
              <w:t>zestaw</w:t>
            </w:r>
          </w:p>
        </w:tc>
        <w:tc>
          <w:tcPr>
            <w:tcW w:w="2551" w:type="dxa"/>
            <w:hideMark/>
          </w:tcPr>
          <w:p w:rsidR="00F457C2" w:rsidRPr="00473E9E" w:rsidRDefault="00F457C2" w:rsidP="00F457C2">
            <w:pPr>
              <w:spacing w:after="0"/>
            </w:pPr>
            <w:r w:rsidRPr="00473E9E">
              <w:t>zestaw do nauki robotyki z programowalnymi klockami, silnikami i czujnikami, zapewniający możliwość tworzenia modeli, które będą m.in. chodzić, mówić, chwytać, "myśleć", "strzelać". Zestaw zawiera instrukcje budowy robotów pełny zestaw edukacyjny.</w:t>
            </w:r>
          </w:p>
        </w:tc>
        <w:tc>
          <w:tcPr>
            <w:tcW w:w="7797" w:type="dxa"/>
          </w:tcPr>
          <w:p w:rsidR="00F457C2" w:rsidRPr="00473E9E" w:rsidRDefault="00F457C2" w:rsidP="00F457C2">
            <w:pPr>
              <w:spacing w:after="0"/>
            </w:pPr>
            <w:r w:rsidRPr="00473E9E">
              <w:t>Zestaw klocków do nauki programowania: pełny zestaw edukacyjny + klocki zapasowe + zasilacz</w:t>
            </w:r>
          </w:p>
          <w:p w:rsidR="00F457C2" w:rsidRPr="00473E9E" w:rsidRDefault="00F457C2" w:rsidP="00F457C2">
            <w:pPr>
              <w:spacing w:after="0"/>
            </w:pPr>
            <w:r w:rsidRPr="00473E9E">
              <w:t>Zestaw podstawowy zawiera:</w:t>
            </w:r>
          </w:p>
          <w:p w:rsidR="00F457C2" w:rsidRPr="00473E9E" w:rsidRDefault="00F457C2" w:rsidP="00F457C2">
            <w:pPr>
              <w:spacing w:after="0"/>
            </w:pPr>
            <w:r w:rsidRPr="00473E9E">
              <w:t>541 klocków</w:t>
            </w:r>
          </w:p>
          <w:p w:rsidR="00F457C2" w:rsidRPr="00473E9E" w:rsidRDefault="00F457C2" w:rsidP="00F457C2">
            <w:pPr>
              <w:spacing w:after="0"/>
            </w:pPr>
            <w:r w:rsidRPr="00473E9E">
              <w:t>zapakowany w pudełko z trwałego plastiku pozwalające na bezpieczne przechowywani</w:t>
            </w:r>
          </w:p>
          <w:p w:rsidR="00F457C2" w:rsidRPr="00473E9E" w:rsidRDefault="00F457C2" w:rsidP="00F457C2">
            <w:pPr>
              <w:spacing w:after="0"/>
            </w:pPr>
            <w:r w:rsidRPr="00473E9E">
              <w:t xml:space="preserve">wkładka z 13 przegródkami </w:t>
            </w:r>
          </w:p>
          <w:p w:rsidR="00F457C2" w:rsidRPr="00473E9E" w:rsidRDefault="00F457C2" w:rsidP="00F457C2">
            <w:pPr>
              <w:spacing w:after="0"/>
            </w:pPr>
            <w:r w:rsidRPr="00473E9E">
              <w:t>miejsce na przechowywanie większych elementów konstrukcyjnych, takich jak koła i gąsienice, oraz elektroniki i kabli</w:t>
            </w:r>
          </w:p>
          <w:p w:rsidR="00F457C2" w:rsidRPr="00473E9E" w:rsidRDefault="00F457C2" w:rsidP="00F457C2">
            <w:pPr>
              <w:spacing w:after="0"/>
            </w:pPr>
            <w:r w:rsidRPr="00473E9E">
              <w:t>kartonowa lista klocków, która ułatwia sortowanie elementów, oraz papierowa instrukcja budowy prostej konstrukcji jeżdżącej</w:t>
            </w:r>
          </w:p>
          <w:p w:rsidR="00F457C2" w:rsidRPr="00473E9E" w:rsidRDefault="00F457C2" w:rsidP="00F457C2">
            <w:pPr>
              <w:spacing w:after="0"/>
            </w:pPr>
            <w:r w:rsidRPr="00473E9E">
              <w:t>proste belki  w 8 różnych długościach</w:t>
            </w:r>
          </w:p>
          <w:p w:rsidR="00F457C2" w:rsidRPr="00473E9E" w:rsidRDefault="00F457C2" w:rsidP="00F457C2">
            <w:pPr>
              <w:spacing w:after="0"/>
            </w:pPr>
            <w:r w:rsidRPr="00473E9E">
              <w:t>7 rodzajów belek zagiętych i dwa rodzaje ramek konstrukcyjnych</w:t>
            </w:r>
          </w:p>
          <w:p w:rsidR="00F457C2" w:rsidRPr="00473E9E" w:rsidRDefault="00F457C2" w:rsidP="00F457C2">
            <w:pPr>
              <w:spacing w:after="0"/>
            </w:pPr>
            <w:r w:rsidRPr="00473E9E">
              <w:t xml:space="preserve">belki  o długości 3 modułów </w:t>
            </w:r>
          </w:p>
          <w:p w:rsidR="00F457C2" w:rsidRPr="00473E9E" w:rsidRDefault="00F457C2" w:rsidP="00F457C2">
            <w:pPr>
              <w:spacing w:after="0"/>
            </w:pPr>
            <w:r w:rsidRPr="00473E9E">
              <w:t>osie w 10 różnych długościach i dodatkowe 3 rodzaje osi z blokadą</w:t>
            </w:r>
          </w:p>
          <w:p w:rsidR="00F457C2" w:rsidRPr="00473E9E" w:rsidRDefault="00F457C2" w:rsidP="00F457C2">
            <w:pPr>
              <w:spacing w:after="0"/>
            </w:pPr>
            <w:r w:rsidRPr="00473E9E">
              <w:t xml:space="preserve">do łączenia osi, belek i ramek 7 rodzaju pinów, m.in. piny gładkie i z wypustkami, pozwalające uzyskać różną siłę połączenia, oraz 18 rodzajów łączników, w tym różne </w:t>
            </w:r>
            <w:r w:rsidRPr="00473E9E">
              <w:lastRenderedPageBreak/>
              <w:t>łączniki pin-oś</w:t>
            </w:r>
          </w:p>
          <w:p w:rsidR="00F457C2" w:rsidRPr="00473E9E" w:rsidRDefault="00F457C2" w:rsidP="00F457C2">
            <w:pPr>
              <w:spacing w:after="0"/>
            </w:pPr>
            <w:r w:rsidRPr="00473E9E">
              <w:t>dwa rodzaje dystansów lub tuleje</w:t>
            </w:r>
          </w:p>
          <w:p w:rsidR="00F457C2" w:rsidRPr="00473E9E" w:rsidRDefault="00F457C2" w:rsidP="00F457C2">
            <w:pPr>
              <w:spacing w:after="0"/>
            </w:pPr>
            <w:r w:rsidRPr="00473E9E">
              <w:t>10 rodzajów zębatek (prostych i kątowych) oraz 2 małe obrotnice</w:t>
            </w:r>
          </w:p>
          <w:p w:rsidR="00F457C2" w:rsidRPr="00473E9E" w:rsidRDefault="00F457C2" w:rsidP="00F457C2">
            <w:pPr>
              <w:spacing w:after="0"/>
            </w:pPr>
            <w:r w:rsidRPr="00473E9E">
              <w:t>30 klocków, z których można skorzystać do tworzenia przekładni zębatych, co pozwala na uzyskanie różnorodnych przełożeń</w:t>
            </w:r>
          </w:p>
          <w:p w:rsidR="00F457C2" w:rsidRPr="00473E9E" w:rsidRDefault="00F457C2" w:rsidP="00F457C2">
            <w:pPr>
              <w:spacing w:after="0"/>
            </w:pPr>
            <w:r w:rsidRPr="00473E9E">
              <w:t>dwa duże kola z szerokimi oponami, małe koła pasywne oraz stalowa kulka w oprawie</w:t>
            </w:r>
          </w:p>
          <w:p w:rsidR="00F457C2" w:rsidRPr="00473E9E" w:rsidRDefault="00F457C2" w:rsidP="00F457C2">
            <w:pPr>
              <w:spacing w:after="0"/>
            </w:pPr>
            <w:r w:rsidRPr="00473E9E">
              <w:t xml:space="preserve">gąsienice składają się z plastikowych ogniw </w:t>
            </w:r>
          </w:p>
          <w:p w:rsidR="00F457C2" w:rsidRPr="00473E9E" w:rsidRDefault="00F457C2" w:rsidP="00F457C2">
            <w:pPr>
              <w:spacing w:after="0"/>
            </w:pPr>
            <w:r w:rsidRPr="00473E9E">
              <w:t>kostka minikontroler – zawiera:  wyświetlacz, głośnik, 6 przycisków (w tym 5 programowalnych, wraz z podświetleniem), 4 porty wejścia, 4 porty wyjścia, port mini USB służący do łączenia z komputerem, port USB, wejście na kartę Micro SD (nawet do 32GB) oraz gniazdo na baterie. Umożliwia komunikację przez kabel USB, wbudowany moduł Bluetooth oraz WiFi (po podłączeniu zewnętrznego modułu WiFi do portu USB kostki)</w:t>
            </w:r>
          </w:p>
          <w:p w:rsidR="00F457C2" w:rsidRPr="00473E9E" w:rsidRDefault="00F457C2" w:rsidP="00F457C2">
            <w:pPr>
              <w:spacing w:after="0"/>
            </w:pPr>
            <w:r w:rsidRPr="00473E9E">
              <w:t xml:space="preserve"> silniki: dwa duże i jeden mniejszy serwomotor. Wszystkie silniki mają wbudowany czujnik obrotu</w:t>
            </w:r>
          </w:p>
          <w:p w:rsidR="00F457C2" w:rsidRPr="00473E9E" w:rsidRDefault="00F457C2" w:rsidP="00F457C2">
            <w:pPr>
              <w:spacing w:after="0"/>
            </w:pPr>
            <w:r w:rsidRPr="00473E9E">
              <w:t>czujnik dotyku - prosty czujnik analogowy, który jest w stanie wykryć czy przycisk jest wciśnięty, czy zwolniony</w:t>
            </w:r>
          </w:p>
          <w:p w:rsidR="00F457C2" w:rsidRPr="00473E9E" w:rsidRDefault="00F457C2" w:rsidP="00F457C2">
            <w:pPr>
              <w:spacing w:after="0"/>
            </w:pPr>
            <w:r w:rsidRPr="00473E9E">
              <w:t>czujnik koloru/światła</w:t>
            </w:r>
          </w:p>
          <w:p w:rsidR="00F457C2" w:rsidRPr="00473E9E" w:rsidRDefault="00F457C2" w:rsidP="00F457C2">
            <w:pPr>
              <w:spacing w:after="0"/>
            </w:pPr>
            <w:r w:rsidRPr="00473E9E">
              <w:t xml:space="preserve">żyroskop </w:t>
            </w:r>
          </w:p>
          <w:p w:rsidR="00F457C2" w:rsidRPr="00473E9E" w:rsidRDefault="00F457C2" w:rsidP="00F457C2">
            <w:pPr>
              <w:spacing w:after="0"/>
            </w:pPr>
            <w:r w:rsidRPr="00473E9E">
              <w:t>czujnik odległości - ultradźwiękowy</w:t>
            </w:r>
          </w:p>
          <w:p w:rsidR="00F457C2" w:rsidRPr="00473E9E" w:rsidRDefault="00F457C2" w:rsidP="00F457C2">
            <w:pPr>
              <w:spacing w:after="0"/>
            </w:pPr>
            <w:r w:rsidRPr="00473E9E">
              <w:t>dedykowany akumulator</w:t>
            </w:r>
          </w:p>
          <w:p w:rsidR="00F457C2" w:rsidRPr="00473E9E" w:rsidRDefault="00F457C2" w:rsidP="00F457C2">
            <w:pPr>
              <w:spacing w:after="0"/>
            </w:pPr>
            <w:r w:rsidRPr="00473E9E">
              <w:t>kable połączeniowe</w:t>
            </w:r>
          </w:p>
          <w:p w:rsidR="00F457C2" w:rsidRPr="00473E9E" w:rsidRDefault="00F457C2" w:rsidP="00F457C2">
            <w:pPr>
              <w:spacing w:after="0"/>
            </w:pPr>
            <w:r w:rsidRPr="00473E9E">
              <w:t>Zestaw klocków zapasowych zawiera:</w:t>
            </w:r>
          </w:p>
          <w:p w:rsidR="00F457C2" w:rsidRPr="00473E9E" w:rsidRDefault="00F457C2" w:rsidP="00F457C2">
            <w:pPr>
              <w:spacing w:after="0"/>
            </w:pPr>
            <w:r w:rsidRPr="00473E9E">
              <w:t xml:space="preserve">komplet 853 klocków uzupełniających zestaw podstawowy </w:t>
            </w:r>
          </w:p>
          <w:p w:rsidR="00F457C2" w:rsidRPr="00473E9E" w:rsidRDefault="00F457C2" w:rsidP="00F457C2">
            <w:pPr>
              <w:spacing w:after="0"/>
            </w:pPr>
            <w:r w:rsidRPr="00473E9E">
              <w:t xml:space="preserve">koła zębate, </w:t>
            </w:r>
          </w:p>
          <w:p w:rsidR="00F457C2" w:rsidRPr="00473E9E" w:rsidRDefault="00F457C2" w:rsidP="00F457C2">
            <w:pPr>
              <w:spacing w:after="0"/>
            </w:pPr>
            <w:r w:rsidRPr="00473E9E">
              <w:t xml:space="preserve">łączniki, </w:t>
            </w:r>
          </w:p>
          <w:p w:rsidR="00F457C2" w:rsidRPr="00473E9E" w:rsidRDefault="00F457C2" w:rsidP="00F457C2">
            <w:pPr>
              <w:spacing w:after="0"/>
            </w:pPr>
            <w:r w:rsidRPr="00473E9E">
              <w:t xml:space="preserve">ramiona </w:t>
            </w:r>
          </w:p>
          <w:p w:rsidR="00F457C2" w:rsidRPr="00473E9E" w:rsidRDefault="00F457C2" w:rsidP="00F457C2">
            <w:pPr>
              <w:spacing w:after="0"/>
            </w:pPr>
            <w:r w:rsidRPr="00473E9E">
              <w:lastRenderedPageBreak/>
              <w:t>osie.</w:t>
            </w:r>
          </w:p>
          <w:p w:rsidR="00F457C2" w:rsidRPr="00473E9E" w:rsidRDefault="00F457C2" w:rsidP="00F457C2">
            <w:pPr>
              <w:spacing w:after="0"/>
            </w:pPr>
            <w:r w:rsidRPr="00473E9E">
              <w:t xml:space="preserve">Zasilacz: </w:t>
            </w:r>
          </w:p>
          <w:p w:rsidR="00F457C2" w:rsidRPr="00473E9E" w:rsidRDefault="00F457C2" w:rsidP="00F457C2">
            <w:pPr>
              <w:spacing w:after="0"/>
            </w:pPr>
            <w:r w:rsidRPr="00473E9E">
              <w:t xml:space="preserve">Możliwość podłączenia do akumulatora, wbudowanego w kostkę główną. </w:t>
            </w:r>
          </w:p>
          <w:p w:rsidR="00F457C2" w:rsidRPr="00473E9E" w:rsidRDefault="00F457C2" w:rsidP="00F457C2">
            <w:pPr>
              <w:spacing w:after="0"/>
            </w:pPr>
            <w:r w:rsidRPr="00473E9E">
              <w:t>Baterię można ładować zarówno bez robota jak i również podczas używania zestawu.</w:t>
            </w:r>
          </w:p>
        </w:tc>
      </w:tr>
      <w:tr w:rsidR="00F457C2" w:rsidRPr="00473E9E" w:rsidTr="005A4E29">
        <w:trPr>
          <w:trHeight w:val="640"/>
        </w:trPr>
        <w:tc>
          <w:tcPr>
            <w:tcW w:w="675" w:type="dxa"/>
            <w:hideMark/>
          </w:tcPr>
          <w:p w:rsidR="00F457C2" w:rsidRPr="00473E9E" w:rsidRDefault="00F457C2" w:rsidP="00F457C2">
            <w:pPr>
              <w:spacing w:after="0"/>
            </w:pPr>
            <w:r>
              <w:lastRenderedPageBreak/>
              <w:t>95</w:t>
            </w:r>
            <w:r w:rsidRPr="00473E9E">
              <w:t>.</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4</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Gra edukacyjna z interaktywnym kursem programowania</w:t>
            </w:r>
          </w:p>
        </w:tc>
        <w:tc>
          <w:tcPr>
            <w:tcW w:w="7797" w:type="dxa"/>
          </w:tcPr>
          <w:p w:rsidR="00F457C2" w:rsidRPr="00473E9E" w:rsidRDefault="00F457C2" w:rsidP="00F457C2">
            <w:pPr>
              <w:spacing w:after="0"/>
            </w:pPr>
            <w:r w:rsidRPr="00473E9E">
              <w:t>Gra do nauki programowania. Jest połączeniem kartonowych klocków za pomocą, których gracze układają komendy programistyczne, oraz aplikacji która wyznacza zadania, skanuje ułożone rozwiązania i przekształca je w ruch i zachowanie robota-bohatera gry oraz poznanych w grze innych bohaterów.</w:t>
            </w:r>
          </w:p>
          <w:p w:rsidR="00F457C2" w:rsidRPr="00473E9E" w:rsidRDefault="00F457C2" w:rsidP="00F457C2">
            <w:pPr>
              <w:spacing w:after="0"/>
            </w:pPr>
            <w:r w:rsidRPr="00473E9E">
              <w:t>Zawartość zestawu:</w:t>
            </w:r>
          </w:p>
          <w:p w:rsidR="00F457C2" w:rsidRPr="00473E9E" w:rsidRDefault="00F457C2" w:rsidP="00F457C2">
            <w:pPr>
              <w:spacing w:after="0"/>
            </w:pPr>
            <w:r w:rsidRPr="00473E9E">
              <w:t>91 zadań w 10 modułach</w:t>
            </w:r>
          </w:p>
          <w:p w:rsidR="00F457C2" w:rsidRPr="00473E9E" w:rsidRDefault="00F457C2" w:rsidP="00F457C2">
            <w:pPr>
              <w:spacing w:after="0"/>
            </w:pPr>
            <w:r w:rsidRPr="00473E9E">
              <w:t>179 kartonowych klocków do układania algorytmów wraz z wytłoczką do ich porządkowania</w:t>
            </w:r>
          </w:p>
          <w:p w:rsidR="00F457C2" w:rsidRPr="00473E9E" w:rsidRDefault="00F457C2" w:rsidP="00F457C2">
            <w:pPr>
              <w:spacing w:after="0"/>
            </w:pPr>
            <w:r w:rsidRPr="00473E9E">
              <w:t>plansza do układania algorytmów</w:t>
            </w:r>
          </w:p>
          <w:p w:rsidR="00F457C2" w:rsidRPr="00473E9E" w:rsidRDefault="00F457C2" w:rsidP="00F457C2">
            <w:pPr>
              <w:spacing w:after="0"/>
            </w:pPr>
            <w:r w:rsidRPr="00473E9E">
              <w:t>instrukcja w języku polskim</w:t>
            </w:r>
          </w:p>
          <w:p w:rsidR="00F457C2" w:rsidRPr="00473E9E" w:rsidRDefault="00F457C2" w:rsidP="00F457C2">
            <w:pPr>
              <w:spacing w:after="0"/>
            </w:pPr>
            <w:r w:rsidRPr="00473E9E">
              <w:t>kod licencyjny pozwalający instalować aplikację na trzech urządzeniach jednocześnie</w:t>
            </w:r>
          </w:p>
          <w:p w:rsidR="00F457C2" w:rsidRPr="00473E9E" w:rsidRDefault="00F457C2" w:rsidP="00F457C2">
            <w:pPr>
              <w:spacing w:after="0"/>
            </w:pPr>
            <w:r w:rsidRPr="00473E9E">
              <w:t>dostęp do aktualizowanej na bieżąco bazy materiałów metodycznych i rozwiązań zadań</w:t>
            </w:r>
          </w:p>
          <w:p w:rsidR="00F457C2" w:rsidRPr="00473E9E" w:rsidRDefault="00F457C2" w:rsidP="00F457C2">
            <w:pPr>
              <w:spacing w:after="0"/>
            </w:pPr>
            <w:r w:rsidRPr="00473E9E">
              <w:t>dostęp do wysokiej jakości plansz z zadaniami mogących służyć do opracowania kart pracy lub do wyświetlania na ekranie</w:t>
            </w:r>
          </w:p>
          <w:p w:rsidR="00F457C2" w:rsidRPr="00473E9E" w:rsidRDefault="00F457C2" w:rsidP="00F457C2">
            <w:pPr>
              <w:spacing w:after="0"/>
            </w:pPr>
            <w:r w:rsidRPr="00473E9E">
              <w:t>specjalne konto “Nauczyciel” dające dostęp do wszystkich zadań we wszystkich modułach i pozwalające na wygodne zarządzanie kontami uczniów.</w:t>
            </w:r>
          </w:p>
          <w:p w:rsidR="00F457C2" w:rsidRPr="00473E9E" w:rsidRDefault="00F457C2" w:rsidP="00F457C2">
            <w:pPr>
              <w:spacing w:after="0"/>
            </w:pPr>
            <w:r w:rsidRPr="00473E9E">
              <w:t>Gracz wybiera z aplikacji zadanie i za pomocą klocków na swoim stole lub biurku układa rozwiązania w formie programu sterującego ruchami robota.</w:t>
            </w:r>
          </w:p>
          <w:p w:rsidR="00F457C2" w:rsidRPr="00473E9E" w:rsidRDefault="00F457C2" w:rsidP="00F457C2">
            <w:pPr>
              <w:spacing w:after="0"/>
            </w:pPr>
            <w:r w:rsidRPr="00473E9E">
              <w:t>Ułożony program skanujemy za pomocą komputera, smartfonu lub tabletu używając do tego pobranej dedykowanej aplikacji.</w:t>
            </w:r>
          </w:p>
          <w:p w:rsidR="00F457C2" w:rsidRPr="00473E9E" w:rsidRDefault="00F457C2" w:rsidP="00F457C2">
            <w:pPr>
              <w:spacing w:after="0"/>
            </w:pPr>
            <w:r w:rsidRPr="00473E9E">
              <w:t>Po zeskanowaniu programu robot (bohater gry) wykona, na ekranie urządzenia, ułożone przez gracza instrukcje.</w:t>
            </w:r>
          </w:p>
          <w:p w:rsidR="00F457C2" w:rsidRPr="00473E9E" w:rsidRDefault="00F457C2" w:rsidP="00F457C2">
            <w:pPr>
              <w:spacing w:after="0"/>
            </w:pPr>
            <w:r w:rsidRPr="00473E9E">
              <w:lastRenderedPageBreak/>
              <w:t>Gracz może się przekonać czy zadanie zostało prawidłowo rozwiązane.</w:t>
            </w:r>
          </w:p>
        </w:tc>
      </w:tr>
      <w:tr w:rsidR="00F457C2" w:rsidRPr="00473E9E" w:rsidTr="005A4E29">
        <w:trPr>
          <w:trHeight w:val="326"/>
        </w:trPr>
        <w:tc>
          <w:tcPr>
            <w:tcW w:w="675" w:type="dxa"/>
            <w:hideMark/>
          </w:tcPr>
          <w:p w:rsidR="00F457C2" w:rsidRPr="00473E9E" w:rsidRDefault="00F457C2" w:rsidP="00F457C2">
            <w:pPr>
              <w:spacing w:after="0"/>
            </w:pPr>
            <w:r>
              <w:lastRenderedPageBreak/>
              <w:t>96</w:t>
            </w:r>
            <w:r w:rsidRPr="00473E9E">
              <w:t>.</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2</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Plansze do kodowania z figurami</w:t>
            </w:r>
          </w:p>
        </w:tc>
        <w:tc>
          <w:tcPr>
            <w:tcW w:w="7797" w:type="dxa"/>
          </w:tcPr>
          <w:p w:rsidR="00F457C2" w:rsidRPr="00473E9E" w:rsidRDefault="00F457C2" w:rsidP="00F457C2">
            <w:pPr>
              <w:spacing w:after="0"/>
            </w:pPr>
            <w:r w:rsidRPr="00473E9E">
              <w:t xml:space="preserve">Pomoc edukacyjna dla 2 dzieci, oferująca wstęp do kodowania w formie zabawy. Zadaniem dziecka jest wyznaczyć trasę na magnetycznej planszy z narysowanymi zwierzątkami tak, by wiodła ona od jednego zwierzątka do drugiego. Plansza pokryta jest siatką kwadratowych pól, a trasę układa się umieszczając strzałki na konkretnych polach. Zestaw zawiera 24 karty z zadaniami do wykonania, podzielone na 4 grupy o rosnącej trudności. W pierwszej na karcie narysowana jest trasa, a dziecko może dowolnie wybierać strzałki potrzebne do jej ułożenia. W drugim typie zadań karta pokazuje tylko zwierzątka, które trasa ma połączyć, i rodzaje strzałek, które należy wykorzystać do jej ułożenia. Trzeci typ zadań dodatkowo określa dozwoloną liczbę strzałek jednego lub dwóch rodzajów. W czwartych, najtrudniejszych zadaniach, liczba i rodzaj strzałek są ściśle określone. </w:t>
            </w:r>
          </w:p>
          <w:p w:rsidR="00F457C2" w:rsidRPr="00473E9E" w:rsidRDefault="00F457C2" w:rsidP="00F457C2">
            <w:pPr>
              <w:spacing w:after="0"/>
            </w:pPr>
            <w:r w:rsidRPr="00473E9E">
              <w:t xml:space="preserve">• wym. opakowania: 34,4 x 24 x 4,2 cm. </w:t>
            </w:r>
          </w:p>
          <w:p w:rsidR="00F457C2" w:rsidRPr="00473E9E" w:rsidRDefault="00F457C2" w:rsidP="00F457C2">
            <w:pPr>
              <w:spacing w:after="0"/>
            </w:pPr>
          </w:p>
          <w:p w:rsidR="00F457C2" w:rsidRPr="00473E9E" w:rsidRDefault="00F457C2" w:rsidP="00F457C2">
            <w:pPr>
              <w:spacing w:after="0"/>
            </w:pPr>
            <w:r w:rsidRPr="00473E9E">
              <w:t xml:space="preserve">Zestaw zawiera: </w:t>
            </w:r>
          </w:p>
          <w:p w:rsidR="00F457C2" w:rsidRPr="00473E9E" w:rsidRDefault="00F457C2" w:rsidP="00F457C2">
            <w:pPr>
              <w:spacing w:after="0"/>
            </w:pPr>
            <w:r w:rsidRPr="00473E9E">
              <w:t xml:space="preserve">• 24 karty zadań o wym. 15 x 10 cm. </w:t>
            </w:r>
          </w:p>
          <w:p w:rsidR="00F457C2" w:rsidRPr="00473E9E" w:rsidRDefault="00F457C2" w:rsidP="00F457C2">
            <w:pPr>
              <w:spacing w:after="0"/>
            </w:pPr>
            <w:r w:rsidRPr="00473E9E">
              <w:t xml:space="preserve">• 2 dwustronne plansze magnetyczne o wym. 32,5 x 22,5 cm. </w:t>
            </w:r>
          </w:p>
          <w:p w:rsidR="00F457C2" w:rsidRPr="00473E9E" w:rsidRDefault="00F457C2" w:rsidP="00F457C2">
            <w:pPr>
              <w:spacing w:after="0"/>
            </w:pPr>
            <w:r w:rsidRPr="00473E9E">
              <w:t xml:space="preserve">• 46 magnetycznych strzałek (23 czerwone i 23 fioletowe). </w:t>
            </w:r>
          </w:p>
          <w:p w:rsidR="00F457C2" w:rsidRPr="00473E9E" w:rsidRDefault="00F457C2" w:rsidP="00F457C2">
            <w:pPr>
              <w:spacing w:after="0"/>
            </w:pPr>
            <w:r w:rsidRPr="00473E9E">
              <w:t xml:space="preserve">• przewodnik dla nauczyciela. </w:t>
            </w:r>
          </w:p>
          <w:p w:rsidR="00F457C2" w:rsidRPr="00473E9E" w:rsidRDefault="00F457C2" w:rsidP="00F457C2">
            <w:pPr>
              <w:spacing w:after="0"/>
            </w:pPr>
            <w:r w:rsidRPr="00473E9E">
              <w:t>• od 4 lat</w:t>
            </w:r>
          </w:p>
        </w:tc>
      </w:tr>
      <w:tr w:rsidR="00F457C2" w:rsidRPr="00473E9E" w:rsidTr="005A4E29">
        <w:trPr>
          <w:trHeight w:val="640"/>
        </w:trPr>
        <w:tc>
          <w:tcPr>
            <w:tcW w:w="675" w:type="dxa"/>
            <w:hideMark/>
          </w:tcPr>
          <w:p w:rsidR="00F457C2" w:rsidRPr="00473E9E" w:rsidRDefault="00F457C2" w:rsidP="00F457C2">
            <w:pPr>
              <w:spacing w:after="0"/>
            </w:pPr>
            <w:r>
              <w:t>97</w:t>
            </w:r>
            <w:r w:rsidRPr="00473E9E">
              <w:t>.</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2</w:t>
            </w:r>
          </w:p>
        </w:tc>
        <w:tc>
          <w:tcPr>
            <w:tcW w:w="851" w:type="dxa"/>
            <w:hideMark/>
          </w:tcPr>
          <w:p w:rsidR="00F457C2" w:rsidRPr="00473E9E" w:rsidRDefault="00F457C2" w:rsidP="00F457C2">
            <w:pPr>
              <w:spacing w:after="0"/>
            </w:pPr>
            <w:r w:rsidRPr="00473E9E">
              <w:t>zestawy</w:t>
            </w:r>
          </w:p>
        </w:tc>
        <w:tc>
          <w:tcPr>
            <w:tcW w:w="2551" w:type="dxa"/>
            <w:hideMark/>
          </w:tcPr>
          <w:p w:rsidR="00F457C2" w:rsidRPr="00473E9E" w:rsidRDefault="00F457C2" w:rsidP="00F457C2">
            <w:pPr>
              <w:spacing w:after="0"/>
            </w:pPr>
            <w:r w:rsidRPr="00473E9E">
              <w:t>Mata drzewo - zestaw do kodowania dla nauczyciela i uczniów</w:t>
            </w:r>
          </w:p>
        </w:tc>
        <w:tc>
          <w:tcPr>
            <w:tcW w:w="7797" w:type="dxa"/>
          </w:tcPr>
          <w:p w:rsidR="00F457C2" w:rsidRPr="00473E9E" w:rsidRDefault="00F457C2" w:rsidP="00F457C2">
            <w:pPr>
              <w:spacing w:after="0"/>
            </w:pPr>
            <w:r w:rsidRPr="00473E9E">
              <w:t>Zestaw do kodowania podstawowy:</w:t>
            </w:r>
          </w:p>
          <w:p w:rsidR="00F457C2" w:rsidRPr="00473E9E" w:rsidRDefault="00F457C2" w:rsidP="00F457C2">
            <w:pPr>
              <w:spacing w:after="0"/>
            </w:pPr>
            <w:r w:rsidRPr="00473E9E">
              <w:t xml:space="preserve">• duża mata o wym. 140 x 111 cm, wykonana z jasnoszarego skadenu, na macie biały nadruk drzewa. Zestaw 72 kartoników do drzewa o wym. 5 x 5 cm, w tym: </w:t>
            </w:r>
          </w:p>
          <w:p w:rsidR="00F457C2" w:rsidRPr="00473E9E" w:rsidRDefault="00F457C2" w:rsidP="00F457C2">
            <w:pPr>
              <w:spacing w:after="0"/>
            </w:pPr>
            <w:r w:rsidRPr="00473E9E">
              <w:t xml:space="preserve">• 48 kartoników z kolorami: czerwony, żółty, niebieski (po 16 szt. z każdego koloru) </w:t>
            </w:r>
          </w:p>
          <w:p w:rsidR="00F457C2" w:rsidRPr="00473E9E" w:rsidRDefault="00F457C2" w:rsidP="00F457C2">
            <w:pPr>
              <w:spacing w:after="0"/>
            </w:pPr>
            <w:r w:rsidRPr="00473E9E">
              <w:t xml:space="preserve">• 16 kartoników z figurami geometrycznymi: koło, kwadrat, trójkąt, prostokąt (po 4 szt. z każdą z figur). </w:t>
            </w:r>
          </w:p>
          <w:p w:rsidR="00F457C2" w:rsidRPr="00473E9E" w:rsidRDefault="00F457C2" w:rsidP="00F457C2">
            <w:pPr>
              <w:spacing w:after="0"/>
            </w:pPr>
            <w:r w:rsidRPr="00473E9E">
              <w:t xml:space="preserve">• 4 kartoniki do oznaczenia wielkości: duży, mały (po 2 szt. z każdej wielkości) </w:t>
            </w:r>
          </w:p>
          <w:p w:rsidR="00F457C2" w:rsidRPr="00473E9E" w:rsidRDefault="00F457C2" w:rsidP="00F457C2">
            <w:pPr>
              <w:spacing w:after="0"/>
            </w:pPr>
            <w:r w:rsidRPr="00473E9E">
              <w:lastRenderedPageBreak/>
              <w:t xml:space="preserve">• 4 kartoniki do oznaczenia grubości: gruby, cienki (po 2 szt. z każdej grubości) </w:t>
            </w:r>
          </w:p>
          <w:p w:rsidR="00F457C2" w:rsidRPr="00473E9E" w:rsidRDefault="00F457C2" w:rsidP="00F457C2">
            <w:pPr>
              <w:spacing w:after="0"/>
            </w:pPr>
            <w:r w:rsidRPr="00473E9E">
              <w:t>• instrukcja</w:t>
            </w:r>
          </w:p>
          <w:p w:rsidR="00F457C2" w:rsidRPr="00473E9E" w:rsidRDefault="00F457C2" w:rsidP="00F457C2">
            <w:pPr>
              <w:spacing w:after="0"/>
            </w:pPr>
            <w:r w:rsidRPr="00473E9E">
              <w:t>• od 3 lat</w:t>
            </w:r>
          </w:p>
          <w:p w:rsidR="00F457C2" w:rsidRPr="00473E9E" w:rsidRDefault="00F457C2" w:rsidP="00F457C2">
            <w:pPr>
              <w:spacing w:after="0"/>
            </w:pPr>
            <w:r w:rsidRPr="00473E9E">
              <w:t>Komplet kartoników do kodowania dla nauczyciela do zestawu podstawowego</w:t>
            </w:r>
          </w:p>
          <w:p w:rsidR="00F457C2" w:rsidRPr="00473E9E" w:rsidRDefault="00F457C2" w:rsidP="00F457C2">
            <w:pPr>
              <w:spacing w:after="0"/>
            </w:pPr>
            <w:r w:rsidRPr="00473E9E">
              <w:t xml:space="preserve">Kartoniki z oznaczeniami kształtu, koloru, wielkości i grubości. Pomocne do ćwiczeń w segregowaniu, klasyfikowaniu według podanej cechy, kodowaniu, dekodowaniu. </w:t>
            </w:r>
          </w:p>
          <w:p w:rsidR="00F457C2" w:rsidRPr="00473E9E" w:rsidRDefault="00F457C2" w:rsidP="00F457C2">
            <w:pPr>
              <w:spacing w:after="0"/>
            </w:pPr>
            <w:r w:rsidRPr="00473E9E">
              <w:t xml:space="preserve">• 11 szt. </w:t>
            </w:r>
          </w:p>
          <w:p w:rsidR="00F457C2" w:rsidRPr="00473E9E" w:rsidRDefault="00F457C2" w:rsidP="00F457C2">
            <w:pPr>
              <w:spacing w:after="0"/>
            </w:pPr>
            <w:r w:rsidRPr="00473E9E">
              <w:t>• format: A6</w:t>
            </w:r>
          </w:p>
          <w:p w:rsidR="00F457C2" w:rsidRPr="00473E9E" w:rsidRDefault="00F457C2" w:rsidP="00F457C2">
            <w:pPr>
              <w:spacing w:after="0"/>
            </w:pPr>
            <w:r w:rsidRPr="00473E9E">
              <w:t>• od 3 lat</w:t>
            </w:r>
          </w:p>
          <w:p w:rsidR="00F457C2" w:rsidRPr="00473E9E" w:rsidRDefault="00F457C2" w:rsidP="00F457C2">
            <w:pPr>
              <w:spacing w:after="0"/>
            </w:pPr>
            <w:r w:rsidRPr="00473E9E">
              <w:t>Komplet kartoników do kodowania dla ucznia do zestawu podstawowego</w:t>
            </w:r>
          </w:p>
          <w:p w:rsidR="00F457C2" w:rsidRPr="00473E9E" w:rsidRDefault="00F457C2" w:rsidP="00F457C2">
            <w:pPr>
              <w:spacing w:after="0"/>
            </w:pPr>
            <w:r w:rsidRPr="00473E9E">
              <w:t xml:space="preserve">Kartoniki z oznaczeniami kształtu, koloru, wielkości i grubości. Pomocne do ćwiczeń w segregowaniu, klasyfikowaniu według podanej cechy, kodowaniu, dekodowaniu. </w:t>
            </w:r>
          </w:p>
          <w:p w:rsidR="00F457C2" w:rsidRPr="00473E9E" w:rsidRDefault="00F457C2" w:rsidP="00F457C2">
            <w:pPr>
              <w:spacing w:after="0"/>
            </w:pPr>
            <w:r w:rsidRPr="00473E9E">
              <w:t xml:space="preserve">• 55 szt. (5 kompletów po 11 szt.) </w:t>
            </w:r>
          </w:p>
          <w:p w:rsidR="00F457C2" w:rsidRPr="00473E9E" w:rsidRDefault="00F457C2" w:rsidP="00F457C2">
            <w:pPr>
              <w:spacing w:after="0"/>
            </w:pPr>
            <w:r w:rsidRPr="00473E9E">
              <w:t>• wym. 5 x 5 cm</w:t>
            </w:r>
          </w:p>
          <w:p w:rsidR="00F457C2" w:rsidRPr="00473E9E" w:rsidRDefault="00F457C2" w:rsidP="00F457C2">
            <w:pPr>
              <w:spacing w:after="0"/>
            </w:pPr>
            <w:r w:rsidRPr="00473E9E">
              <w:t>• od 3 lat</w:t>
            </w:r>
          </w:p>
        </w:tc>
      </w:tr>
      <w:tr w:rsidR="00F457C2" w:rsidRPr="00473E9E" w:rsidTr="005A4E29">
        <w:trPr>
          <w:trHeight w:val="326"/>
        </w:trPr>
        <w:tc>
          <w:tcPr>
            <w:tcW w:w="675" w:type="dxa"/>
            <w:hideMark/>
          </w:tcPr>
          <w:p w:rsidR="00F457C2" w:rsidRPr="00473E9E" w:rsidRDefault="00F457C2" w:rsidP="00F457C2">
            <w:r>
              <w:lastRenderedPageBreak/>
              <w:t>98</w:t>
            </w:r>
            <w:r w:rsidRPr="00473E9E">
              <w:t>.</w:t>
            </w:r>
          </w:p>
        </w:tc>
        <w:tc>
          <w:tcPr>
            <w:tcW w:w="1560" w:type="dxa"/>
            <w:vMerge/>
            <w:hideMark/>
          </w:tcPr>
          <w:p w:rsidR="00F457C2" w:rsidRPr="00473E9E" w:rsidRDefault="00F457C2" w:rsidP="00F457C2">
            <w:pPr>
              <w:rPr>
                <w:b/>
                <w:bCs/>
              </w:rPr>
            </w:pPr>
          </w:p>
        </w:tc>
        <w:tc>
          <w:tcPr>
            <w:tcW w:w="708" w:type="dxa"/>
            <w:hideMark/>
          </w:tcPr>
          <w:p w:rsidR="00F457C2" w:rsidRPr="00473E9E" w:rsidRDefault="00F457C2" w:rsidP="00F457C2">
            <w:r w:rsidRPr="00473E9E">
              <w:t>3</w:t>
            </w:r>
          </w:p>
        </w:tc>
        <w:tc>
          <w:tcPr>
            <w:tcW w:w="851" w:type="dxa"/>
            <w:hideMark/>
          </w:tcPr>
          <w:p w:rsidR="00F457C2" w:rsidRPr="00473E9E" w:rsidRDefault="00F457C2" w:rsidP="00F457C2">
            <w:r w:rsidRPr="00473E9E">
              <w:t>sztuka</w:t>
            </w:r>
          </w:p>
        </w:tc>
        <w:tc>
          <w:tcPr>
            <w:tcW w:w="2551" w:type="dxa"/>
            <w:hideMark/>
          </w:tcPr>
          <w:p w:rsidR="00F457C2" w:rsidRPr="00473E9E" w:rsidRDefault="00F457C2" w:rsidP="00F457C2">
            <w:r w:rsidRPr="00473E9E">
              <w:t>Młody inżynier - klocki</w:t>
            </w:r>
          </w:p>
        </w:tc>
        <w:tc>
          <w:tcPr>
            <w:tcW w:w="7797" w:type="dxa"/>
          </w:tcPr>
          <w:p w:rsidR="00F457C2" w:rsidRPr="00473E9E" w:rsidRDefault="00F457C2" w:rsidP="00F457C2">
            <w:r w:rsidRPr="00473E9E">
              <w:t>Klocki konstrukcyjne dla dzieci</w:t>
            </w:r>
          </w:p>
          <w:p w:rsidR="00F457C2" w:rsidRPr="00473E9E" w:rsidRDefault="00F457C2" w:rsidP="00F457C2">
            <w:r w:rsidRPr="00473E9E">
              <w:t xml:space="preserve">Zawartość: </w:t>
            </w:r>
          </w:p>
          <w:p w:rsidR="00F457C2" w:rsidRPr="00473E9E" w:rsidRDefault="00F457C2" w:rsidP="00F457C2">
            <w:r w:rsidRPr="00473E9E">
              <w:t>320 elementów kolorowych wykonanych z tworzywa sztucznego.</w:t>
            </w:r>
          </w:p>
          <w:p w:rsidR="00F457C2" w:rsidRPr="00473E9E" w:rsidRDefault="00F457C2" w:rsidP="00F457C2">
            <w:r w:rsidRPr="00473E9E">
              <w:t>Zestaw pozwala na zbudowanie wielu ciekawych konstrukcji.</w:t>
            </w:r>
          </w:p>
          <w:p w:rsidR="00F457C2" w:rsidRPr="00473E9E" w:rsidRDefault="00F457C2" w:rsidP="00F457C2">
            <w:r w:rsidRPr="00473E9E">
              <w:t>W zestawie poza standardowymi klockami konstrukcyjnymi znajdują się koła zębate oraz łańcuchy.</w:t>
            </w:r>
          </w:p>
        </w:tc>
      </w:tr>
      <w:tr w:rsidR="00F457C2" w:rsidRPr="00473E9E" w:rsidTr="005A4E29">
        <w:trPr>
          <w:trHeight w:val="2207"/>
        </w:trPr>
        <w:tc>
          <w:tcPr>
            <w:tcW w:w="675" w:type="dxa"/>
            <w:hideMark/>
          </w:tcPr>
          <w:p w:rsidR="00F457C2" w:rsidRPr="00473E9E" w:rsidRDefault="00F457C2" w:rsidP="00F457C2">
            <w:pPr>
              <w:spacing w:after="0"/>
            </w:pPr>
            <w:r>
              <w:lastRenderedPageBreak/>
              <w:t>99</w:t>
            </w:r>
            <w:r w:rsidRPr="00473E9E">
              <w:t>.</w:t>
            </w:r>
          </w:p>
        </w:tc>
        <w:tc>
          <w:tcPr>
            <w:tcW w:w="1560" w:type="dxa"/>
            <w:vMerge w:val="restart"/>
            <w:hideMark/>
          </w:tcPr>
          <w:p w:rsidR="00F457C2" w:rsidRPr="00473E9E" w:rsidRDefault="00F457C2" w:rsidP="00F457C2">
            <w:pPr>
              <w:spacing w:after="0"/>
              <w:rPr>
                <w:b/>
                <w:bCs/>
              </w:rPr>
            </w:pPr>
            <w:r w:rsidRPr="00473E9E">
              <w:rPr>
                <w:b/>
                <w:bCs/>
              </w:rPr>
              <w:t xml:space="preserve">Do prowadzenia zajęć z robotyki z podstawami programowania </w:t>
            </w:r>
          </w:p>
        </w:tc>
        <w:tc>
          <w:tcPr>
            <w:tcW w:w="708" w:type="dxa"/>
            <w:hideMark/>
          </w:tcPr>
          <w:p w:rsidR="00F457C2" w:rsidRPr="00473E9E" w:rsidRDefault="00F457C2" w:rsidP="00F457C2">
            <w:pPr>
              <w:spacing w:after="0"/>
            </w:pPr>
            <w:r w:rsidRPr="00473E9E">
              <w:t>6</w:t>
            </w:r>
          </w:p>
        </w:tc>
        <w:tc>
          <w:tcPr>
            <w:tcW w:w="851" w:type="dxa"/>
            <w:hideMark/>
          </w:tcPr>
          <w:p w:rsidR="00F457C2" w:rsidRPr="00473E9E" w:rsidRDefault="00F457C2" w:rsidP="00F457C2">
            <w:pPr>
              <w:spacing w:after="0"/>
            </w:pPr>
            <w:r w:rsidRPr="00473E9E">
              <w:t>zestaw</w:t>
            </w:r>
          </w:p>
        </w:tc>
        <w:tc>
          <w:tcPr>
            <w:tcW w:w="2551" w:type="dxa"/>
            <w:hideMark/>
          </w:tcPr>
          <w:p w:rsidR="00F457C2" w:rsidRPr="00473E9E" w:rsidRDefault="00F457C2" w:rsidP="00F457C2">
            <w:pPr>
              <w:spacing w:after="0"/>
            </w:pPr>
            <w:r w:rsidRPr="00473E9E">
              <w:t>zestaw do nauki robotyki z programowalnymi klockami, silnikami i czujnikami, zapewniający możliwość tworzenia modeli, które będą m.in. chodzić, mówić, chwytać, "myśleć", "strzelać". Zestaw zawiera instrukcje budowy robotów pełny zestaw edukacyjny.</w:t>
            </w:r>
          </w:p>
        </w:tc>
        <w:tc>
          <w:tcPr>
            <w:tcW w:w="7797" w:type="dxa"/>
          </w:tcPr>
          <w:p w:rsidR="00F457C2" w:rsidRPr="00473E9E" w:rsidRDefault="00F457C2" w:rsidP="00F457C2">
            <w:pPr>
              <w:spacing w:after="0"/>
            </w:pPr>
            <w:r w:rsidRPr="00473E9E">
              <w:t>Zestaw klocków do nauki programowania: pełny zestaw edukacyjny + klocki zapasowe + zasilacz</w:t>
            </w:r>
          </w:p>
          <w:p w:rsidR="00F457C2" w:rsidRPr="00473E9E" w:rsidRDefault="00F457C2" w:rsidP="00F457C2">
            <w:pPr>
              <w:spacing w:after="0"/>
            </w:pPr>
            <w:r w:rsidRPr="00473E9E">
              <w:t>Zestaw podstawowy zawiera:</w:t>
            </w:r>
          </w:p>
          <w:p w:rsidR="00F457C2" w:rsidRPr="00473E9E" w:rsidRDefault="00F457C2" w:rsidP="00F457C2">
            <w:pPr>
              <w:spacing w:after="0"/>
            </w:pPr>
            <w:r w:rsidRPr="00473E9E">
              <w:t>541 klocków</w:t>
            </w:r>
          </w:p>
          <w:p w:rsidR="00F457C2" w:rsidRPr="00473E9E" w:rsidRDefault="00F457C2" w:rsidP="00F457C2">
            <w:pPr>
              <w:spacing w:after="0"/>
            </w:pPr>
            <w:r w:rsidRPr="00473E9E">
              <w:t>zapakowany w pudełko z trwałego plastiku pozwalające na bezpieczne przechowywani</w:t>
            </w:r>
          </w:p>
          <w:p w:rsidR="00F457C2" w:rsidRPr="00473E9E" w:rsidRDefault="00F457C2" w:rsidP="00F457C2">
            <w:pPr>
              <w:spacing w:after="0"/>
            </w:pPr>
            <w:r w:rsidRPr="00473E9E">
              <w:t xml:space="preserve">wkładka z 13 przegródkami </w:t>
            </w:r>
          </w:p>
          <w:p w:rsidR="00F457C2" w:rsidRPr="00473E9E" w:rsidRDefault="00F457C2" w:rsidP="00F457C2">
            <w:pPr>
              <w:spacing w:after="0"/>
            </w:pPr>
            <w:r w:rsidRPr="00473E9E">
              <w:t>miejsce na przechowywanie większych elementów konstrukcyjnych, takich jak koła i gąsienice, oraz elektroniki i kabli</w:t>
            </w:r>
          </w:p>
          <w:p w:rsidR="00F457C2" w:rsidRPr="00473E9E" w:rsidRDefault="00F457C2" w:rsidP="00F457C2">
            <w:pPr>
              <w:spacing w:after="0"/>
            </w:pPr>
            <w:r w:rsidRPr="00473E9E">
              <w:t>kartonowa lista klocków, która ułatwia sortowanie elementów, oraz papierowa instrukcja budowy prostej konstrukcji jeżdżącej</w:t>
            </w:r>
          </w:p>
          <w:p w:rsidR="00F457C2" w:rsidRPr="00473E9E" w:rsidRDefault="00F457C2" w:rsidP="00F457C2">
            <w:pPr>
              <w:spacing w:after="0"/>
            </w:pPr>
            <w:r w:rsidRPr="00473E9E">
              <w:t>proste belki  w 8 różnych długościach</w:t>
            </w:r>
          </w:p>
          <w:p w:rsidR="00F457C2" w:rsidRPr="00473E9E" w:rsidRDefault="00F457C2" w:rsidP="00F457C2">
            <w:pPr>
              <w:spacing w:after="0"/>
            </w:pPr>
            <w:r w:rsidRPr="00473E9E">
              <w:t>7 rodzajów belek zagiętych i dwa rodzaje ramek konstrukcyjnych</w:t>
            </w:r>
          </w:p>
          <w:p w:rsidR="00F457C2" w:rsidRPr="00473E9E" w:rsidRDefault="00F457C2" w:rsidP="00F457C2">
            <w:pPr>
              <w:spacing w:after="0"/>
            </w:pPr>
            <w:r w:rsidRPr="00473E9E">
              <w:t xml:space="preserve">belki  o długości 3 modułów </w:t>
            </w:r>
          </w:p>
          <w:p w:rsidR="00F457C2" w:rsidRPr="00473E9E" w:rsidRDefault="00F457C2" w:rsidP="00F457C2">
            <w:pPr>
              <w:spacing w:after="0"/>
            </w:pPr>
            <w:r w:rsidRPr="00473E9E">
              <w:t>osie w 10 różnych długościach i dodatkowe 3 rodzaje osi z blokadą</w:t>
            </w:r>
          </w:p>
          <w:p w:rsidR="00F457C2" w:rsidRPr="00473E9E" w:rsidRDefault="00F457C2" w:rsidP="00F457C2">
            <w:pPr>
              <w:spacing w:after="0"/>
            </w:pPr>
            <w:r w:rsidRPr="00473E9E">
              <w:t>do łączenia osi, belek i ramek 7 rodzaju pinów, m.in. piny gładkie i z wypustkami, pozwalające uzyskać różną siłę połączenia, oraz 18 rodzajów łączników, w tym różne łączniki pin-oś</w:t>
            </w:r>
          </w:p>
          <w:p w:rsidR="00F457C2" w:rsidRPr="00473E9E" w:rsidRDefault="00F457C2" w:rsidP="00F457C2">
            <w:pPr>
              <w:spacing w:after="0"/>
            </w:pPr>
            <w:r w:rsidRPr="00473E9E">
              <w:t>dwa rodzaje dystansów lub tuleje</w:t>
            </w:r>
          </w:p>
          <w:p w:rsidR="00F457C2" w:rsidRPr="00473E9E" w:rsidRDefault="00F457C2" w:rsidP="00F457C2">
            <w:pPr>
              <w:spacing w:after="0"/>
            </w:pPr>
            <w:r w:rsidRPr="00473E9E">
              <w:t>10 rodzajów zębatek (prostych i kątowych) oraz 2 małe obrotnice</w:t>
            </w:r>
          </w:p>
          <w:p w:rsidR="00F457C2" w:rsidRPr="00473E9E" w:rsidRDefault="00F457C2" w:rsidP="00F457C2">
            <w:pPr>
              <w:spacing w:after="0"/>
            </w:pPr>
            <w:r w:rsidRPr="00473E9E">
              <w:t>30 klocków, z których można skorzystać do tworzenia przekładni zębatych, co pozwala na uzyskanie różnorodnych przełożeń</w:t>
            </w:r>
          </w:p>
          <w:p w:rsidR="00F457C2" w:rsidRPr="00473E9E" w:rsidRDefault="00F457C2" w:rsidP="00F457C2">
            <w:pPr>
              <w:spacing w:after="0"/>
            </w:pPr>
            <w:r w:rsidRPr="00473E9E">
              <w:t>dwa duże kola z szerokimi oponami, małe koła pasywne oraz stalowa kulka w oprawie</w:t>
            </w:r>
          </w:p>
          <w:p w:rsidR="00F457C2" w:rsidRPr="00473E9E" w:rsidRDefault="00F457C2" w:rsidP="00F457C2">
            <w:pPr>
              <w:spacing w:after="0"/>
            </w:pPr>
            <w:r w:rsidRPr="00473E9E">
              <w:t xml:space="preserve">gąsienice składają się z plastikowych ogniw </w:t>
            </w:r>
          </w:p>
          <w:p w:rsidR="00F457C2" w:rsidRPr="00473E9E" w:rsidRDefault="00F457C2" w:rsidP="00F457C2">
            <w:pPr>
              <w:spacing w:after="0"/>
            </w:pPr>
            <w:r w:rsidRPr="00473E9E">
              <w:t xml:space="preserve">kostka minikontroler – zawiera:  wyświetlacz, głośnik, 6 przycisków (w tym 5 programowalnych, wraz z podświetleniem), 4 porty wejścia, 4 porty wyjścia, port mini USB służący do łączenia z komputerem, port USB, wejście na kartę Micro SD </w:t>
            </w:r>
            <w:r w:rsidRPr="00473E9E">
              <w:lastRenderedPageBreak/>
              <w:t>(nawet do 32GB) oraz gniazdo na baterie. Umożliwia komunikację przez kabel USB, wbudowany moduł Bluetooth oraz WiFi (po podłączeniu zewnętrznego modułu WiFi do portu USB kostki)</w:t>
            </w:r>
          </w:p>
          <w:p w:rsidR="00F457C2" w:rsidRPr="00473E9E" w:rsidRDefault="00F457C2" w:rsidP="00F457C2">
            <w:pPr>
              <w:spacing w:after="0"/>
            </w:pPr>
            <w:r w:rsidRPr="00473E9E">
              <w:t xml:space="preserve"> silniki: dwa duże i jeden mniejszy serwomotor. Wszystkie silniki mają wbudowany czujnik obrotu</w:t>
            </w:r>
          </w:p>
          <w:p w:rsidR="00F457C2" w:rsidRPr="00473E9E" w:rsidRDefault="00F457C2" w:rsidP="00F457C2">
            <w:pPr>
              <w:spacing w:after="0"/>
            </w:pPr>
            <w:r w:rsidRPr="00473E9E">
              <w:t>czujnik dotyku - prosty czujnik analogowy, który jest w stanie wykryć czy przycisk jest wciśnięty, czy zwolniony</w:t>
            </w:r>
          </w:p>
          <w:p w:rsidR="00F457C2" w:rsidRPr="00473E9E" w:rsidRDefault="00F457C2" w:rsidP="00F457C2">
            <w:pPr>
              <w:spacing w:after="0"/>
            </w:pPr>
            <w:r w:rsidRPr="00473E9E">
              <w:t>czujnik koloru/światła</w:t>
            </w:r>
          </w:p>
          <w:p w:rsidR="00F457C2" w:rsidRPr="00473E9E" w:rsidRDefault="00F457C2" w:rsidP="00F457C2">
            <w:pPr>
              <w:spacing w:after="0"/>
            </w:pPr>
            <w:r w:rsidRPr="00473E9E">
              <w:t xml:space="preserve">żyroskop </w:t>
            </w:r>
          </w:p>
          <w:p w:rsidR="00F457C2" w:rsidRPr="00473E9E" w:rsidRDefault="00F457C2" w:rsidP="00F457C2">
            <w:pPr>
              <w:spacing w:after="0"/>
            </w:pPr>
            <w:r w:rsidRPr="00473E9E">
              <w:t>czujnik odległości - ultradźwiękowy</w:t>
            </w:r>
          </w:p>
          <w:p w:rsidR="00F457C2" w:rsidRPr="00473E9E" w:rsidRDefault="00F457C2" w:rsidP="00F457C2">
            <w:pPr>
              <w:spacing w:after="0"/>
            </w:pPr>
            <w:r w:rsidRPr="00473E9E">
              <w:t>dedykowany akumulator</w:t>
            </w:r>
          </w:p>
          <w:p w:rsidR="00F457C2" w:rsidRPr="00473E9E" w:rsidRDefault="00F457C2" w:rsidP="00F457C2">
            <w:pPr>
              <w:spacing w:after="0"/>
            </w:pPr>
            <w:r w:rsidRPr="00473E9E">
              <w:t>kable połączeniowe</w:t>
            </w:r>
          </w:p>
          <w:p w:rsidR="00F457C2" w:rsidRPr="00473E9E" w:rsidRDefault="00F457C2" w:rsidP="00F457C2">
            <w:pPr>
              <w:spacing w:after="0"/>
            </w:pPr>
            <w:r w:rsidRPr="00473E9E">
              <w:t>Zestaw klocków zapasowych zawiera:</w:t>
            </w:r>
          </w:p>
          <w:p w:rsidR="00F457C2" w:rsidRPr="00473E9E" w:rsidRDefault="00F457C2" w:rsidP="00F457C2">
            <w:pPr>
              <w:spacing w:after="0"/>
            </w:pPr>
            <w:r w:rsidRPr="00473E9E">
              <w:t xml:space="preserve">komplet 853 klocków uzupełniających zestaw podstawowy </w:t>
            </w:r>
          </w:p>
          <w:p w:rsidR="00F457C2" w:rsidRPr="00473E9E" w:rsidRDefault="00F457C2" w:rsidP="00F457C2">
            <w:pPr>
              <w:spacing w:after="0"/>
            </w:pPr>
            <w:r w:rsidRPr="00473E9E">
              <w:t xml:space="preserve">koła zębate, </w:t>
            </w:r>
          </w:p>
          <w:p w:rsidR="00F457C2" w:rsidRPr="00473E9E" w:rsidRDefault="00F457C2" w:rsidP="00F457C2">
            <w:pPr>
              <w:spacing w:after="0"/>
            </w:pPr>
            <w:r w:rsidRPr="00473E9E">
              <w:t xml:space="preserve">łączniki, </w:t>
            </w:r>
          </w:p>
          <w:p w:rsidR="00F457C2" w:rsidRPr="00473E9E" w:rsidRDefault="00F457C2" w:rsidP="00F457C2">
            <w:pPr>
              <w:spacing w:after="0"/>
            </w:pPr>
            <w:r w:rsidRPr="00473E9E">
              <w:t xml:space="preserve">ramiona </w:t>
            </w:r>
          </w:p>
          <w:p w:rsidR="00F457C2" w:rsidRPr="00473E9E" w:rsidRDefault="00F457C2" w:rsidP="00F457C2">
            <w:pPr>
              <w:spacing w:after="0"/>
            </w:pPr>
            <w:r w:rsidRPr="00473E9E">
              <w:t>osie.</w:t>
            </w:r>
          </w:p>
          <w:p w:rsidR="00F457C2" w:rsidRPr="00473E9E" w:rsidRDefault="00F457C2" w:rsidP="00F457C2">
            <w:pPr>
              <w:spacing w:after="0"/>
            </w:pPr>
            <w:r w:rsidRPr="00473E9E">
              <w:t xml:space="preserve">Zasilacz: </w:t>
            </w:r>
          </w:p>
          <w:p w:rsidR="00F457C2" w:rsidRPr="00473E9E" w:rsidRDefault="00F457C2" w:rsidP="00F457C2">
            <w:pPr>
              <w:spacing w:after="0"/>
            </w:pPr>
            <w:r w:rsidRPr="00473E9E">
              <w:t xml:space="preserve">Możliwość podłączenia do akumulatora, wbudowanego w kostkę główną. </w:t>
            </w:r>
          </w:p>
          <w:p w:rsidR="00F457C2" w:rsidRPr="00473E9E" w:rsidRDefault="00F457C2" w:rsidP="00F457C2">
            <w:pPr>
              <w:spacing w:after="0"/>
            </w:pPr>
            <w:r w:rsidRPr="00473E9E">
              <w:t>Baterię można ładować zarówno bez robota jak i również podczas używania zestawu.</w:t>
            </w:r>
          </w:p>
        </w:tc>
      </w:tr>
      <w:tr w:rsidR="00F457C2" w:rsidRPr="00473E9E" w:rsidTr="005A4E29">
        <w:trPr>
          <w:trHeight w:val="640"/>
        </w:trPr>
        <w:tc>
          <w:tcPr>
            <w:tcW w:w="675" w:type="dxa"/>
            <w:hideMark/>
          </w:tcPr>
          <w:p w:rsidR="00F457C2" w:rsidRPr="00473E9E" w:rsidRDefault="00F457C2" w:rsidP="00F457C2">
            <w:pPr>
              <w:spacing w:after="0"/>
            </w:pPr>
            <w:r>
              <w:lastRenderedPageBreak/>
              <w:t>100</w:t>
            </w:r>
            <w:r w:rsidRPr="00473E9E">
              <w:t>.</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6</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Gra edukacyjna z interaktywnym kursem programowania</w:t>
            </w:r>
          </w:p>
        </w:tc>
        <w:tc>
          <w:tcPr>
            <w:tcW w:w="7797" w:type="dxa"/>
          </w:tcPr>
          <w:p w:rsidR="00F457C2" w:rsidRPr="00473E9E" w:rsidRDefault="00F457C2" w:rsidP="00F457C2">
            <w:pPr>
              <w:spacing w:after="0"/>
            </w:pPr>
            <w:r w:rsidRPr="00473E9E">
              <w:t>Gra do nauki programowania. Jest połączeniem kartonowych klocków za pomocą, których gracze układają komendy programistyczne, oraz aplikacji która wyznacza zadania, skanuje ułożone rozwiązania i przekształca je w ruch i zachowanie robota-bohatera gry oraz poznanych w grze innych bohaterów.</w:t>
            </w:r>
          </w:p>
          <w:p w:rsidR="00F457C2" w:rsidRPr="00473E9E" w:rsidRDefault="00F457C2" w:rsidP="00F457C2">
            <w:pPr>
              <w:spacing w:after="0"/>
            </w:pPr>
            <w:r w:rsidRPr="00473E9E">
              <w:t>Zawartość zestawu:</w:t>
            </w:r>
          </w:p>
          <w:p w:rsidR="00F457C2" w:rsidRPr="00473E9E" w:rsidRDefault="00F457C2" w:rsidP="00F457C2">
            <w:pPr>
              <w:spacing w:after="0"/>
            </w:pPr>
            <w:r w:rsidRPr="00473E9E">
              <w:t>91 zadań w 10 modułach</w:t>
            </w:r>
          </w:p>
          <w:p w:rsidR="00F457C2" w:rsidRPr="00473E9E" w:rsidRDefault="00F457C2" w:rsidP="00F457C2">
            <w:pPr>
              <w:spacing w:after="0"/>
            </w:pPr>
            <w:r w:rsidRPr="00473E9E">
              <w:lastRenderedPageBreak/>
              <w:t>179 kartonowych klocków do układania algorytmów wraz z wytłoczką do ich porządkowania</w:t>
            </w:r>
          </w:p>
          <w:p w:rsidR="00F457C2" w:rsidRPr="00473E9E" w:rsidRDefault="00F457C2" w:rsidP="00F457C2">
            <w:pPr>
              <w:spacing w:after="0"/>
            </w:pPr>
            <w:r w:rsidRPr="00473E9E">
              <w:t>plansza do układania algorytmów</w:t>
            </w:r>
          </w:p>
          <w:p w:rsidR="00F457C2" w:rsidRPr="00473E9E" w:rsidRDefault="00F457C2" w:rsidP="00F457C2">
            <w:pPr>
              <w:spacing w:after="0"/>
            </w:pPr>
            <w:r w:rsidRPr="00473E9E">
              <w:t>instrukcja w języku polskim</w:t>
            </w:r>
          </w:p>
          <w:p w:rsidR="00F457C2" w:rsidRPr="00473E9E" w:rsidRDefault="00F457C2" w:rsidP="00F457C2">
            <w:pPr>
              <w:spacing w:after="0"/>
            </w:pPr>
            <w:r w:rsidRPr="00473E9E">
              <w:t>kod licencyjny pozwalający instalować aplikację na trzech urządzeniach jednocześnie</w:t>
            </w:r>
          </w:p>
          <w:p w:rsidR="00F457C2" w:rsidRPr="00473E9E" w:rsidRDefault="00F457C2" w:rsidP="00F457C2">
            <w:pPr>
              <w:spacing w:after="0"/>
            </w:pPr>
            <w:r w:rsidRPr="00473E9E">
              <w:t>dostęp do aktualizowanej na bieżąco bazy materiałów metodycznych i rozwiązań zadań</w:t>
            </w:r>
          </w:p>
          <w:p w:rsidR="00F457C2" w:rsidRPr="00473E9E" w:rsidRDefault="00F457C2" w:rsidP="00F457C2">
            <w:pPr>
              <w:spacing w:after="0"/>
            </w:pPr>
            <w:r w:rsidRPr="00473E9E">
              <w:t>dostęp do wysokiej jakości plansz z zadaniami mogących służyć do opracowania kart pracy lub do wyświetlania na ekranie</w:t>
            </w:r>
          </w:p>
          <w:p w:rsidR="00F457C2" w:rsidRPr="00473E9E" w:rsidRDefault="00F457C2" w:rsidP="00F457C2">
            <w:pPr>
              <w:spacing w:after="0"/>
            </w:pPr>
            <w:r w:rsidRPr="00473E9E">
              <w:t>specjalne konto “Nauczyciel” dające dostęp do wszystkich zadań we wszystkich modułach i pozwalające na wygodne zarządzanie kontami uczniów.</w:t>
            </w:r>
          </w:p>
          <w:p w:rsidR="00F457C2" w:rsidRPr="00473E9E" w:rsidRDefault="00F457C2" w:rsidP="00F457C2">
            <w:pPr>
              <w:spacing w:after="0"/>
            </w:pPr>
            <w:r w:rsidRPr="00473E9E">
              <w:t>Gracz wybiera z aplikacji zadanie i za pomocą klocków na swoim stole lub biurku układa rozwiązania w formie programu sterującego ruchami robota.</w:t>
            </w:r>
          </w:p>
          <w:p w:rsidR="00F457C2" w:rsidRPr="00473E9E" w:rsidRDefault="00F457C2" w:rsidP="00F457C2">
            <w:pPr>
              <w:spacing w:after="0"/>
            </w:pPr>
            <w:r w:rsidRPr="00473E9E">
              <w:t>Ułożony program skanujemy za pomocą komputera, smartfonu lub tabletu używając do tego pobranej dedykowanej aplikacji.</w:t>
            </w:r>
          </w:p>
          <w:p w:rsidR="00F457C2" w:rsidRPr="00473E9E" w:rsidRDefault="00F457C2" w:rsidP="00F457C2">
            <w:pPr>
              <w:spacing w:after="0"/>
            </w:pPr>
            <w:r w:rsidRPr="00473E9E">
              <w:t>Po zeskanowaniu programu robot (bohater gry) wykona, na ekranie urządzenia, ułożone przez gracza instrukcje.</w:t>
            </w:r>
          </w:p>
          <w:p w:rsidR="00F457C2" w:rsidRPr="00473E9E" w:rsidRDefault="00F457C2" w:rsidP="00F457C2">
            <w:pPr>
              <w:spacing w:after="0"/>
            </w:pPr>
            <w:r w:rsidRPr="00473E9E">
              <w:t>Gracz może się przekonać czy zadanie zostało prawidłowo rozwiązane.</w:t>
            </w:r>
          </w:p>
        </w:tc>
      </w:tr>
      <w:tr w:rsidR="00F457C2" w:rsidRPr="00473E9E" w:rsidTr="005A4E29">
        <w:trPr>
          <w:trHeight w:val="326"/>
        </w:trPr>
        <w:tc>
          <w:tcPr>
            <w:tcW w:w="675" w:type="dxa"/>
            <w:hideMark/>
          </w:tcPr>
          <w:p w:rsidR="00F457C2" w:rsidRPr="00473E9E" w:rsidRDefault="00F457C2" w:rsidP="00F457C2">
            <w:pPr>
              <w:spacing w:after="0"/>
            </w:pPr>
            <w:r>
              <w:lastRenderedPageBreak/>
              <w:t>101</w:t>
            </w:r>
            <w:r w:rsidRPr="00473E9E">
              <w:t>.</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4</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 xml:space="preserve">Plansze do kodowania z figurami </w:t>
            </w:r>
          </w:p>
        </w:tc>
        <w:tc>
          <w:tcPr>
            <w:tcW w:w="7797" w:type="dxa"/>
          </w:tcPr>
          <w:p w:rsidR="00F457C2" w:rsidRPr="00473E9E" w:rsidRDefault="00F457C2" w:rsidP="00F457C2">
            <w:pPr>
              <w:spacing w:after="0"/>
            </w:pPr>
            <w:r w:rsidRPr="00473E9E">
              <w:t xml:space="preserve">Pomoc edukacyjna dla 2 dzieci, oferująca wstęp do kodowania w formie zabawy. Zadaniem dziecka jest wyznaczyć trasę na magnetycznej planszy z narysowanymi zwierzątkami tak, by wiodła ona od jednego zwierzątka do drugiego. Plansza pokryta jest siatką kwadratowych pól, a trasę układa się umieszczając strzałki na konkretnych polach. Zestaw zawiera 24 karty z zadaniami do wykonania, podzielone na 4 grupy o rosnącej trudności. W pierwszej na karcie narysowana jest trasa, a dziecko może dowolnie wybierać strzałki potrzebne do jej ułożenia. W drugim typie zadań karta pokazuje tylko zwierzątka, które trasa ma połączyć, i rodzaje strzałek, które należy wykorzystać do jej ułożenia. Trzeci typ zadań dodatkowo określa dozwoloną liczbę strzałek jednego lub dwóch rodzajów. W czwartych, najtrudniejszych zadaniach, </w:t>
            </w:r>
            <w:r w:rsidRPr="00473E9E">
              <w:lastRenderedPageBreak/>
              <w:t xml:space="preserve">liczba i rodzaj strzałek są ściśle określone. </w:t>
            </w:r>
          </w:p>
          <w:p w:rsidR="00F457C2" w:rsidRPr="00473E9E" w:rsidRDefault="00F457C2" w:rsidP="00F457C2">
            <w:pPr>
              <w:spacing w:after="0"/>
            </w:pPr>
            <w:r w:rsidRPr="00473E9E">
              <w:t xml:space="preserve">• wym. opakowania: 34,4 x 24 x 4,2 cm. </w:t>
            </w:r>
          </w:p>
          <w:p w:rsidR="00F457C2" w:rsidRPr="00473E9E" w:rsidRDefault="00F457C2" w:rsidP="00F457C2">
            <w:pPr>
              <w:spacing w:after="0"/>
            </w:pPr>
          </w:p>
          <w:p w:rsidR="00F457C2" w:rsidRPr="00473E9E" w:rsidRDefault="00F457C2" w:rsidP="00F457C2">
            <w:pPr>
              <w:spacing w:after="0"/>
            </w:pPr>
            <w:r w:rsidRPr="00473E9E">
              <w:t xml:space="preserve">Zestaw zawiera: </w:t>
            </w:r>
          </w:p>
          <w:p w:rsidR="00F457C2" w:rsidRPr="00473E9E" w:rsidRDefault="00F457C2" w:rsidP="00F457C2">
            <w:pPr>
              <w:spacing w:after="0"/>
            </w:pPr>
            <w:r w:rsidRPr="00473E9E">
              <w:t xml:space="preserve">• 24 karty zadań o wym. 15 x 10 cm. </w:t>
            </w:r>
          </w:p>
          <w:p w:rsidR="00F457C2" w:rsidRPr="00473E9E" w:rsidRDefault="00F457C2" w:rsidP="00F457C2">
            <w:pPr>
              <w:spacing w:after="0"/>
            </w:pPr>
            <w:r w:rsidRPr="00473E9E">
              <w:t xml:space="preserve">• 2 dwustronne plansze magnetyczne o wym. 32,5 x 22,5 cm. </w:t>
            </w:r>
          </w:p>
          <w:p w:rsidR="00F457C2" w:rsidRPr="00473E9E" w:rsidRDefault="00F457C2" w:rsidP="00F457C2">
            <w:pPr>
              <w:spacing w:after="0"/>
            </w:pPr>
            <w:r w:rsidRPr="00473E9E">
              <w:t xml:space="preserve">• 46 magnetycznych strzałek (23 czerwone i 23 fioletowe). </w:t>
            </w:r>
          </w:p>
          <w:p w:rsidR="00F457C2" w:rsidRPr="00473E9E" w:rsidRDefault="00F457C2" w:rsidP="00F457C2">
            <w:pPr>
              <w:spacing w:after="0"/>
            </w:pPr>
            <w:r w:rsidRPr="00473E9E">
              <w:t xml:space="preserve">• przewodnik dla nauczyciela. </w:t>
            </w:r>
          </w:p>
          <w:p w:rsidR="00F457C2" w:rsidRPr="00473E9E" w:rsidRDefault="00F457C2" w:rsidP="00F457C2">
            <w:pPr>
              <w:spacing w:after="0"/>
            </w:pPr>
            <w:r w:rsidRPr="00473E9E">
              <w:t>• od 4 lat</w:t>
            </w:r>
          </w:p>
        </w:tc>
      </w:tr>
      <w:tr w:rsidR="00F457C2" w:rsidRPr="00473E9E" w:rsidTr="005A4E29">
        <w:trPr>
          <w:trHeight w:val="640"/>
        </w:trPr>
        <w:tc>
          <w:tcPr>
            <w:tcW w:w="675" w:type="dxa"/>
            <w:hideMark/>
          </w:tcPr>
          <w:p w:rsidR="00F457C2" w:rsidRPr="00473E9E" w:rsidRDefault="00F457C2" w:rsidP="00F457C2">
            <w:pPr>
              <w:spacing w:after="0"/>
            </w:pPr>
            <w:r>
              <w:lastRenderedPageBreak/>
              <w:t>102</w:t>
            </w:r>
            <w:r w:rsidRPr="00473E9E">
              <w:t>.</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4</w:t>
            </w:r>
          </w:p>
        </w:tc>
        <w:tc>
          <w:tcPr>
            <w:tcW w:w="851" w:type="dxa"/>
            <w:hideMark/>
          </w:tcPr>
          <w:p w:rsidR="00F457C2" w:rsidRPr="00473E9E" w:rsidRDefault="00F457C2" w:rsidP="00F457C2">
            <w:pPr>
              <w:spacing w:after="0"/>
            </w:pPr>
            <w:r w:rsidRPr="00473E9E">
              <w:t>zestaw</w:t>
            </w:r>
          </w:p>
        </w:tc>
        <w:tc>
          <w:tcPr>
            <w:tcW w:w="2551" w:type="dxa"/>
            <w:hideMark/>
          </w:tcPr>
          <w:p w:rsidR="00F457C2" w:rsidRPr="00473E9E" w:rsidRDefault="00F457C2" w:rsidP="00F457C2">
            <w:pPr>
              <w:spacing w:after="0"/>
            </w:pPr>
            <w:r w:rsidRPr="00473E9E">
              <w:t xml:space="preserve"> Mata drzewo - zestaw do kodowania dla nauczyciela i uczniów </w:t>
            </w:r>
          </w:p>
        </w:tc>
        <w:tc>
          <w:tcPr>
            <w:tcW w:w="7797" w:type="dxa"/>
          </w:tcPr>
          <w:p w:rsidR="00F457C2" w:rsidRPr="00473E9E" w:rsidRDefault="00F457C2" w:rsidP="00F457C2">
            <w:pPr>
              <w:spacing w:after="0"/>
            </w:pPr>
            <w:r w:rsidRPr="00473E9E">
              <w:t>Zestaw do kodowania podstawowy:</w:t>
            </w:r>
          </w:p>
          <w:p w:rsidR="00F457C2" w:rsidRPr="00473E9E" w:rsidRDefault="00F457C2" w:rsidP="00F457C2">
            <w:pPr>
              <w:spacing w:after="0"/>
            </w:pPr>
            <w:r w:rsidRPr="00473E9E">
              <w:t xml:space="preserve">• duża mata o wym. 140 x 111 cm, wykonana z jasnoszarego skadenu, na macie biały nadruk drzewa. Zestaw 72 kartoników do drzewa o wym. 5 x 5 cm, w tym: </w:t>
            </w:r>
          </w:p>
          <w:p w:rsidR="00F457C2" w:rsidRPr="00473E9E" w:rsidRDefault="00F457C2" w:rsidP="00F457C2">
            <w:pPr>
              <w:spacing w:after="0"/>
            </w:pPr>
            <w:r w:rsidRPr="00473E9E">
              <w:t xml:space="preserve">• 48 kartoników z kolorami: czerwony, żółty, niebieski (po 16 szt. z każdego koloru) </w:t>
            </w:r>
          </w:p>
          <w:p w:rsidR="00F457C2" w:rsidRPr="00473E9E" w:rsidRDefault="00F457C2" w:rsidP="00F457C2">
            <w:pPr>
              <w:spacing w:after="0"/>
            </w:pPr>
            <w:r w:rsidRPr="00473E9E">
              <w:t xml:space="preserve">• 16 kartoników z figurami geometrycznymi: koło, kwadrat, trójkąt, prostokąt (po 4 szt. z każdą z figur). </w:t>
            </w:r>
          </w:p>
          <w:p w:rsidR="00F457C2" w:rsidRPr="00473E9E" w:rsidRDefault="00F457C2" w:rsidP="00F457C2">
            <w:pPr>
              <w:spacing w:after="0"/>
            </w:pPr>
            <w:r w:rsidRPr="00473E9E">
              <w:t xml:space="preserve">• 4 kartoniki do oznaczenia wielkości: duży, mały (po 2 szt. z każdej wielkości) </w:t>
            </w:r>
          </w:p>
          <w:p w:rsidR="00F457C2" w:rsidRPr="00473E9E" w:rsidRDefault="00F457C2" w:rsidP="00F457C2">
            <w:pPr>
              <w:spacing w:after="0"/>
            </w:pPr>
            <w:r w:rsidRPr="00473E9E">
              <w:t xml:space="preserve">• 4 kartoniki do oznaczenia grubości: gruby, cienki (po 2 szt. z każdej grubości) </w:t>
            </w:r>
          </w:p>
          <w:p w:rsidR="00F457C2" w:rsidRPr="00473E9E" w:rsidRDefault="00F457C2" w:rsidP="00F457C2">
            <w:pPr>
              <w:spacing w:after="0"/>
            </w:pPr>
            <w:r w:rsidRPr="00473E9E">
              <w:t>• instrukcja</w:t>
            </w:r>
          </w:p>
          <w:p w:rsidR="00F457C2" w:rsidRPr="00473E9E" w:rsidRDefault="00F457C2" w:rsidP="00F457C2">
            <w:pPr>
              <w:spacing w:after="0"/>
            </w:pPr>
            <w:r w:rsidRPr="00473E9E">
              <w:t>• od 3 lat</w:t>
            </w:r>
          </w:p>
          <w:p w:rsidR="00F457C2" w:rsidRPr="00473E9E" w:rsidRDefault="00F457C2" w:rsidP="00F457C2">
            <w:pPr>
              <w:spacing w:after="0"/>
            </w:pPr>
            <w:r w:rsidRPr="00473E9E">
              <w:t>Komplet kartoników do kodowania dla nauczyciela do zestawu podstawowego</w:t>
            </w:r>
          </w:p>
          <w:p w:rsidR="00F457C2" w:rsidRPr="00473E9E" w:rsidRDefault="00F457C2" w:rsidP="00F457C2">
            <w:pPr>
              <w:spacing w:after="0"/>
            </w:pPr>
            <w:r w:rsidRPr="00473E9E">
              <w:t xml:space="preserve">Kartoniki z oznaczeniami kształtu, koloru, wielkości i grubości. Pomocne do ćwiczeń w segregowaniu, klasyfikowaniu według podanej cechy, kodowaniu, dekodowaniu. </w:t>
            </w:r>
          </w:p>
          <w:p w:rsidR="00F457C2" w:rsidRPr="00473E9E" w:rsidRDefault="00F457C2" w:rsidP="00F457C2">
            <w:pPr>
              <w:spacing w:after="0"/>
            </w:pPr>
            <w:r w:rsidRPr="00473E9E">
              <w:t xml:space="preserve">• 11 szt. </w:t>
            </w:r>
          </w:p>
          <w:p w:rsidR="00F457C2" w:rsidRPr="00473E9E" w:rsidRDefault="00F457C2" w:rsidP="00F457C2">
            <w:pPr>
              <w:spacing w:after="0"/>
            </w:pPr>
            <w:r w:rsidRPr="00473E9E">
              <w:t>• format: A6</w:t>
            </w:r>
          </w:p>
          <w:p w:rsidR="00F457C2" w:rsidRPr="00473E9E" w:rsidRDefault="00F457C2" w:rsidP="00F457C2">
            <w:pPr>
              <w:spacing w:after="0"/>
            </w:pPr>
            <w:r w:rsidRPr="00473E9E">
              <w:t>• od 3 lat</w:t>
            </w:r>
          </w:p>
          <w:p w:rsidR="00F457C2" w:rsidRPr="00473E9E" w:rsidRDefault="00F457C2" w:rsidP="00F457C2">
            <w:pPr>
              <w:spacing w:after="0"/>
            </w:pPr>
            <w:r w:rsidRPr="00473E9E">
              <w:t>Komplet kartoników do kodowania dla ucznia do zestawu podstawowego</w:t>
            </w:r>
          </w:p>
          <w:p w:rsidR="00F457C2" w:rsidRPr="00473E9E" w:rsidRDefault="00F457C2" w:rsidP="00F457C2">
            <w:pPr>
              <w:spacing w:after="0"/>
            </w:pPr>
            <w:r w:rsidRPr="00473E9E">
              <w:t xml:space="preserve">Kartoniki z oznaczeniami kształtu, koloru, wielkości i grubości. Pomocne do ćwiczeń w segregowaniu, klasyfikowaniu według podanej cechy, kodowaniu, dekodowaniu. </w:t>
            </w:r>
          </w:p>
          <w:p w:rsidR="00F457C2" w:rsidRPr="00473E9E" w:rsidRDefault="00F457C2" w:rsidP="00F457C2">
            <w:pPr>
              <w:spacing w:after="0"/>
            </w:pPr>
            <w:r w:rsidRPr="00473E9E">
              <w:lastRenderedPageBreak/>
              <w:t xml:space="preserve">• 55 szt. (5 kompletów po 11 szt.) </w:t>
            </w:r>
          </w:p>
          <w:p w:rsidR="00F457C2" w:rsidRPr="00473E9E" w:rsidRDefault="00F457C2" w:rsidP="00F457C2">
            <w:pPr>
              <w:spacing w:after="0"/>
            </w:pPr>
            <w:r w:rsidRPr="00473E9E">
              <w:t>• wym. 5 x 5 cm</w:t>
            </w:r>
          </w:p>
          <w:p w:rsidR="00F457C2" w:rsidRPr="00473E9E" w:rsidRDefault="00F457C2" w:rsidP="00F457C2">
            <w:pPr>
              <w:spacing w:after="0"/>
            </w:pPr>
            <w:r w:rsidRPr="00473E9E">
              <w:t>• od 3 lat</w:t>
            </w:r>
          </w:p>
        </w:tc>
      </w:tr>
      <w:tr w:rsidR="00F457C2" w:rsidRPr="00473E9E" w:rsidTr="005A4E29">
        <w:trPr>
          <w:trHeight w:val="326"/>
        </w:trPr>
        <w:tc>
          <w:tcPr>
            <w:tcW w:w="675" w:type="dxa"/>
            <w:hideMark/>
          </w:tcPr>
          <w:p w:rsidR="00F457C2" w:rsidRPr="00473E9E" w:rsidRDefault="00F457C2" w:rsidP="00F457C2">
            <w:pPr>
              <w:spacing w:after="0"/>
            </w:pPr>
            <w:r>
              <w:lastRenderedPageBreak/>
              <w:t>103</w:t>
            </w:r>
            <w:r w:rsidRPr="00473E9E">
              <w:t>.</w:t>
            </w:r>
          </w:p>
        </w:tc>
        <w:tc>
          <w:tcPr>
            <w:tcW w:w="1560" w:type="dxa"/>
            <w:hideMark/>
          </w:tcPr>
          <w:p w:rsidR="00F457C2" w:rsidRPr="00473E9E" w:rsidRDefault="00F457C2" w:rsidP="00F457C2">
            <w:pPr>
              <w:spacing w:after="0"/>
              <w:rPr>
                <w:b/>
                <w:bCs/>
              </w:rPr>
            </w:pPr>
            <w:r w:rsidRPr="00473E9E">
              <w:rPr>
                <w:b/>
                <w:bCs/>
              </w:rPr>
              <w:t> </w:t>
            </w:r>
          </w:p>
        </w:tc>
        <w:tc>
          <w:tcPr>
            <w:tcW w:w="708" w:type="dxa"/>
            <w:hideMark/>
          </w:tcPr>
          <w:p w:rsidR="00F457C2" w:rsidRPr="00473E9E" w:rsidRDefault="00F457C2" w:rsidP="00F457C2">
            <w:pPr>
              <w:spacing w:after="0"/>
            </w:pPr>
            <w:r w:rsidRPr="00473E9E">
              <w:t>4</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Młody inżynier - klocki</w:t>
            </w:r>
          </w:p>
        </w:tc>
        <w:tc>
          <w:tcPr>
            <w:tcW w:w="7797" w:type="dxa"/>
          </w:tcPr>
          <w:p w:rsidR="00F457C2" w:rsidRPr="00473E9E" w:rsidRDefault="00F457C2" w:rsidP="00F457C2">
            <w:pPr>
              <w:spacing w:after="0"/>
            </w:pPr>
            <w:r w:rsidRPr="00473E9E">
              <w:t>Klocki konstrukcyjne dla dzieci</w:t>
            </w:r>
          </w:p>
          <w:p w:rsidR="00F457C2" w:rsidRPr="00473E9E" w:rsidRDefault="00F457C2" w:rsidP="00F457C2">
            <w:pPr>
              <w:spacing w:after="0"/>
            </w:pPr>
            <w:r w:rsidRPr="00473E9E">
              <w:t xml:space="preserve">Zawartość: </w:t>
            </w:r>
          </w:p>
          <w:p w:rsidR="00F457C2" w:rsidRPr="00473E9E" w:rsidRDefault="00F457C2" w:rsidP="00F457C2">
            <w:pPr>
              <w:spacing w:after="0"/>
            </w:pPr>
            <w:r w:rsidRPr="00473E9E">
              <w:t>320 elementów kolorowych wykonanych z tworzywa sztucznego.</w:t>
            </w:r>
          </w:p>
          <w:p w:rsidR="00F457C2" w:rsidRPr="00473E9E" w:rsidRDefault="00F457C2" w:rsidP="00F457C2">
            <w:pPr>
              <w:spacing w:after="0"/>
            </w:pPr>
            <w:r w:rsidRPr="00473E9E">
              <w:t>Zestaw pozwala na zbudowanie wielu ciekawych konstrukcji.</w:t>
            </w:r>
          </w:p>
          <w:p w:rsidR="00F457C2" w:rsidRPr="00473E9E" w:rsidRDefault="00F457C2" w:rsidP="00F457C2">
            <w:pPr>
              <w:spacing w:after="0"/>
            </w:pPr>
            <w:r w:rsidRPr="00473E9E">
              <w:t>W zestawie poza standardowymi klockami konstrukcyjnymi znajdują się koła zębate oraz łańcuchy.</w:t>
            </w:r>
          </w:p>
          <w:p w:rsidR="00F457C2" w:rsidRPr="00473E9E" w:rsidRDefault="00F457C2" w:rsidP="00F457C2">
            <w:pPr>
              <w:spacing w:after="0"/>
            </w:pPr>
          </w:p>
        </w:tc>
      </w:tr>
      <w:tr w:rsidR="005A4E29" w:rsidRPr="00473E9E" w:rsidTr="00B72B6F">
        <w:trPr>
          <w:trHeight w:val="326"/>
        </w:trPr>
        <w:tc>
          <w:tcPr>
            <w:tcW w:w="14142" w:type="dxa"/>
            <w:gridSpan w:val="6"/>
            <w:shd w:val="clear" w:color="auto" w:fill="92D050"/>
            <w:hideMark/>
          </w:tcPr>
          <w:p w:rsidR="005A4E29" w:rsidRPr="00473E9E" w:rsidRDefault="005A4E29" w:rsidP="00F457C2">
            <w:r w:rsidRPr="00473E9E">
              <w:rPr>
                <w:b/>
                <w:bCs/>
              </w:rPr>
              <w:t xml:space="preserve">SZKOŁA </w:t>
            </w:r>
            <w:r>
              <w:rPr>
                <w:b/>
                <w:bCs/>
              </w:rPr>
              <w:t xml:space="preserve">  </w:t>
            </w:r>
            <w:r w:rsidRPr="00473E9E">
              <w:rPr>
                <w:b/>
                <w:bCs/>
              </w:rPr>
              <w:t xml:space="preserve">PODSTAWOWA </w:t>
            </w:r>
            <w:r>
              <w:rPr>
                <w:b/>
                <w:bCs/>
              </w:rPr>
              <w:t xml:space="preserve"> </w:t>
            </w:r>
            <w:r w:rsidRPr="00473E9E">
              <w:rPr>
                <w:b/>
                <w:bCs/>
              </w:rPr>
              <w:t>OLSZANICA</w:t>
            </w:r>
          </w:p>
        </w:tc>
      </w:tr>
      <w:tr w:rsidR="00F457C2" w:rsidRPr="00473E9E" w:rsidTr="005A4E29">
        <w:trPr>
          <w:trHeight w:val="2207"/>
        </w:trPr>
        <w:tc>
          <w:tcPr>
            <w:tcW w:w="675" w:type="dxa"/>
            <w:hideMark/>
          </w:tcPr>
          <w:p w:rsidR="00F457C2" w:rsidRPr="00473E9E" w:rsidRDefault="00F457C2" w:rsidP="00F457C2">
            <w:pPr>
              <w:spacing w:after="0"/>
            </w:pPr>
            <w:r>
              <w:t>104</w:t>
            </w:r>
            <w:r w:rsidRPr="00473E9E">
              <w:t>.</w:t>
            </w:r>
          </w:p>
        </w:tc>
        <w:tc>
          <w:tcPr>
            <w:tcW w:w="1560" w:type="dxa"/>
            <w:vMerge w:val="restart"/>
            <w:hideMark/>
          </w:tcPr>
          <w:p w:rsidR="00F457C2" w:rsidRPr="00473E9E" w:rsidRDefault="00F457C2" w:rsidP="00F457C2">
            <w:pPr>
              <w:spacing w:after="0"/>
              <w:rPr>
                <w:b/>
                <w:bCs/>
              </w:rPr>
            </w:pPr>
            <w:r w:rsidRPr="00473E9E">
              <w:rPr>
                <w:b/>
                <w:bCs/>
              </w:rPr>
              <w:t xml:space="preserve">Do prowadzenia zajęć z robotyki z podstawami programowania </w:t>
            </w:r>
          </w:p>
        </w:tc>
        <w:tc>
          <w:tcPr>
            <w:tcW w:w="708" w:type="dxa"/>
            <w:hideMark/>
          </w:tcPr>
          <w:p w:rsidR="00F457C2" w:rsidRPr="00473E9E" w:rsidRDefault="00F457C2" w:rsidP="00F457C2">
            <w:pPr>
              <w:spacing w:after="0"/>
            </w:pPr>
            <w:r w:rsidRPr="00473E9E">
              <w:t>4</w:t>
            </w:r>
          </w:p>
        </w:tc>
        <w:tc>
          <w:tcPr>
            <w:tcW w:w="851" w:type="dxa"/>
            <w:hideMark/>
          </w:tcPr>
          <w:p w:rsidR="00F457C2" w:rsidRPr="00473E9E" w:rsidRDefault="00F457C2" w:rsidP="00F457C2">
            <w:pPr>
              <w:spacing w:after="0"/>
            </w:pPr>
            <w:r w:rsidRPr="00473E9E">
              <w:t>zestaw</w:t>
            </w:r>
          </w:p>
        </w:tc>
        <w:tc>
          <w:tcPr>
            <w:tcW w:w="2551" w:type="dxa"/>
            <w:hideMark/>
          </w:tcPr>
          <w:p w:rsidR="00F457C2" w:rsidRPr="00473E9E" w:rsidRDefault="00F457C2" w:rsidP="00F457C2">
            <w:pPr>
              <w:spacing w:after="0"/>
            </w:pPr>
            <w:r w:rsidRPr="00473E9E">
              <w:t>zestaw do nauki robotyki z programowalnymi klockami, silnikami i czujnikami, zapewniający możliwość tworzenia modeli, które będą m.in. chodzić, mówić, chwytać, "myśleć", "strzelać". Zestaw zawiera instrukcje budowy robotów pełny zestaw edukacyjny.</w:t>
            </w:r>
          </w:p>
        </w:tc>
        <w:tc>
          <w:tcPr>
            <w:tcW w:w="7797" w:type="dxa"/>
          </w:tcPr>
          <w:p w:rsidR="00F457C2" w:rsidRPr="00473E9E" w:rsidRDefault="00F457C2" w:rsidP="00F457C2">
            <w:pPr>
              <w:spacing w:after="0"/>
            </w:pPr>
            <w:r w:rsidRPr="00473E9E">
              <w:t>Zestaw klocków do nauki programowania: pełny zestaw edukacyjny + klocki zapasowe + zasilacz</w:t>
            </w:r>
          </w:p>
          <w:p w:rsidR="00F457C2" w:rsidRPr="00473E9E" w:rsidRDefault="00F457C2" w:rsidP="00F457C2">
            <w:pPr>
              <w:spacing w:after="0"/>
            </w:pPr>
            <w:r w:rsidRPr="00473E9E">
              <w:t>Zestaw podstawowy zawiera:</w:t>
            </w:r>
          </w:p>
          <w:p w:rsidR="00F457C2" w:rsidRPr="00473E9E" w:rsidRDefault="00F457C2" w:rsidP="00F457C2">
            <w:pPr>
              <w:spacing w:after="0"/>
            </w:pPr>
            <w:r w:rsidRPr="00473E9E">
              <w:t>541 klocków</w:t>
            </w:r>
          </w:p>
          <w:p w:rsidR="00F457C2" w:rsidRPr="00473E9E" w:rsidRDefault="00F457C2" w:rsidP="00F457C2">
            <w:pPr>
              <w:spacing w:after="0"/>
            </w:pPr>
            <w:r w:rsidRPr="00473E9E">
              <w:t>zapakowany w pudełko z trwałego plastiku pozwalające na bezpieczne przechowywani</w:t>
            </w:r>
          </w:p>
          <w:p w:rsidR="00F457C2" w:rsidRPr="00473E9E" w:rsidRDefault="00F457C2" w:rsidP="00F457C2">
            <w:pPr>
              <w:spacing w:after="0"/>
            </w:pPr>
            <w:r w:rsidRPr="00473E9E">
              <w:t xml:space="preserve">wkładka z 13 przegródkami </w:t>
            </w:r>
          </w:p>
          <w:p w:rsidR="00F457C2" w:rsidRPr="00473E9E" w:rsidRDefault="00F457C2" w:rsidP="00F457C2">
            <w:pPr>
              <w:spacing w:after="0"/>
            </w:pPr>
            <w:r w:rsidRPr="00473E9E">
              <w:t>miejsce na przechowywanie większych elementów konstrukcyjnych, takich jak koła i gąsienice, oraz elektroniki i kabli</w:t>
            </w:r>
          </w:p>
          <w:p w:rsidR="00F457C2" w:rsidRPr="00473E9E" w:rsidRDefault="00F457C2" w:rsidP="00F457C2">
            <w:pPr>
              <w:spacing w:after="0"/>
            </w:pPr>
            <w:r w:rsidRPr="00473E9E">
              <w:t>kartonowa lista klocków, która ułatwia sortowanie elementów, oraz papierowa instrukcja budowy prostej konstrukcji jeżdżącej</w:t>
            </w:r>
          </w:p>
          <w:p w:rsidR="00F457C2" w:rsidRPr="00473E9E" w:rsidRDefault="00F457C2" w:rsidP="00F457C2">
            <w:pPr>
              <w:spacing w:after="0"/>
            </w:pPr>
            <w:r w:rsidRPr="00473E9E">
              <w:t>proste belki  w 8 różnych długościach</w:t>
            </w:r>
          </w:p>
          <w:p w:rsidR="00F457C2" w:rsidRPr="00473E9E" w:rsidRDefault="00F457C2" w:rsidP="00F457C2">
            <w:pPr>
              <w:spacing w:after="0"/>
            </w:pPr>
            <w:r w:rsidRPr="00473E9E">
              <w:t>7 rodzajów belek zagiętych i dwa rodzaje ramek konstrukcyjnych</w:t>
            </w:r>
          </w:p>
          <w:p w:rsidR="00F457C2" w:rsidRPr="00473E9E" w:rsidRDefault="00F457C2" w:rsidP="00F457C2">
            <w:pPr>
              <w:spacing w:after="0"/>
            </w:pPr>
            <w:r w:rsidRPr="00473E9E">
              <w:t xml:space="preserve">belki  o długości 3 modułów </w:t>
            </w:r>
          </w:p>
          <w:p w:rsidR="00F457C2" w:rsidRPr="00473E9E" w:rsidRDefault="00F457C2" w:rsidP="00F457C2">
            <w:pPr>
              <w:spacing w:after="0"/>
            </w:pPr>
            <w:r w:rsidRPr="00473E9E">
              <w:t>osie w 10 różnych długościach i dodatkowe 3 rodzaje osi z blokadą</w:t>
            </w:r>
          </w:p>
          <w:p w:rsidR="00F457C2" w:rsidRPr="00473E9E" w:rsidRDefault="00F457C2" w:rsidP="00F457C2">
            <w:pPr>
              <w:spacing w:after="0"/>
            </w:pPr>
            <w:r w:rsidRPr="00473E9E">
              <w:t xml:space="preserve">do łączenia osi, belek i ramek 7 rodzaju pinów, m.in. piny gładkie i z wypustkami, pozwalające uzyskać różną siłę połączenia, oraz 18 rodzajów łączników, w tym różne </w:t>
            </w:r>
            <w:r w:rsidRPr="00473E9E">
              <w:lastRenderedPageBreak/>
              <w:t>łączniki pin-oś</w:t>
            </w:r>
          </w:p>
          <w:p w:rsidR="00F457C2" w:rsidRPr="00473E9E" w:rsidRDefault="00F457C2" w:rsidP="00F457C2">
            <w:pPr>
              <w:spacing w:after="0"/>
            </w:pPr>
            <w:r w:rsidRPr="00473E9E">
              <w:t>dwa rodzaje dystansów lub tuleje</w:t>
            </w:r>
          </w:p>
          <w:p w:rsidR="00F457C2" w:rsidRPr="00473E9E" w:rsidRDefault="00F457C2" w:rsidP="00F457C2">
            <w:pPr>
              <w:spacing w:after="0"/>
            </w:pPr>
            <w:r w:rsidRPr="00473E9E">
              <w:t>10 rodzajów zębatek (prostych i kątowych) oraz 2 małe obrotnice</w:t>
            </w:r>
          </w:p>
          <w:p w:rsidR="00F457C2" w:rsidRPr="00473E9E" w:rsidRDefault="00F457C2" w:rsidP="00F457C2">
            <w:pPr>
              <w:spacing w:after="0"/>
            </w:pPr>
            <w:r w:rsidRPr="00473E9E">
              <w:t>30 klocków, z których można skorzystać do tworzenia przekładni zębatych, co pozwala na uzyskanie różnorodnych przełożeń</w:t>
            </w:r>
          </w:p>
          <w:p w:rsidR="00F457C2" w:rsidRPr="00473E9E" w:rsidRDefault="00F457C2" w:rsidP="00F457C2">
            <w:pPr>
              <w:spacing w:after="0"/>
            </w:pPr>
            <w:r w:rsidRPr="00473E9E">
              <w:t>dwa duże kola z szerokimi oponami, małe koła pasywne oraz stalowa kulka w oprawie</w:t>
            </w:r>
          </w:p>
          <w:p w:rsidR="00F457C2" w:rsidRPr="00473E9E" w:rsidRDefault="00F457C2" w:rsidP="00F457C2">
            <w:pPr>
              <w:spacing w:after="0"/>
            </w:pPr>
            <w:r w:rsidRPr="00473E9E">
              <w:t xml:space="preserve">gąsienice składają się z plastikowych ogniw </w:t>
            </w:r>
          </w:p>
          <w:p w:rsidR="00F457C2" w:rsidRPr="00473E9E" w:rsidRDefault="00F457C2" w:rsidP="00F457C2">
            <w:pPr>
              <w:spacing w:after="0"/>
            </w:pPr>
            <w:r w:rsidRPr="00473E9E">
              <w:t>kostka minikontroler – zawiera:  wyświetlacz, głośnik, 6 przycisków (w tym 5 programowalnych, wraz z podświetleniem), 4 porty wejścia, 4 porty wyjścia, port mini USB służący do łączenia z komputerem, port USB, wejście na kartę Micro SD (nawet do 32GB) oraz gniazdo na baterie. Umożliwia komunikację przez kabel USB, wbudowany moduł Bluetooth oraz WiFi (po podłączeniu zewnętrznego modułu WiFi do portu USB kostki)</w:t>
            </w:r>
          </w:p>
          <w:p w:rsidR="00F457C2" w:rsidRPr="00473E9E" w:rsidRDefault="00F457C2" w:rsidP="00F457C2">
            <w:pPr>
              <w:spacing w:after="0"/>
            </w:pPr>
            <w:r w:rsidRPr="00473E9E">
              <w:t xml:space="preserve"> silniki: dwa duże i jeden mniejszy serwomotor. Wszystkie silniki mają wbudowany czujnik obrotu</w:t>
            </w:r>
          </w:p>
          <w:p w:rsidR="00F457C2" w:rsidRPr="00473E9E" w:rsidRDefault="00F457C2" w:rsidP="00F457C2">
            <w:pPr>
              <w:spacing w:after="0"/>
            </w:pPr>
            <w:r w:rsidRPr="00473E9E">
              <w:t>czujnik dotyku - prosty czujnik analogowy, który jest w stanie wykryć czy przycisk jest wciśnięty, czy zwolniony</w:t>
            </w:r>
          </w:p>
          <w:p w:rsidR="00F457C2" w:rsidRPr="00473E9E" w:rsidRDefault="00F457C2" w:rsidP="00F457C2">
            <w:pPr>
              <w:spacing w:after="0"/>
            </w:pPr>
            <w:r w:rsidRPr="00473E9E">
              <w:t>czujnik koloru/światła</w:t>
            </w:r>
          </w:p>
          <w:p w:rsidR="00F457C2" w:rsidRPr="00473E9E" w:rsidRDefault="00F457C2" w:rsidP="00F457C2">
            <w:pPr>
              <w:spacing w:after="0"/>
            </w:pPr>
            <w:r w:rsidRPr="00473E9E">
              <w:t xml:space="preserve">żyroskop </w:t>
            </w:r>
          </w:p>
          <w:p w:rsidR="00F457C2" w:rsidRPr="00473E9E" w:rsidRDefault="00F457C2" w:rsidP="00F457C2">
            <w:pPr>
              <w:spacing w:after="0"/>
            </w:pPr>
            <w:r w:rsidRPr="00473E9E">
              <w:t>czujnik odległości - ultradźwiękowy</w:t>
            </w:r>
          </w:p>
          <w:p w:rsidR="00F457C2" w:rsidRPr="00473E9E" w:rsidRDefault="00F457C2" w:rsidP="00F457C2">
            <w:pPr>
              <w:spacing w:after="0"/>
            </w:pPr>
            <w:r w:rsidRPr="00473E9E">
              <w:t>dedykowany akumulator</w:t>
            </w:r>
          </w:p>
          <w:p w:rsidR="00F457C2" w:rsidRPr="00473E9E" w:rsidRDefault="00F457C2" w:rsidP="00F457C2">
            <w:pPr>
              <w:spacing w:after="0"/>
            </w:pPr>
            <w:r w:rsidRPr="00473E9E">
              <w:t>kable połączeniowe</w:t>
            </w:r>
          </w:p>
          <w:p w:rsidR="00F457C2" w:rsidRPr="00473E9E" w:rsidRDefault="00F457C2" w:rsidP="00F457C2">
            <w:pPr>
              <w:spacing w:after="0"/>
            </w:pPr>
            <w:r w:rsidRPr="00473E9E">
              <w:t>Zestaw klocków zapasowych zawiera:</w:t>
            </w:r>
          </w:p>
          <w:p w:rsidR="00F457C2" w:rsidRPr="00473E9E" w:rsidRDefault="00F457C2" w:rsidP="00F457C2">
            <w:pPr>
              <w:spacing w:after="0"/>
            </w:pPr>
            <w:r w:rsidRPr="00473E9E">
              <w:t xml:space="preserve">komplet 853 klocków uzupełniających zestaw podstawowy </w:t>
            </w:r>
          </w:p>
          <w:p w:rsidR="00F457C2" w:rsidRPr="00473E9E" w:rsidRDefault="00F457C2" w:rsidP="00F457C2">
            <w:pPr>
              <w:spacing w:after="0"/>
            </w:pPr>
            <w:r w:rsidRPr="00473E9E">
              <w:t xml:space="preserve">koła zębate, </w:t>
            </w:r>
          </w:p>
          <w:p w:rsidR="00F457C2" w:rsidRPr="00473E9E" w:rsidRDefault="00F457C2" w:rsidP="00F457C2">
            <w:pPr>
              <w:spacing w:after="0"/>
            </w:pPr>
            <w:r w:rsidRPr="00473E9E">
              <w:t xml:space="preserve">łączniki, </w:t>
            </w:r>
          </w:p>
          <w:p w:rsidR="00F457C2" w:rsidRPr="00473E9E" w:rsidRDefault="00F457C2" w:rsidP="00F457C2">
            <w:pPr>
              <w:spacing w:after="0"/>
            </w:pPr>
            <w:r w:rsidRPr="00473E9E">
              <w:t xml:space="preserve">ramiona </w:t>
            </w:r>
          </w:p>
          <w:p w:rsidR="00F457C2" w:rsidRPr="00473E9E" w:rsidRDefault="00F457C2" w:rsidP="00F457C2">
            <w:pPr>
              <w:spacing w:after="0"/>
            </w:pPr>
            <w:r w:rsidRPr="00473E9E">
              <w:lastRenderedPageBreak/>
              <w:t>osie.</w:t>
            </w:r>
          </w:p>
          <w:p w:rsidR="00F457C2" w:rsidRPr="00473E9E" w:rsidRDefault="00F457C2" w:rsidP="00F457C2">
            <w:pPr>
              <w:spacing w:after="0"/>
            </w:pPr>
            <w:r w:rsidRPr="00473E9E">
              <w:t xml:space="preserve">Zasilacz: </w:t>
            </w:r>
          </w:p>
          <w:p w:rsidR="00F457C2" w:rsidRPr="00473E9E" w:rsidRDefault="00F457C2" w:rsidP="00F457C2">
            <w:pPr>
              <w:spacing w:after="0"/>
            </w:pPr>
            <w:r w:rsidRPr="00473E9E">
              <w:t xml:space="preserve">Możliwość podłączenia do akumulatora, wbudowanego w kostkę główną. </w:t>
            </w:r>
          </w:p>
          <w:p w:rsidR="00F457C2" w:rsidRPr="00473E9E" w:rsidRDefault="00F457C2" w:rsidP="00F457C2">
            <w:pPr>
              <w:spacing w:after="0"/>
            </w:pPr>
            <w:r w:rsidRPr="00473E9E">
              <w:t>Baterię można ładować zarówno bez robota jak i również podczas używania zestawu.</w:t>
            </w:r>
          </w:p>
        </w:tc>
      </w:tr>
      <w:tr w:rsidR="00F457C2" w:rsidRPr="00473E9E" w:rsidTr="005A4E29">
        <w:trPr>
          <w:trHeight w:val="640"/>
        </w:trPr>
        <w:tc>
          <w:tcPr>
            <w:tcW w:w="675" w:type="dxa"/>
            <w:hideMark/>
          </w:tcPr>
          <w:p w:rsidR="00F457C2" w:rsidRPr="00473E9E" w:rsidRDefault="00F457C2" w:rsidP="00F457C2">
            <w:pPr>
              <w:spacing w:after="0"/>
            </w:pPr>
            <w:r>
              <w:lastRenderedPageBreak/>
              <w:t>105</w:t>
            </w:r>
            <w:r w:rsidRPr="00473E9E">
              <w:t>.</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6</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Gra edukacyjna z interaktywnym kursem programowania</w:t>
            </w:r>
          </w:p>
        </w:tc>
        <w:tc>
          <w:tcPr>
            <w:tcW w:w="7797" w:type="dxa"/>
          </w:tcPr>
          <w:p w:rsidR="00F457C2" w:rsidRPr="00473E9E" w:rsidRDefault="00F457C2" w:rsidP="00F457C2">
            <w:pPr>
              <w:spacing w:after="0"/>
            </w:pPr>
            <w:r w:rsidRPr="00473E9E">
              <w:t>Gra do nauki programowania. Jest połączeniem kartonowych klocków za pomocą, których gracze układają komendy programistyczne, oraz aplikacji która wyznacza zadania, skanuje ułożone rozwiązania i przekształca je w ruch i zachowanie robota-bohatera gry oraz poznanych w grze innych bohaterów.</w:t>
            </w:r>
          </w:p>
          <w:p w:rsidR="00F457C2" w:rsidRPr="00473E9E" w:rsidRDefault="00F457C2" w:rsidP="00F457C2">
            <w:pPr>
              <w:spacing w:after="0"/>
            </w:pPr>
            <w:r w:rsidRPr="00473E9E">
              <w:t>Zawartość zestawu:</w:t>
            </w:r>
          </w:p>
          <w:p w:rsidR="00F457C2" w:rsidRPr="00473E9E" w:rsidRDefault="00F457C2" w:rsidP="00F457C2">
            <w:pPr>
              <w:spacing w:after="0"/>
            </w:pPr>
            <w:r w:rsidRPr="00473E9E">
              <w:t>91 zadań w 10 modułach</w:t>
            </w:r>
          </w:p>
          <w:p w:rsidR="00F457C2" w:rsidRPr="00473E9E" w:rsidRDefault="00F457C2" w:rsidP="00F457C2">
            <w:pPr>
              <w:spacing w:after="0"/>
            </w:pPr>
            <w:r w:rsidRPr="00473E9E">
              <w:t>179 kartonowych klocków do układania algorytmów wraz z wytłoczką do ich porządkowania</w:t>
            </w:r>
          </w:p>
          <w:p w:rsidR="00F457C2" w:rsidRPr="00473E9E" w:rsidRDefault="00F457C2" w:rsidP="00F457C2">
            <w:pPr>
              <w:spacing w:after="0"/>
            </w:pPr>
            <w:r w:rsidRPr="00473E9E">
              <w:t>plansza do układania algorytmów</w:t>
            </w:r>
          </w:p>
          <w:p w:rsidR="00F457C2" w:rsidRPr="00473E9E" w:rsidRDefault="00F457C2" w:rsidP="00F457C2">
            <w:pPr>
              <w:spacing w:after="0"/>
            </w:pPr>
            <w:r w:rsidRPr="00473E9E">
              <w:t>instrukcja w języku polskim</w:t>
            </w:r>
          </w:p>
          <w:p w:rsidR="00F457C2" w:rsidRPr="00473E9E" w:rsidRDefault="00F457C2" w:rsidP="00F457C2">
            <w:pPr>
              <w:spacing w:after="0"/>
            </w:pPr>
            <w:r w:rsidRPr="00473E9E">
              <w:t>kod licencyjny pozwalający instalować aplikację na trzech urządzeniach jednocześnie</w:t>
            </w:r>
          </w:p>
          <w:p w:rsidR="00F457C2" w:rsidRPr="00473E9E" w:rsidRDefault="00F457C2" w:rsidP="00F457C2">
            <w:pPr>
              <w:spacing w:after="0"/>
            </w:pPr>
            <w:r w:rsidRPr="00473E9E">
              <w:t>dostęp do aktualizowanej na bieżąco bazy materiałów metodycznych i rozwiązań zadań</w:t>
            </w:r>
          </w:p>
          <w:p w:rsidR="00F457C2" w:rsidRPr="00473E9E" w:rsidRDefault="00F457C2" w:rsidP="00F457C2">
            <w:pPr>
              <w:spacing w:after="0"/>
            </w:pPr>
            <w:r w:rsidRPr="00473E9E">
              <w:t>dostęp do wysokiej jakości plansz z zadaniami mogących służyć do opracowania kart pracy lub do wyświetlania na ekranie</w:t>
            </w:r>
          </w:p>
          <w:p w:rsidR="00F457C2" w:rsidRPr="00473E9E" w:rsidRDefault="00F457C2" w:rsidP="00F457C2">
            <w:pPr>
              <w:spacing w:after="0"/>
            </w:pPr>
            <w:r w:rsidRPr="00473E9E">
              <w:t>specjalne konto “Nauczyciel” dające dostęp do wszystkich zadań we wszystkich modułach i pozwalające na wygodne zarządzanie kontami uczniów.</w:t>
            </w:r>
          </w:p>
          <w:p w:rsidR="00F457C2" w:rsidRPr="00473E9E" w:rsidRDefault="00F457C2" w:rsidP="00F457C2">
            <w:pPr>
              <w:spacing w:after="0"/>
            </w:pPr>
            <w:r w:rsidRPr="00473E9E">
              <w:t>Gracz wybiera z aplikacji zadanie i za pomocą klocków na swoim stole lub biurku układa rozwiązania w formie programu sterującego ruchami robota.</w:t>
            </w:r>
          </w:p>
          <w:p w:rsidR="00F457C2" w:rsidRPr="00473E9E" w:rsidRDefault="00F457C2" w:rsidP="00F457C2">
            <w:pPr>
              <w:spacing w:after="0"/>
            </w:pPr>
            <w:r w:rsidRPr="00473E9E">
              <w:t>Ułożony program skanujemy za pomocą komputera, smartfonu lub tabletu używając do tego pobranej dedykowanej aplikacji.</w:t>
            </w:r>
          </w:p>
          <w:p w:rsidR="00F457C2" w:rsidRPr="00473E9E" w:rsidRDefault="00F457C2" w:rsidP="00F457C2">
            <w:pPr>
              <w:spacing w:after="0"/>
            </w:pPr>
            <w:r w:rsidRPr="00473E9E">
              <w:lastRenderedPageBreak/>
              <w:t>Po zeskanowaniu programu robot (bohater gry) wykona, na ekranie urządzenia, ułożone przez gracza instrukcje.</w:t>
            </w:r>
          </w:p>
          <w:p w:rsidR="00F457C2" w:rsidRPr="00473E9E" w:rsidRDefault="00F457C2" w:rsidP="00F457C2">
            <w:pPr>
              <w:spacing w:after="0"/>
            </w:pPr>
            <w:r w:rsidRPr="00473E9E">
              <w:t>Gracz może się przekonać czy zadanie zostało prawidłowo rozwiązane.</w:t>
            </w:r>
          </w:p>
        </w:tc>
      </w:tr>
      <w:tr w:rsidR="00F457C2" w:rsidRPr="00473E9E" w:rsidTr="005A4E29">
        <w:trPr>
          <w:trHeight w:val="326"/>
        </w:trPr>
        <w:tc>
          <w:tcPr>
            <w:tcW w:w="675" w:type="dxa"/>
            <w:hideMark/>
          </w:tcPr>
          <w:p w:rsidR="00F457C2" w:rsidRPr="00473E9E" w:rsidRDefault="00F457C2" w:rsidP="00F457C2">
            <w:pPr>
              <w:spacing w:after="0"/>
            </w:pPr>
            <w:r>
              <w:lastRenderedPageBreak/>
              <w:t>106</w:t>
            </w:r>
            <w:r w:rsidRPr="00473E9E">
              <w:t>.</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3</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 xml:space="preserve">Plansze do kodowania z figurami </w:t>
            </w:r>
          </w:p>
        </w:tc>
        <w:tc>
          <w:tcPr>
            <w:tcW w:w="7797" w:type="dxa"/>
          </w:tcPr>
          <w:p w:rsidR="00F457C2" w:rsidRPr="00473E9E" w:rsidRDefault="00F457C2" w:rsidP="00F457C2">
            <w:pPr>
              <w:spacing w:after="0"/>
            </w:pPr>
            <w:r w:rsidRPr="00473E9E">
              <w:t xml:space="preserve">Pomoc edukacyjna dla 2 dzieci, oferująca wstęp do kodowania w formie zabawy. Zadaniem dziecka jest wyznaczyć trasę na magnetycznej planszy z narysowanymi zwierzątkami tak, by wiodła ona od jednego zwierzątka do drugiego. Plansza pokryta jest siatką kwadratowych pól, a trasę układa się umieszczając strzałki na konkretnych polach. Zestaw zawiera 24 karty z zadaniami do wykonania, podzielone na 4 grupy o rosnącej trudności. W pierwszej na karcie narysowana jest trasa, a dziecko może dowolnie wybierać strzałki potrzebne do jej ułożenia. W drugim typie zadań karta pokazuje tylko zwierzątka, które trasa ma połączyć, i rodzaje strzałek, które należy wykorzystać do jej ułożenia. Trzeci typ zadań dodatkowo określa dozwoloną liczbę strzałek jednego lub dwóch rodzajów. W czwartych, najtrudniejszych zadaniach, liczba i rodzaj strzałek są ściśle określone. </w:t>
            </w:r>
          </w:p>
          <w:p w:rsidR="00F457C2" w:rsidRPr="00473E9E" w:rsidRDefault="00F457C2" w:rsidP="00F457C2">
            <w:pPr>
              <w:spacing w:after="0"/>
            </w:pPr>
            <w:r w:rsidRPr="00473E9E">
              <w:t xml:space="preserve">• wym. opakowania: 34,4 x 24 x 4,2 cm. </w:t>
            </w:r>
          </w:p>
          <w:p w:rsidR="00F457C2" w:rsidRPr="00473E9E" w:rsidRDefault="00F457C2" w:rsidP="00F457C2">
            <w:pPr>
              <w:spacing w:after="0"/>
            </w:pPr>
            <w:r w:rsidRPr="00473E9E">
              <w:t xml:space="preserve">Zestaw zawiera: </w:t>
            </w:r>
          </w:p>
          <w:p w:rsidR="00F457C2" w:rsidRPr="00473E9E" w:rsidRDefault="00F457C2" w:rsidP="00F457C2">
            <w:pPr>
              <w:spacing w:after="0"/>
            </w:pPr>
            <w:r w:rsidRPr="00473E9E">
              <w:t xml:space="preserve">• 24 karty zadań o wym. 15 x 10 cm. </w:t>
            </w:r>
          </w:p>
          <w:p w:rsidR="00F457C2" w:rsidRPr="00473E9E" w:rsidRDefault="00F457C2" w:rsidP="00F457C2">
            <w:pPr>
              <w:spacing w:after="0"/>
            </w:pPr>
            <w:r w:rsidRPr="00473E9E">
              <w:t xml:space="preserve">• 2 dwustronne plansze magnetyczne o wym. 32,5 x 22,5 cm. </w:t>
            </w:r>
          </w:p>
          <w:p w:rsidR="00F457C2" w:rsidRPr="00473E9E" w:rsidRDefault="00F457C2" w:rsidP="00F457C2">
            <w:pPr>
              <w:spacing w:after="0"/>
            </w:pPr>
            <w:r w:rsidRPr="00473E9E">
              <w:t xml:space="preserve">• 46 magnetycznych strzałek (23 czerwone i 23 fioletowe). </w:t>
            </w:r>
          </w:p>
          <w:p w:rsidR="00F457C2" w:rsidRPr="00473E9E" w:rsidRDefault="00F457C2" w:rsidP="00F457C2">
            <w:pPr>
              <w:spacing w:after="0"/>
            </w:pPr>
            <w:r w:rsidRPr="00473E9E">
              <w:t xml:space="preserve">• przewodnik dla nauczyciela. </w:t>
            </w:r>
          </w:p>
          <w:p w:rsidR="00F457C2" w:rsidRPr="00473E9E" w:rsidRDefault="00F457C2" w:rsidP="00F457C2">
            <w:pPr>
              <w:spacing w:after="0"/>
            </w:pPr>
            <w:r w:rsidRPr="00473E9E">
              <w:t>• od 4 lat</w:t>
            </w:r>
          </w:p>
        </w:tc>
      </w:tr>
      <w:tr w:rsidR="00F457C2" w:rsidRPr="00473E9E" w:rsidTr="005A4E29">
        <w:trPr>
          <w:trHeight w:val="640"/>
        </w:trPr>
        <w:tc>
          <w:tcPr>
            <w:tcW w:w="675" w:type="dxa"/>
            <w:hideMark/>
          </w:tcPr>
          <w:p w:rsidR="00F457C2" w:rsidRPr="00473E9E" w:rsidRDefault="00F457C2" w:rsidP="00F457C2">
            <w:pPr>
              <w:spacing w:after="0"/>
            </w:pPr>
            <w:r>
              <w:t>107</w:t>
            </w:r>
            <w:r w:rsidRPr="00473E9E">
              <w:t>.</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3</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Mata drzewo - zestaw do kodowania dla nauczyciela i uczniów</w:t>
            </w:r>
          </w:p>
        </w:tc>
        <w:tc>
          <w:tcPr>
            <w:tcW w:w="7797" w:type="dxa"/>
          </w:tcPr>
          <w:p w:rsidR="00F457C2" w:rsidRPr="00473E9E" w:rsidRDefault="00F457C2" w:rsidP="00F457C2">
            <w:pPr>
              <w:spacing w:after="0"/>
            </w:pPr>
            <w:r w:rsidRPr="00473E9E">
              <w:t>Zestaw do kodowania podstawowy:</w:t>
            </w:r>
          </w:p>
          <w:p w:rsidR="00F457C2" w:rsidRPr="00473E9E" w:rsidRDefault="00F457C2" w:rsidP="00F457C2">
            <w:pPr>
              <w:spacing w:after="0"/>
            </w:pPr>
            <w:r w:rsidRPr="00473E9E">
              <w:t xml:space="preserve">• duża mata o wym. 140 x 111 cm, wykonana z jasnoszarego skadenu, na macie biały nadruk drzewa. Zestaw 72 kartoników do drzewa o wym. 5 x 5 cm, w tym: </w:t>
            </w:r>
          </w:p>
          <w:p w:rsidR="00F457C2" w:rsidRPr="00473E9E" w:rsidRDefault="00F457C2" w:rsidP="00F457C2">
            <w:pPr>
              <w:spacing w:after="0"/>
            </w:pPr>
            <w:r w:rsidRPr="00473E9E">
              <w:t xml:space="preserve">• 48 kartoników z kolorami: czerwony, żółty, niebieski (po 16 szt. z każdego koloru) </w:t>
            </w:r>
          </w:p>
          <w:p w:rsidR="00F457C2" w:rsidRPr="00473E9E" w:rsidRDefault="00F457C2" w:rsidP="00F457C2">
            <w:pPr>
              <w:spacing w:after="0"/>
            </w:pPr>
            <w:r w:rsidRPr="00473E9E">
              <w:t xml:space="preserve">• 16 kartoników z figurami geometrycznymi: koło, kwadrat, trójkąt, prostokąt (po 4 szt. z każdą z figur). </w:t>
            </w:r>
          </w:p>
          <w:p w:rsidR="00F457C2" w:rsidRPr="00473E9E" w:rsidRDefault="00F457C2" w:rsidP="00F457C2">
            <w:pPr>
              <w:spacing w:after="0"/>
            </w:pPr>
            <w:r w:rsidRPr="00473E9E">
              <w:t xml:space="preserve">• 4 kartoniki do oznaczenia wielkości: duży, mały (po 2 szt. z każdej wielkości) </w:t>
            </w:r>
          </w:p>
          <w:p w:rsidR="00F457C2" w:rsidRPr="00473E9E" w:rsidRDefault="00F457C2" w:rsidP="00F457C2">
            <w:pPr>
              <w:spacing w:after="0"/>
            </w:pPr>
            <w:r w:rsidRPr="00473E9E">
              <w:lastRenderedPageBreak/>
              <w:t xml:space="preserve">• 4 kartoniki do oznaczenia grubości: gruby, cienki (po 2 szt. z każdej grubości) </w:t>
            </w:r>
          </w:p>
          <w:p w:rsidR="00F457C2" w:rsidRPr="00473E9E" w:rsidRDefault="00F457C2" w:rsidP="00F457C2">
            <w:pPr>
              <w:spacing w:after="0"/>
            </w:pPr>
            <w:r w:rsidRPr="00473E9E">
              <w:t>• instrukcja</w:t>
            </w:r>
          </w:p>
          <w:p w:rsidR="00F457C2" w:rsidRPr="00473E9E" w:rsidRDefault="00F457C2" w:rsidP="00F457C2">
            <w:pPr>
              <w:spacing w:after="0"/>
            </w:pPr>
            <w:r w:rsidRPr="00473E9E">
              <w:t>• od 3 lat</w:t>
            </w:r>
          </w:p>
          <w:p w:rsidR="00F457C2" w:rsidRPr="00473E9E" w:rsidRDefault="00F457C2" w:rsidP="00F457C2">
            <w:pPr>
              <w:spacing w:after="0"/>
            </w:pPr>
            <w:r w:rsidRPr="00473E9E">
              <w:t>Komplet kartoników do kodowania dla nauczyciela do zestawu podstawowego</w:t>
            </w:r>
          </w:p>
          <w:p w:rsidR="00F457C2" w:rsidRPr="00473E9E" w:rsidRDefault="00F457C2" w:rsidP="00F457C2">
            <w:pPr>
              <w:spacing w:after="0"/>
            </w:pPr>
            <w:r w:rsidRPr="00473E9E">
              <w:t xml:space="preserve">Kartoniki z oznaczeniami kształtu, koloru, wielkości i grubości. Pomocne do ćwiczeń w segregowaniu, klasyfikowaniu według podanej cechy, kodowaniu, dekodowaniu. </w:t>
            </w:r>
          </w:p>
          <w:p w:rsidR="00F457C2" w:rsidRPr="00473E9E" w:rsidRDefault="00F457C2" w:rsidP="00F457C2">
            <w:pPr>
              <w:spacing w:after="0"/>
            </w:pPr>
            <w:r w:rsidRPr="00473E9E">
              <w:t xml:space="preserve">• 11 szt. </w:t>
            </w:r>
          </w:p>
          <w:p w:rsidR="00F457C2" w:rsidRPr="00473E9E" w:rsidRDefault="00F457C2" w:rsidP="00F457C2">
            <w:pPr>
              <w:spacing w:after="0"/>
            </w:pPr>
            <w:r w:rsidRPr="00473E9E">
              <w:t>• format: A6</w:t>
            </w:r>
          </w:p>
          <w:p w:rsidR="00F457C2" w:rsidRPr="00473E9E" w:rsidRDefault="00F457C2" w:rsidP="00F457C2">
            <w:pPr>
              <w:spacing w:after="0"/>
            </w:pPr>
            <w:r w:rsidRPr="00473E9E">
              <w:t>• od 3 lat</w:t>
            </w:r>
          </w:p>
          <w:p w:rsidR="00F457C2" w:rsidRPr="00473E9E" w:rsidRDefault="00F457C2" w:rsidP="00F457C2">
            <w:pPr>
              <w:spacing w:after="0"/>
            </w:pPr>
            <w:r w:rsidRPr="00473E9E">
              <w:t>Komplet kartoników do kodowania dla ucznia do zestawu podstawowego</w:t>
            </w:r>
          </w:p>
          <w:p w:rsidR="00F457C2" w:rsidRPr="00473E9E" w:rsidRDefault="00F457C2" w:rsidP="00F457C2">
            <w:pPr>
              <w:spacing w:after="0"/>
            </w:pPr>
            <w:r w:rsidRPr="00473E9E">
              <w:t xml:space="preserve">Kartoniki z oznaczeniami kształtu, koloru, wielkości i grubości. Pomocne do ćwiczeń w segregowaniu, klasyfikowaniu według podanej cechy, kodowaniu, dekodowaniu. </w:t>
            </w:r>
          </w:p>
          <w:p w:rsidR="00F457C2" w:rsidRPr="00473E9E" w:rsidRDefault="00F457C2" w:rsidP="00F457C2">
            <w:pPr>
              <w:spacing w:after="0"/>
            </w:pPr>
            <w:r w:rsidRPr="00473E9E">
              <w:t xml:space="preserve">• 55 szt. (5 kompletów po 11 szt.) </w:t>
            </w:r>
          </w:p>
          <w:p w:rsidR="00F457C2" w:rsidRPr="00473E9E" w:rsidRDefault="00F457C2" w:rsidP="00F457C2">
            <w:pPr>
              <w:spacing w:after="0"/>
            </w:pPr>
            <w:r w:rsidRPr="00473E9E">
              <w:t>• wym. 5 x 5 cm</w:t>
            </w:r>
          </w:p>
          <w:p w:rsidR="00F457C2" w:rsidRPr="00473E9E" w:rsidRDefault="00F457C2" w:rsidP="00F457C2">
            <w:pPr>
              <w:spacing w:after="0"/>
            </w:pPr>
            <w:r w:rsidRPr="00473E9E">
              <w:t>• od 3 lat</w:t>
            </w:r>
          </w:p>
        </w:tc>
      </w:tr>
      <w:tr w:rsidR="00F457C2" w:rsidRPr="00473E9E" w:rsidTr="005A4E29">
        <w:trPr>
          <w:trHeight w:val="326"/>
        </w:trPr>
        <w:tc>
          <w:tcPr>
            <w:tcW w:w="675" w:type="dxa"/>
            <w:hideMark/>
          </w:tcPr>
          <w:p w:rsidR="00F457C2" w:rsidRPr="00473E9E" w:rsidRDefault="00F457C2" w:rsidP="00F457C2">
            <w:pPr>
              <w:spacing w:after="0"/>
            </w:pPr>
            <w:r>
              <w:lastRenderedPageBreak/>
              <w:t>108</w:t>
            </w:r>
            <w:r w:rsidRPr="00473E9E">
              <w:t>.</w:t>
            </w:r>
          </w:p>
        </w:tc>
        <w:tc>
          <w:tcPr>
            <w:tcW w:w="1560" w:type="dxa"/>
            <w:vMerge/>
            <w:hideMark/>
          </w:tcPr>
          <w:p w:rsidR="00F457C2" w:rsidRPr="00473E9E" w:rsidRDefault="00F457C2" w:rsidP="00F457C2">
            <w:pPr>
              <w:spacing w:after="0"/>
              <w:rPr>
                <w:b/>
                <w:bCs/>
              </w:rPr>
            </w:pPr>
          </w:p>
        </w:tc>
        <w:tc>
          <w:tcPr>
            <w:tcW w:w="708" w:type="dxa"/>
            <w:hideMark/>
          </w:tcPr>
          <w:p w:rsidR="00F457C2" w:rsidRPr="00473E9E" w:rsidRDefault="00F457C2" w:rsidP="00F457C2">
            <w:pPr>
              <w:spacing w:after="0"/>
            </w:pPr>
            <w:r w:rsidRPr="00473E9E">
              <w:t>4</w:t>
            </w:r>
          </w:p>
        </w:tc>
        <w:tc>
          <w:tcPr>
            <w:tcW w:w="851" w:type="dxa"/>
            <w:hideMark/>
          </w:tcPr>
          <w:p w:rsidR="00F457C2" w:rsidRPr="00473E9E" w:rsidRDefault="00F457C2" w:rsidP="00F457C2">
            <w:pPr>
              <w:spacing w:after="0"/>
            </w:pPr>
            <w:r w:rsidRPr="00473E9E">
              <w:t>sztuka</w:t>
            </w:r>
          </w:p>
        </w:tc>
        <w:tc>
          <w:tcPr>
            <w:tcW w:w="2551" w:type="dxa"/>
            <w:hideMark/>
          </w:tcPr>
          <w:p w:rsidR="00F457C2" w:rsidRPr="00473E9E" w:rsidRDefault="00F457C2" w:rsidP="00F457C2">
            <w:pPr>
              <w:spacing w:after="0"/>
            </w:pPr>
            <w:r w:rsidRPr="00473E9E">
              <w:t>Młody inżynier – klocki</w:t>
            </w:r>
          </w:p>
          <w:p w:rsidR="00F457C2" w:rsidRPr="00473E9E" w:rsidRDefault="00F457C2" w:rsidP="00F457C2">
            <w:pPr>
              <w:spacing w:after="0"/>
            </w:pPr>
          </w:p>
          <w:p w:rsidR="00F457C2" w:rsidRPr="00473E9E" w:rsidRDefault="00F457C2" w:rsidP="00F457C2">
            <w:pPr>
              <w:spacing w:after="0"/>
            </w:pPr>
          </w:p>
          <w:p w:rsidR="00F457C2" w:rsidRPr="00473E9E" w:rsidRDefault="00F457C2" w:rsidP="00F457C2">
            <w:pPr>
              <w:spacing w:after="0"/>
            </w:pPr>
          </w:p>
          <w:p w:rsidR="00F457C2" w:rsidRPr="00473E9E" w:rsidRDefault="00F457C2" w:rsidP="00F457C2">
            <w:pPr>
              <w:spacing w:after="0"/>
            </w:pPr>
          </w:p>
        </w:tc>
        <w:tc>
          <w:tcPr>
            <w:tcW w:w="7797" w:type="dxa"/>
          </w:tcPr>
          <w:p w:rsidR="00F457C2" w:rsidRPr="00473E9E" w:rsidRDefault="00F457C2" w:rsidP="00F457C2">
            <w:pPr>
              <w:spacing w:after="0"/>
            </w:pPr>
            <w:r w:rsidRPr="00473E9E">
              <w:t>Klocki konstrukcyjne dla dzieci</w:t>
            </w:r>
          </w:p>
          <w:p w:rsidR="00F457C2" w:rsidRPr="00473E9E" w:rsidRDefault="00F457C2" w:rsidP="00F457C2">
            <w:pPr>
              <w:spacing w:after="0"/>
            </w:pPr>
            <w:r w:rsidRPr="00473E9E">
              <w:t xml:space="preserve">Zawartość: </w:t>
            </w:r>
          </w:p>
          <w:p w:rsidR="00F457C2" w:rsidRPr="00473E9E" w:rsidRDefault="00F457C2" w:rsidP="00F457C2">
            <w:pPr>
              <w:spacing w:after="0"/>
            </w:pPr>
            <w:r w:rsidRPr="00473E9E">
              <w:t>320 elementów kolorowych wykonanych z tworzywa sztucznego.</w:t>
            </w:r>
          </w:p>
          <w:p w:rsidR="00F457C2" w:rsidRPr="00473E9E" w:rsidRDefault="00F457C2" w:rsidP="00F457C2">
            <w:pPr>
              <w:spacing w:after="0"/>
            </w:pPr>
            <w:r w:rsidRPr="00473E9E">
              <w:t>Zestaw pozwala na zbudowanie wielu ciekawych konstrukcji.</w:t>
            </w:r>
          </w:p>
          <w:p w:rsidR="00F457C2" w:rsidRPr="00473E9E" w:rsidRDefault="00F457C2" w:rsidP="00F457C2">
            <w:pPr>
              <w:spacing w:after="0"/>
            </w:pPr>
            <w:r w:rsidRPr="00473E9E">
              <w:t>W zestawie poza standardowymi klockami konstrukcyjnymi znajdują się koła zębate oraz łańcuchy.</w:t>
            </w:r>
          </w:p>
        </w:tc>
      </w:tr>
    </w:tbl>
    <w:p w:rsidR="00F457C2" w:rsidRPr="00F457C2" w:rsidRDefault="00F457C2" w:rsidP="00F457C2">
      <w:pPr>
        <w:rPr>
          <w:b/>
          <w:bCs/>
          <w:sz w:val="28"/>
          <w:szCs w:val="28"/>
        </w:rPr>
      </w:pPr>
    </w:p>
    <w:p w:rsidR="00366905" w:rsidRPr="003664E9" w:rsidRDefault="00366905" w:rsidP="00C807D6">
      <w:pPr>
        <w:pStyle w:val="Akapitzlist"/>
        <w:numPr>
          <w:ilvl w:val="0"/>
          <w:numId w:val="4"/>
        </w:numPr>
        <w:rPr>
          <w:rFonts w:asciiTheme="majorHAnsi" w:hAnsiTheme="majorHAnsi" w:cstheme="majorHAnsi"/>
          <w:b/>
          <w:sz w:val="20"/>
          <w:szCs w:val="20"/>
        </w:rPr>
      </w:pPr>
      <w:r w:rsidRPr="003664E9">
        <w:rPr>
          <w:rFonts w:asciiTheme="majorHAnsi" w:hAnsiTheme="majorHAnsi" w:cstheme="majorHAnsi"/>
          <w:b/>
          <w:sz w:val="20"/>
          <w:szCs w:val="20"/>
        </w:rPr>
        <w:t>Warunki wykonania Części II</w:t>
      </w:r>
      <w:r>
        <w:rPr>
          <w:rFonts w:asciiTheme="majorHAnsi" w:hAnsiTheme="majorHAnsi" w:cstheme="majorHAnsi"/>
          <w:b/>
          <w:sz w:val="20"/>
          <w:szCs w:val="20"/>
        </w:rPr>
        <w:t>I</w:t>
      </w:r>
      <w:r w:rsidRPr="003664E9">
        <w:rPr>
          <w:rFonts w:asciiTheme="majorHAnsi" w:hAnsiTheme="majorHAnsi" w:cstheme="majorHAnsi"/>
          <w:b/>
          <w:sz w:val="20"/>
          <w:szCs w:val="20"/>
        </w:rPr>
        <w:t xml:space="preserve"> zamówienia</w:t>
      </w:r>
    </w:p>
    <w:p w:rsidR="00366905" w:rsidRPr="003664E9" w:rsidRDefault="00366905" w:rsidP="00366905">
      <w:pPr>
        <w:jc w:val="both"/>
        <w:rPr>
          <w:rFonts w:asciiTheme="majorHAnsi" w:hAnsiTheme="majorHAnsi" w:cstheme="majorHAnsi"/>
          <w:sz w:val="20"/>
          <w:szCs w:val="20"/>
        </w:rPr>
      </w:pPr>
      <w:r w:rsidRPr="003664E9">
        <w:rPr>
          <w:rFonts w:asciiTheme="majorHAnsi" w:hAnsiTheme="majorHAnsi" w:cstheme="majorHAnsi"/>
          <w:sz w:val="20"/>
          <w:szCs w:val="20"/>
        </w:rPr>
        <w:t xml:space="preserve">1. Rozwiązania równoważne </w:t>
      </w:r>
    </w:p>
    <w:p w:rsidR="00366905" w:rsidRPr="003664E9" w:rsidRDefault="00366905" w:rsidP="00C807D6">
      <w:pPr>
        <w:ind w:firstLine="708"/>
        <w:jc w:val="both"/>
        <w:rPr>
          <w:rFonts w:asciiTheme="majorHAnsi" w:hAnsiTheme="majorHAnsi" w:cstheme="majorHAnsi"/>
          <w:sz w:val="20"/>
          <w:szCs w:val="20"/>
        </w:rPr>
      </w:pPr>
      <w:r w:rsidRPr="003664E9">
        <w:rPr>
          <w:rFonts w:asciiTheme="majorHAnsi" w:hAnsiTheme="majorHAnsi" w:cstheme="majorHAnsi"/>
          <w:sz w:val="20"/>
          <w:szCs w:val="20"/>
        </w:rPr>
        <w:t xml:space="preserve">1.1. Zamawiający używając w opisie przedmiotu zamówienia nazw własnych, handlowych, znaków towarowych itp. ma na celu wskazanie standardów jakościowych, technicznych i funkcjonalnych produktu. Tym samym Zamawiający dopuszcza rozwiązania równoważne, o parametrach nie gorszych niż wskazane w opisie przedmiotu zamówienia. W takim przypadku, zgodnie z art. 30 ust. 5 ustawy Pzp Wykonawca, który powołuje się na rozwiązania równoważne do opisywanych przez Zamawiającego, jest </w:t>
      </w:r>
      <w:r w:rsidRPr="003664E9">
        <w:rPr>
          <w:rFonts w:asciiTheme="majorHAnsi" w:hAnsiTheme="majorHAnsi" w:cstheme="majorHAnsi"/>
          <w:sz w:val="20"/>
          <w:szCs w:val="20"/>
        </w:rPr>
        <w:lastRenderedPageBreak/>
        <w:t xml:space="preserve">zobowiązany wykazać, że oferowany przez niego sprzęt i urządzenia spełniają wymagania określone przez Zamawiającego. Podstawową formą wykazania, że urządzenia są równoważne lub charakteryzują się lepszymi parametrami jest przedstawienie szczegółowej specyfikacji technicznej. </w:t>
      </w:r>
    </w:p>
    <w:p w:rsidR="00366905" w:rsidRPr="003664E9" w:rsidRDefault="00366905" w:rsidP="00366905">
      <w:pPr>
        <w:jc w:val="both"/>
        <w:rPr>
          <w:rFonts w:asciiTheme="majorHAnsi" w:hAnsiTheme="majorHAnsi" w:cstheme="majorHAnsi"/>
          <w:sz w:val="20"/>
          <w:szCs w:val="20"/>
        </w:rPr>
      </w:pPr>
      <w:r w:rsidRPr="003664E9">
        <w:rPr>
          <w:rFonts w:asciiTheme="majorHAnsi" w:hAnsiTheme="majorHAnsi" w:cstheme="majorHAnsi"/>
          <w:sz w:val="20"/>
          <w:szCs w:val="20"/>
        </w:rPr>
        <w:t xml:space="preserve">2. Oferowany przedmiot zamówienia powinien być fabrycznie nowy, nieużywany, nieuszkodzony, wolny od wad fizycznych i prawnych, w pełni sprawny, funkcjonujący bez żadnych zastrzeżeń, a także odpowiadający obowiązującym normom i posiadający niezbędne certyfikaty i atesty zgodne z obowiązującymi przepisami prawa (odpowiednie dla danego przedmiotu zamówienia), które zostaną przekazane Zamawiającemu przed podpisaniem protokołu odbioru. Wykonawca dostarczy przedmiot zamówienia dopuszczony do obrotu i stosowania w krajach UE. </w:t>
      </w:r>
    </w:p>
    <w:p w:rsidR="00366905" w:rsidRPr="003664E9" w:rsidRDefault="00366905" w:rsidP="00366905">
      <w:pPr>
        <w:jc w:val="both"/>
        <w:rPr>
          <w:rFonts w:asciiTheme="majorHAnsi" w:hAnsiTheme="majorHAnsi" w:cstheme="majorHAnsi"/>
          <w:sz w:val="20"/>
          <w:szCs w:val="20"/>
        </w:rPr>
      </w:pPr>
      <w:r w:rsidRPr="003664E9">
        <w:rPr>
          <w:rFonts w:asciiTheme="majorHAnsi" w:hAnsiTheme="majorHAnsi" w:cstheme="majorHAnsi"/>
          <w:sz w:val="20"/>
          <w:szCs w:val="20"/>
        </w:rPr>
        <w:t xml:space="preserve">3. Wraz z dostawą przedmiotu zamówienia Wykonawca zobowiązany jest przekazać: instrukcję obsługi w języku polskim, gwarancję, licencje, certyfikaty i atesty (odpowiednie dla danej pozycji opisu przedmiotu zamówienia). </w:t>
      </w:r>
    </w:p>
    <w:p w:rsidR="00366905" w:rsidRPr="003664E9" w:rsidRDefault="00366905" w:rsidP="00366905">
      <w:pPr>
        <w:jc w:val="both"/>
        <w:rPr>
          <w:rFonts w:asciiTheme="majorHAnsi" w:hAnsiTheme="majorHAnsi" w:cstheme="majorHAnsi"/>
          <w:sz w:val="20"/>
          <w:szCs w:val="20"/>
        </w:rPr>
      </w:pPr>
      <w:r w:rsidRPr="003664E9">
        <w:rPr>
          <w:rFonts w:asciiTheme="majorHAnsi" w:hAnsiTheme="majorHAnsi" w:cstheme="majorHAnsi"/>
          <w:sz w:val="20"/>
          <w:szCs w:val="20"/>
        </w:rPr>
        <w:t xml:space="preserve">4. Przedmiot zamówienia zostanie dostarczony (także wniesiony do odpowiedniej pracowni) przez Wykonawcę do szkoły, w której znajduje się pracownia i zainstalowany lub zamontowany zgodnie z </w:t>
      </w:r>
      <w:r w:rsidR="00C807D6" w:rsidRPr="00C807D6">
        <w:rPr>
          <w:rFonts w:asciiTheme="majorHAnsi" w:hAnsiTheme="majorHAnsi" w:cstheme="majorHAnsi"/>
          <w:b/>
          <w:sz w:val="20"/>
          <w:szCs w:val="20"/>
        </w:rPr>
        <w:t>Formularzem oferty - z</w:t>
      </w:r>
      <w:r w:rsidRPr="00C807D6">
        <w:rPr>
          <w:rFonts w:asciiTheme="majorHAnsi" w:hAnsiTheme="majorHAnsi" w:cstheme="majorHAnsi"/>
          <w:b/>
          <w:sz w:val="20"/>
          <w:szCs w:val="20"/>
        </w:rPr>
        <w:t>ałącznikiem</w:t>
      </w:r>
      <w:r w:rsidR="00C807D6">
        <w:rPr>
          <w:rFonts w:asciiTheme="majorHAnsi" w:hAnsiTheme="majorHAnsi" w:cstheme="majorHAnsi"/>
          <w:b/>
          <w:sz w:val="20"/>
          <w:szCs w:val="20"/>
        </w:rPr>
        <w:t xml:space="preserve"> nr 2</w:t>
      </w:r>
      <w:r w:rsidRPr="003664E9">
        <w:rPr>
          <w:rFonts w:asciiTheme="majorHAnsi" w:hAnsiTheme="majorHAnsi" w:cstheme="majorHAnsi"/>
          <w:b/>
          <w:sz w:val="20"/>
          <w:szCs w:val="20"/>
        </w:rPr>
        <w:t xml:space="preserve"> do </w:t>
      </w:r>
      <w:r w:rsidR="00C807D6">
        <w:rPr>
          <w:rFonts w:asciiTheme="majorHAnsi" w:hAnsiTheme="majorHAnsi" w:cstheme="majorHAnsi"/>
          <w:b/>
          <w:sz w:val="20"/>
          <w:szCs w:val="20"/>
        </w:rPr>
        <w:t>SIWZ</w:t>
      </w:r>
      <w:r w:rsidRPr="003664E9">
        <w:rPr>
          <w:rFonts w:asciiTheme="majorHAnsi" w:hAnsiTheme="majorHAnsi" w:cstheme="majorHAnsi"/>
          <w:sz w:val="20"/>
          <w:szCs w:val="20"/>
        </w:rPr>
        <w:t>. W związku z powyższym koszt dostawy i montażu należy uwzględnić w cenach jednostkowych. Odpowiedzialność za szkody powstałe w czasie transportu ponosi Wykonawca.</w:t>
      </w:r>
    </w:p>
    <w:p w:rsidR="00366905" w:rsidRPr="003664E9" w:rsidRDefault="00366905" w:rsidP="00366905">
      <w:pPr>
        <w:jc w:val="both"/>
        <w:rPr>
          <w:rFonts w:asciiTheme="majorHAnsi" w:hAnsiTheme="majorHAnsi" w:cstheme="majorHAnsi"/>
          <w:sz w:val="20"/>
          <w:szCs w:val="20"/>
        </w:rPr>
      </w:pPr>
      <w:r w:rsidRPr="003664E9">
        <w:rPr>
          <w:rFonts w:asciiTheme="majorHAnsi" w:hAnsiTheme="majorHAnsi" w:cstheme="majorHAnsi"/>
          <w:sz w:val="20"/>
          <w:szCs w:val="20"/>
        </w:rPr>
        <w:t xml:space="preserve">5. Miejscem realizacji zamówienia są szkoły: </w:t>
      </w:r>
    </w:p>
    <w:p w:rsidR="00366905" w:rsidRPr="00B72B6F" w:rsidRDefault="00366905" w:rsidP="00511BAC">
      <w:pPr>
        <w:pStyle w:val="Standard"/>
        <w:spacing w:after="240" w:line="240" w:lineRule="exact"/>
        <w:ind w:left="357"/>
        <w:jc w:val="both"/>
        <w:rPr>
          <w:rFonts w:asciiTheme="majorHAnsi" w:hAnsiTheme="majorHAnsi" w:cstheme="majorHAnsi"/>
          <w:sz w:val="20"/>
          <w:szCs w:val="20"/>
        </w:rPr>
      </w:pPr>
      <w:r w:rsidRPr="00B72B6F">
        <w:rPr>
          <w:rFonts w:asciiTheme="majorHAnsi" w:hAnsiTheme="majorHAnsi" w:cstheme="majorHAnsi"/>
          <w:b/>
          <w:bCs/>
          <w:sz w:val="20"/>
          <w:szCs w:val="20"/>
        </w:rPr>
        <w:t>Zespół Szkolno-Przedszkolny w Zagrodnie,</w:t>
      </w:r>
      <w:r w:rsidRPr="00B72B6F">
        <w:rPr>
          <w:rFonts w:asciiTheme="majorHAnsi" w:hAnsiTheme="majorHAnsi" w:cstheme="majorHAnsi"/>
          <w:b/>
          <w:sz w:val="20"/>
          <w:szCs w:val="20"/>
        </w:rPr>
        <w:t xml:space="preserve"> </w:t>
      </w:r>
      <w:r w:rsidRPr="00B72B6F">
        <w:rPr>
          <w:rFonts w:asciiTheme="majorHAnsi" w:hAnsiTheme="majorHAnsi" w:cstheme="majorHAnsi"/>
          <w:b/>
          <w:bCs/>
          <w:sz w:val="20"/>
          <w:szCs w:val="20"/>
        </w:rPr>
        <w:t>Szkoła Podstawowa w Zagrodnie</w:t>
      </w:r>
      <w:r w:rsidR="00511BAC">
        <w:rPr>
          <w:rFonts w:asciiTheme="majorHAnsi" w:hAnsiTheme="majorHAnsi" w:cstheme="majorHAnsi"/>
          <w:b/>
          <w:bCs/>
          <w:sz w:val="20"/>
          <w:szCs w:val="20"/>
        </w:rPr>
        <w:t xml:space="preserve">,  </w:t>
      </w:r>
      <w:r w:rsidR="00511BAC" w:rsidRPr="00511BAC">
        <w:rPr>
          <w:rFonts w:asciiTheme="majorHAnsi" w:hAnsiTheme="majorHAnsi" w:cstheme="majorHAnsi"/>
          <w:b/>
          <w:bCs/>
          <w:sz w:val="20"/>
          <w:szCs w:val="20"/>
        </w:rPr>
        <w:t>Zagrodno 181A</w:t>
      </w:r>
      <w:r w:rsidR="00B72B6F" w:rsidRPr="00B72B6F">
        <w:rPr>
          <w:rFonts w:asciiTheme="majorHAnsi" w:hAnsiTheme="majorHAnsi" w:cstheme="majorHAnsi"/>
          <w:b/>
          <w:bCs/>
          <w:sz w:val="20"/>
          <w:szCs w:val="20"/>
        </w:rPr>
        <w:t>, Filia Szkoły Podstawowej im. Jana Pawła II w Zagrodnie, Radziechów 80, Filia Szkoły Podstawowej im. Jana Pawła II w Zagrodnie, Olszanica 28,  Filii Szkoły Podstawowej im. Jana Pawła II w Zagrodnie, Brochocin 34, (gmina Zagrodno, powiat złotoryjski</w:t>
      </w:r>
    </w:p>
    <w:p w:rsidR="00366905" w:rsidRPr="003664E9" w:rsidRDefault="00366905" w:rsidP="00366905">
      <w:pPr>
        <w:jc w:val="both"/>
        <w:rPr>
          <w:rFonts w:asciiTheme="majorHAnsi" w:hAnsiTheme="majorHAnsi" w:cstheme="majorHAnsi"/>
          <w:b/>
          <w:sz w:val="20"/>
          <w:szCs w:val="20"/>
        </w:rPr>
      </w:pPr>
      <w:r w:rsidRPr="003664E9">
        <w:rPr>
          <w:rFonts w:asciiTheme="majorHAnsi" w:hAnsiTheme="majorHAnsi" w:cstheme="majorHAnsi"/>
          <w:sz w:val="20"/>
          <w:szCs w:val="20"/>
        </w:rPr>
        <w:t xml:space="preserve">Dostawy nastąpią w terminie  zgodnie z propozycją Wykonawcy w </w:t>
      </w:r>
      <w:r w:rsidR="00C807D6" w:rsidRPr="00C807D6">
        <w:rPr>
          <w:rFonts w:asciiTheme="majorHAnsi" w:hAnsiTheme="majorHAnsi" w:cstheme="majorHAnsi"/>
          <w:b/>
          <w:sz w:val="20"/>
          <w:szCs w:val="20"/>
        </w:rPr>
        <w:t>Formularzu oferty</w:t>
      </w:r>
      <w:r w:rsidR="00C807D6">
        <w:rPr>
          <w:rFonts w:asciiTheme="majorHAnsi" w:hAnsiTheme="majorHAnsi" w:cstheme="majorHAnsi"/>
          <w:sz w:val="20"/>
          <w:szCs w:val="20"/>
        </w:rPr>
        <w:t xml:space="preserve">, stanowiącym  </w:t>
      </w:r>
      <w:r w:rsidR="00C807D6" w:rsidRPr="00C807D6">
        <w:rPr>
          <w:rFonts w:asciiTheme="majorHAnsi" w:hAnsiTheme="majorHAnsi" w:cstheme="majorHAnsi"/>
          <w:sz w:val="20"/>
          <w:szCs w:val="20"/>
        </w:rPr>
        <w:t>załączniku nr 2</w:t>
      </w:r>
      <w:r w:rsidRPr="00C807D6">
        <w:rPr>
          <w:rFonts w:asciiTheme="majorHAnsi" w:hAnsiTheme="majorHAnsi" w:cstheme="majorHAnsi"/>
          <w:sz w:val="20"/>
          <w:szCs w:val="20"/>
        </w:rPr>
        <w:t xml:space="preserve"> do  SIWZ</w:t>
      </w:r>
      <w:r w:rsidRPr="003664E9">
        <w:rPr>
          <w:rFonts w:asciiTheme="majorHAnsi" w:hAnsiTheme="majorHAnsi" w:cstheme="majorHAnsi"/>
          <w:b/>
          <w:sz w:val="20"/>
          <w:szCs w:val="20"/>
        </w:rPr>
        <w:t xml:space="preserve">  (nie później niż w terminie 40 dni od daty podpisania umowy).</w:t>
      </w:r>
    </w:p>
    <w:p w:rsidR="00366905" w:rsidRPr="00DD1912" w:rsidRDefault="00366905" w:rsidP="00366905">
      <w:pPr>
        <w:jc w:val="both"/>
        <w:rPr>
          <w:rFonts w:asciiTheme="majorHAnsi" w:hAnsiTheme="majorHAnsi" w:cstheme="majorHAnsi"/>
          <w:sz w:val="20"/>
          <w:szCs w:val="20"/>
          <w:highlight w:val="yellow"/>
        </w:rPr>
      </w:pPr>
      <w:r w:rsidRPr="003664E9">
        <w:rPr>
          <w:rFonts w:asciiTheme="majorHAnsi" w:hAnsiTheme="majorHAnsi" w:cstheme="majorHAnsi"/>
          <w:sz w:val="20"/>
          <w:szCs w:val="20"/>
        </w:rPr>
        <w:t xml:space="preserve">7. </w:t>
      </w:r>
      <w:r w:rsidRPr="00DD1912">
        <w:rPr>
          <w:rFonts w:asciiTheme="majorHAnsi" w:hAnsiTheme="majorHAnsi" w:cstheme="majorHAnsi"/>
          <w:sz w:val="20"/>
          <w:szCs w:val="20"/>
          <w:highlight w:val="yellow"/>
        </w:rPr>
        <w:t xml:space="preserve">Zamawiający przewiduje konieczność przeniesienia praw własności intelektualnej lub udzielenia licencji. </w:t>
      </w:r>
    </w:p>
    <w:p w:rsidR="00366905" w:rsidRPr="003664E9" w:rsidRDefault="00366905" w:rsidP="00366905">
      <w:pPr>
        <w:jc w:val="both"/>
        <w:rPr>
          <w:rFonts w:asciiTheme="majorHAnsi" w:hAnsiTheme="majorHAnsi" w:cstheme="majorHAnsi"/>
          <w:sz w:val="20"/>
          <w:szCs w:val="20"/>
        </w:rPr>
      </w:pPr>
      <w:r w:rsidRPr="00DD1912">
        <w:rPr>
          <w:rFonts w:asciiTheme="majorHAnsi" w:hAnsiTheme="majorHAnsi" w:cstheme="majorHAnsi"/>
          <w:sz w:val="20"/>
          <w:szCs w:val="20"/>
          <w:highlight w:val="yellow"/>
        </w:rPr>
        <w:t>8. Wszystkie karty i warunki gwarancyjne zostaną przekazane wraz z protokołem zdawczo – odbiorczym przedmiotu zamówienia.</w:t>
      </w:r>
      <w:r w:rsidRPr="003664E9">
        <w:rPr>
          <w:rFonts w:asciiTheme="majorHAnsi" w:hAnsiTheme="majorHAnsi" w:cstheme="majorHAnsi"/>
          <w:sz w:val="20"/>
          <w:szCs w:val="20"/>
        </w:rPr>
        <w:t xml:space="preserve"> </w:t>
      </w:r>
    </w:p>
    <w:p w:rsidR="00366905" w:rsidRPr="007E129E" w:rsidRDefault="00366905" w:rsidP="00B7085C">
      <w:pPr>
        <w:rPr>
          <w:rFonts w:asciiTheme="majorHAnsi" w:hAnsiTheme="majorHAnsi" w:cstheme="majorHAnsi"/>
          <w:sz w:val="24"/>
          <w:szCs w:val="24"/>
        </w:rPr>
      </w:pPr>
    </w:p>
    <w:sectPr w:rsidR="00366905" w:rsidRPr="007E129E" w:rsidSect="0080356D">
      <w:headerReference w:type="default" r:id="rId8"/>
      <w:footerReference w:type="default" r:id="rId9"/>
      <w:pgSz w:w="16838" w:h="11906" w:orient="landscape"/>
      <w:pgMar w:top="1001" w:right="1417" w:bottom="1417" w:left="1417"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2B1" w:rsidRDefault="004E32B1" w:rsidP="00180EEF">
      <w:pPr>
        <w:spacing w:after="0" w:line="240" w:lineRule="auto"/>
      </w:pPr>
      <w:r>
        <w:separator/>
      </w:r>
    </w:p>
  </w:endnote>
  <w:endnote w:type="continuationSeparator" w:id="0">
    <w:p w:rsidR="004E32B1" w:rsidRDefault="004E32B1" w:rsidP="0018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BC5" w:rsidRPr="00E20BC5" w:rsidRDefault="00B72B6F" w:rsidP="00E20BC5">
    <w:pPr>
      <w:pStyle w:val="Stopka"/>
      <w:jc w:val="center"/>
      <w:rPr>
        <w:rFonts w:ascii="Calibri Light" w:eastAsia="Times New Roman" w:hAnsi="Calibri Light" w:cs="Calibri Light"/>
        <w:bCs/>
        <w:i/>
        <w:iCs/>
        <w:sz w:val="20"/>
        <w:szCs w:val="20"/>
      </w:rPr>
    </w:pPr>
    <w:r>
      <w:rPr>
        <w:rFonts w:ascii="Calibri Light" w:hAnsi="Calibri Light" w:cs="Calibri Light"/>
        <w:i/>
        <w:iCs/>
        <w:sz w:val="18"/>
        <w:szCs w:val="18"/>
      </w:rPr>
      <w:tab/>
    </w:r>
    <w:r w:rsidR="00E20BC5" w:rsidRPr="00E20BC5">
      <w:rPr>
        <w:rFonts w:ascii="Calibri Light" w:eastAsia="Times New Roman" w:hAnsi="Calibri Light" w:cs="Calibri Light"/>
        <w:bCs/>
        <w:i/>
        <w:iCs/>
        <w:sz w:val="20"/>
        <w:szCs w:val="20"/>
      </w:rPr>
      <w:t>Postępowanie o udzielenie zamówienia na usługę pn. „</w:t>
    </w:r>
    <w:r w:rsidR="00E20BC5" w:rsidRPr="00E20BC5">
      <w:rPr>
        <w:rFonts w:ascii="Calibri Light" w:eastAsia="Times New Roman" w:hAnsi="Calibri Light" w:cs="Calibri Light"/>
        <w:i/>
        <w:iCs/>
        <w:sz w:val="20"/>
        <w:szCs w:val="20"/>
      </w:rPr>
      <w:t>Dostawa TIK, oprogramowania „Platforma Edukacyjna” wraz z dostawą pomocy dydaktycznych i wyposażenia pracowni oraz mebli</w:t>
    </w:r>
    <w:r w:rsidR="00E20BC5" w:rsidRPr="00E20BC5">
      <w:rPr>
        <w:rFonts w:ascii="Calibri Light" w:eastAsia="Times New Roman" w:hAnsi="Calibri Light" w:cs="Calibri Light"/>
        <w:bCs/>
        <w:i/>
        <w:iCs/>
        <w:sz w:val="20"/>
        <w:szCs w:val="20"/>
      </w:rPr>
      <w:t xml:space="preserve">” w ramach Regionalnego Programu Operacyjnego województwa Dolnośląskiego 2014-2020 współfinansowanego ze środków Europejskiego Funduszu Społecznego, na realizację projektu „Wiedza i umiejętności kapitałem naszej przyszłości” </w:t>
    </w:r>
  </w:p>
  <w:p w:rsidR="00B72B6F" w:rsidRPr="00BD1021" w:rsidRDefault="00B72B6F" w:rsidP="00E20BC5">
    <w:pPr>
      <w:pStyle w:val="Stopka"/>
      <w:pBdr>
        <w:top w:val="single" w:sz="4" w:space="1" w:color="auto"/>
      </w:pBdr>
      <w:jc w:val="center"/>
      <w:rPr>
        <w:rFonts w:ascii="Calibri Light" w:hAnsi="Calibri Light" w:cs="Calibri Light"/>
        <w:i/>
        <w:iCs/>
        <w:sz w:val="18"/>
        <w:szCs w:val="18"/>
      </w:rPr>
    </w:pPr>
    <w:r>
      <w:rPr>
        <w:rFonts w:ascii="Calibri Light" w:hAnsi="Calibri Light" w:cs="Calibri Light"/>
        <w:i/>
        <w:iCs/>
        <w:sz w:val="18"/>
        <w:szCs w:val="18"/>
      </w:rPr>
      <w:tab/>
    </w:r>
    <w:r>
      <w:rPr>
        <w:rFonts w:ascii="Calibri Light" w:hAnsi="Calibri Light" w:cs="Calibri Light"/>
        <w:i/>
        <w:iCs/>
        <w:sz w:val="18"/>
        <w:szCs w:val="18"/>
      </w:rPr>
      <w:tab/>
    </w:r>
    <w:r>
      <w:rPr>
        <w:rFonts w:ascii="Calibri Light" w:hAnsi="Calibri Light" w:cs="Calibri Light"/>
        <w:i/>
        <w:iCs/>
        <w:sz w:val="18"/>
        <w:szCs w:val="18"/>
      </w:rPr>
      <w:tab/>
    </w:r>
    <w:r>
      <w:rPr>
        <w:rFonts w:ascii="Calibri Light" w:hAnsi="Calibri Light" w:cs="Calibri Light"/>
        <w:i/>
        <w:iCs/>
        <w:sz w:val="18"/>
        <w:szCs w:val="18"/>
      </w:rPr>
      <w:tab/>
    </w:r>
    <w:r w:rsidR="002568BE" w:rsidRPr="00A200A6">
      <w:rPr>
        <w:rFonts w:ascii="Calibri Light" w:hAnsi="Calibri Light" w:cs="Calibri Light"/>
        <w:i/>
        <w:iCs/>
        <w:sz w:val="18"/>
        <w:szCs w:val="18"/>
      </w:rPr>
      <w:fldChar w:fldCharType="begin"/>
    </w:r>
    <w:r w:rsidRPr="00A200A6">
      <w:rPr>
        <w:rFonts w:ascii="Calibri Light" w:hAnsi="Calibri Light" w:cs="Calibri Light"/>
        <w:i/>
        <w:iCs/>
        <w:sz w:val="18"/>
        <w:szCs w:val="18"/>
      </w:rPr>
      <w:instrText>PAGE   \* MERGEFORMAT</w:instrText>
    </w:r>
    <w:r w:rsidR="002568BE" w:rsidRPr="00A200A6">
      <w:rPr>
        <w:rFonts w:ascii="Calibri Light" w:hAnsi="Calibri Light" w:cs="Calibri Light"/>
        <w:i/>
        <w:iCs/>
        <w:sz w:val="18"/>
        <w:szCs w:val="18"/>
      </w:rPr>
      <w:fldChar w:fldCharType="separate"/>
    </w:r>
    <w:r w:rsidR="00C36B91">
      <w:rPr>
        <w:rFonts w:ascii="Calibri Light" w:hAnsi="Calibri Light" w:cs="Calibri Light"/>
        <w:i/>
        <w:iCs/>
        <w:noProof/>
        <w:sz w:val="18"/>
        <w:szCs w:val="18"/>
      </w:rPr>
      <w:t>1</w:t>
    </w:r>
    <w:r w:rsidR="002568BE" w:rsidRPr="00A200A6">
      <w:rPr>
        <w:rFonts w:ascii="Calibri Light" w:hAnsi="Calibri Light" w:cs="Calibri Light"/>
        <w:i/>
        <w:iCs/>
        <w:sz w:val="18"/>
        <w:szCs w:val="18"/>
      </w:rPr>
      <w:fldChar w:fldCharType="end"/>
    </w:r>
    <w:r w:rsidRPr="00A200A6">
      <w:rPr>
        <w:rFonts w:ascii="Calibri Light" w:hAnsi="Calibri Light" w:cs="Calibri Light"/>
        <w:i/>
        <w:iCs/>
        <w:sz w:val="18"/>
        <w:szCs w:val="18"/>
      </w:rPr>
      <w:t xml:space="preserve"> | </w:t>
    </w:r>
    <w:r w:rsidRPr="00A200A6">
      <w:rPr>
        <w:rFonts w:ascii="Calibri Light" w:hAnsi="Calibri Light" w:cs="Calibri Light"/>
        <w:i/>
        <w:iCs/>
        <w:color w:val="7F7F7F"/>
        <w:spacing w:val="60"/>
        <w:sz w:val="18"/>
        <w:szCs w:val="18"/>
      </w:rPr>
      <w:t>Strona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2B1" w:rsidRDefault="004E32B1" w:rsidP="00180EEF">
      <w:pPr>
        <w:spacing w:after="0" w:line="240" w:lineRule="auto"/>
      </w:pPr>
      <w:r>
        <w:separator/>
      </w:r>
    </w:p>
  </w:footnote>
  <w:footnote w:type="continuationSeparator" w:id="0">
    <w:p w:rsidR="004E32B1" w:rsidRDefault="004E32B1" w:rsidP="00180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56D" w:rsidRDefault="00B72B6F" w:rsidP="0080356D">
    <w:pPr>
      <w:pStyle w:val="Nagwek"/>
      <w:pBdr>
        <w:bottom w:val="single" w:sz="4" w:space="1" w:color="auto"/>
      </w:pBdr>
      <w:jc w:val="center"/>
      <w:rPr>
        <w:i/>
        <w:iCs/>
      </w:rPr>
    </w:pPr>
    <w:r w:rsidRPr="00AD5222">
      <w:rPr>
        <w:rFonts w:ascii="Calibri" w:hAnsi="Calibri" w:cs="Arial"/>
        <w:b/>
        <w:noProof/>
        <w:sz w:val="20"/>
        <w:szCs w:val="20"/>
        <w:lang w:eastAsia="pl-PL"/>
      </w:rPr>
      <w:drawing>
        <wp:inline distT="0" distB="0" distL="0" distR="0" wp14:anchorId="48AF9327" wp14:editId="12AD1377">
          <wp:extent cx="5857875" cy="818515"/>
          <wp:effectExtent l="0" t="0" r="9525" b="635"/>
          <wp:docPr id="39" name="Obraz 39"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1" cstate="print">
                    <a:extLst>
                      <a:ext uri="{28A0092B-C50C-407E-A947-70E740481C1C}">
                        <a14:useLocalDpi xmlns:a14="http://schemas.microsoft.com/office/drawing/2010/main" val="0"/>
                      </a:ext>
                    </a:extLst>
                  </a:blip>
                  <a:srcRect l="3290"/>
                  <a:stretch>
                    <a:fillRect/>
                  </a:stretch>
                </pic:blipFill>
                <pic:spPr bwMode="auto">
                  <a:xfrm>
                    <a:off x="0" y="0"/>
                    <a:ext cx="5857875" cy="818515"/>
                  </a:xfrm>
                  <a:prstGeom prst="rect">
                    <a:avLst/>
                  </a:prstGeom>
                  <a:noFill/>
                  <a:ln>
                    <a:noFill/>
                  </a:ln>
                </pic:spPr>
              </pic:pic>
            </a:graphicData>
          </a:graphic>
        </wp:inline>
      </w:drawing>
    </w:r>
  </w:p>
  <w:p w:rsidR="00B72B6F" w:rsidRPr="00E20BC5" w:rsidRDefault="0080356D" w:rsidP="0080356D">
    <w:pPr>
      <w:pStyle w:val="Nagwek"/>
      <w:pBdr>
        <w:bottom w:val="single" w:sz="4" w:space="1" w:color="auto"/>
      </w:pBdr>
      <w:tabs>
        <w:tab w:val="left" w:pos="1980"/>
        <w:tab w:val="left" w:pos="2760"/>
        <w:tab w:val="center" w:pos="7002"/>
        <w:tab w:val="right" w:pos="14004"/>
      </w:tabs>
      <w:rPr>
        <w:rFonts w:ascii="Calibri Light" w:eastAsia="Calibri" w:hAnsi="Calibri Light" w:cs="Calibri Light"/>
        <w:i/>
        <w:iCs/>
        <w:sz w:val="20"/>
        <w:szCs w:val="20"/>
      </w:rPr>
    </w:pPr>
    <w:r>
      <w:rPr>
        <w:rFonts w:ascii="Calibri Light" w:eastAsia="Times New Roman" w:hAnsi="Calibri Light" w:cs="Calibri Light"/>
        <w:i/>
      </w:rPr>
      <w:tab/>
    </w:r>
    <w:r w:rsidRPr="00E20BC5">
      <w:rPr>
        <w:rFonts w:asciiTheme="majorHAnsi" w:hAnsiTheme="majorHAnsi" w:cstheme="majorHAnsi"/>
        <w:i/>
        <w:iCs/>
        <w:sz w:val="20"/>
        <w:szCs w:val="20"/>
      </w:rPr>
      <w:t>Gmina Zagrodno</w:t>
    </w:r>
    <w:r w:rsidRPr="00E20BC5">
      <w:rPr>
        <w:i/>
        <w:iCs/>
        <w:sz w:val="20"/>
        <w:szCs w:val="20"/>
      </w:rPr>
      <w:t xml:space="preserve">                  </w:t>
    </w:r>
    <w:r w:rsidRPr="00E20BC5">
      <w:rPr>
        <w:rFonts w:ascii="Calibri Light" w:eastAsia="Times New Roman" w:hAnsi="Calibri Light" w:cs="Calibri Light"/>
        <w:i/>
        <w:sz w:val="20"/>
        <w:szCs w:val="20"/>
      </w:rPr>
      <w:tab/>
      <w:t xml:space="preserve">                                                                                 Znak sprawy: RK.271.03.2019.U.PN</w:t>
    </w:r>
    <w:r w:rsidRPr="00E20BC5">
      <w:rPr>
        <w:i/>
        <w:iCs/>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7D38"/>
    <w:multiLevelType w:val="multilevel"/>
    <w:tmpl w:val="1FA6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40AE3"/>
    <w:multiLevelType w:val="hybridMultilevel"/>
    <w:tmpl w:val="762631E4"/>
    <w:lvl w:ilvl="0" w:tplc="82E4F0CA">
      <w:start w:val="1"/>
      <w:numFmt w:val="upperRoman"/>
      <w:lvlText w:val="%1."/>
      <w:lvlJc w:val="right"/>
      <w:pPr>
        <w:ind w:left="765" w:hanging="360"/>
      </w:pPr>
      <w:rPr>
        <w:rFonts w:ascii="Calibri" w:hAnsi="Calibri" w:cs="Calibri"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18180767"/>
    <w:multiLevelType w:val="hybridMultilevel"/>
    <w:tmpl w:val="365E10A2"/>
    <w:lvl w:ilvl="0" w:tplc="8078D91E">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3327409"/>
    <w:multiLevelType w:val="hybridMultilevel"/>
    <w:tmpl w:val="A0E287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AE2034"/>
    <w:multiLevelType w:val="multilevel"/>
    <w:tmpl w:val="2684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5D0CB9"/>
    <w:multiLevelType w:val="multilevel"/>
    <w:tmpl w:val="9FFE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D12F85"/>
    <w:multiLevelType w:val="hybridMultilevel"/>
    <w:tmpl w:val="0A6E6836"/>
    <w:lvl w:ilvl="0" w:tplc="60785C30">
      <w:start w:val="1"/>
      <w:numFmt w:val="bullet"/>
      <w:lvlText w:val=""/>
      <w:lvlJc w:val="left"/>
      <w:pPr>
        <w:tabs>
          <w:tab w:val="num" w:pos="0"/>
        </w:tabs>
        <w:ind w:left="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1582018"/>
    <w:multiLevelType w:val="hybridMultilevel"/>
    <w:tmpl w:val="C1AA1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2BC594D"/>
    <w:multiLevelType w:val="hybridMultilevel"/>
    <w:tmpl w:val="66D42DC0"/>
    <w:lvl w:ilvl="0" w:tplc="CA16552C">
      <w:start w:val="1"/>
      <w:numFmt w:val="bullet"/>
      <w:lvlText w:val=""/>
      <w:lvlJc w:val="left"/>
      <w:pPr>
        <w:ind w:left="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4AA5E66"/>
    <w:multiLevelType w:val="hybridMultilevel"/>
    <w:tmpl w:val="9C305EB8"/>
    <w:lvl w:ilvl="0" w:tplc="04150001">
      <w:start w:val="1"/>
      <w:numFmt w:val="bullet"/>
      <w:lvlText w:val=""/>
      <w:lvlJc w:val="left"/>
      <w:pPr>
        <w:ind w:left="867" w:hanging="360"/>
      </w:pPr>
      <w:rPr>
        <w:rFonts w:ascii="Symbol" w:hAnsi="Symbol" w:hint="default"/>
      </w:rPr>
    </w:lvl>
    <w:lvl w:ilvl="1" w:tplc="04150003" w:tentative="1">
      <w:start w:val="1"/>
      <w:numFmt w:val="bullet"/>
      <w:lvlText w:val="o"/>
      <w:lvlJc w:val="left"/>
      <w:pPr>
        <w:ind w:left="1587" w:hanging="360"/>
      </w:pPr>
      <w:rPr>
        <w:rFonts w:ascii="Courier New" w:hAnsi="Courier New" w:cs="Courier New" w:hint="default"/>
      </w:rPr>
    </w:lvl>
    <w:lvl w:ilvl="2" w:tplc="04150005" w:tentative="1">
      <w:start w:val="1"/>
      <w:numFmt w:val="bullet"/>
      <w:lvlText w:val=""/>
      <w:lvlJc w:val="left"/>
      <w:pPr>
        <w:ind w:left="2307" w:hanging="360"/>
      </w:pPr>
      <w:rPr>
        <w:rFonts w:ascii="Wingdings" w:hAnsi="Wingdings" w:hint="default"/>
      </w:rPr>
    </w:lvl>
    <w:lvl w:ilvl="3" w:tplc="04150001" w:tentative="1">
      <w:start w:val="1"/>
      <w:numFmt w:val="bullet"/>
      <w:lvlText w:val=""/>
      <w:lvlJc w:val="left"/>
      <w:pPr>
        <w:ind w:left="3027" w:hanging="360"/>
      </w:pPr>
      <w:rPr>
        <w:rFonts w:ascii="Symbol" w:hAnsi="Symbol" w:hint="default"/>
      </w:rPr>
    </w:lvl>
    <w:lvl w:ilvl="4" w:tplc="04150003" w:tentative="1">
      <w:start w:val="1"/>
      <w:numFmt w:val="bullet"/>
      <w:lvlText w:val="o"/>
      <w:lvlJc w:val="left"/>
      <w:pPr>
        <w:ind w:left="3747" w:hanging="360"/>
      </w:pPr>
      <w:rPr>
        <w:rFonts w:ascii="Courier New" w:hAnsi="Courier New" w:cs="Courier New" w:hint="default"/>
      </w:rPr>
    </w:lvl>
    <w:lvl w:ilvl="5" w:tplc="04150005" w:tentative="1">
      <w:start w:val="1"/>
      <w:numFmt w:val="bullet"/>
      <w:lvlText w:val=""/>
      <w:lvlJc w:val="left"/>
      <w:pPr>
        <w:ind w:left="4467" w:hanging="360"/>
      </w:pPr>
      <w:rPr>
        <w:rFonts w:ascii="Wingdings" w:hAnsi="Wingdings" w:hint="default"/>
      </w:rPr>
    </w:lvl>
    <w:lvl w:ilvl="6" w:tplc="04150001" w:tentative="1">
      <w:start w:val="1"/>
      <w:numFmt w:val="bullet"/>
      <w:lvlText w:val=""/>
      <w:lvlJc w:val="left"/>
      <w:pPr>
        <w:ind w:left="5187" w:hanging="360"/>
      </w:pPr>
      <w:rPr>
        <w:rFonts w:ascii="Symbol" w:hAnsi="Symbol" w:hint="default"/>
      </w:rPr>
    </w:lvl>
    <w:lvl w:ilvl="7" w:tplc="04150003" w:tentative="1">
      <w:start w:val="1"/>
      <w:numFmt w:val="bullet"/>
      <w:lvlText w:val="o"/>
      <w:lvlJc w:val="left"/>
      <w:pPr>
        <w:ind w:left="5907" w:hanging="360"/>
      </w:pPr>
      <w:rPr>
        <w:rFonts w:ascii="Courier New" w:hAnsi="Courier New" w:cs="Courier New" w:hint="default"/>
      </w:rPr>
    </w:lvl>
    <w:lvl w:ilvl="8" w:tplc="04150005" w:tentative="1">
      <w:start w:val="1"/>
      <w:numFmt w:val="bullet"/>
      <w:lvlText w:val=""/>
      <w:lvlJc w:val="left"/>
      <w:pPr>
        <w:ind w:left="6627" w:hanging="360"/>
      </w:pPr>
      <w:rPr>
        <w:rFonts w:ascii="Wingdings" w:hAnsi="Wingdings" w:hint="default"/>
      </w:rPr>
    </w:lvl>
  </w:abstractNum>
  <w:abstractNum w:abstractNumId="10">
    <w:nsid w:val="4652795B"/>
    <w:multiLevelType w:val="hybridMultilevel"/>
    <w:tmpl w:val="3500A6DE"/>
    <w:lvl w:ilvl="0" w:tplc="12187D74">
      <w:start w:val="1"/>
      <w:numFmt w:val="lowerLetter"/>
      <w:lvlText w:val="%1)"/>
      <w:lvlJc w:val="left"/>
      <w:pPr>
        <w:ind w:left="1210" w:hanging="360"/>
      </w:pPr>
      <w:rPr>
        <w:rFonts w:eastAsiaTheme="minorHAnsi" w:hint="default"/>
        <w:b w:val="0"/>
        <w:bCs w:val="0"/>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1">
    <w:nsid w:val="465434CE"/>
    <w:multiLevelType w:val="multilevel"/>
    <w:tmpl w:val="1374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70772A1"/>
    <w:multiLevelType w:val="hybridMultilevel"/>
    <w:tmpl w:val="064267E6"/>
    <w:lvl w:ilvl="0" w:tplc="35BA87C4">
      <w:start w:val="1"/>
      <w:numFmt w:val="lowerLetter"/>
      <w:lvlText w:val="%1)"/>
      <w:lvlJc w:val="left"/>
      <w:pPr>
        <w:ind w:left="720" w:hanging="360"/>
      </w:pPr>
      <w:rPr>
        <w:rFonts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9874988"/>
    <w:multiLevelType w:val="hybridMultilevel"/>
    <w:tmpl w:val="3500A6DE"/>
    <w:lvl w:ilvl="0" w:tplc="12187D74">
      <w:start w:val="1"/>
      <w:numFmt w:val="lowerLetter"/>
      <w:lvlText w:val="%1)"/>
      <w:lvlJc w:val="left"/>
      <w:pPr>
        <w:ind w:left="720" w:hanging="360"/>
      </w:pPr>
      <w:rPr>
        <w:rFonts w:eastAsia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454E21"/>
    <w:multiLevelType w:val="hybridMultilevel"/>
    <w:tmpl w:val="0C5A31FA"/>
    <w:lvl w:ilvl="0" w:tplc="CA16552C">
      <w:start w:val="1"/>
      <w:numFmt w:val="bullet"/>
      <w:lvlText w:val=""/>
      <w:lvlJc w:val="left"/>
      <w:pPr>
        <w:ind w:left="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D6F63A2"/>
    <w:multiLevelType w:val="hybridMultilevel"/>
    <w:tmpl w:val="FC481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1"/>
  </w:num>
  <w:num w:numId="5">
    <w:abstractNumId w:val="15"/>
  </w:num>
  <w:num w:numId="6">
    <w:abstractNumId w:val="6"/>
  </w:num>
  <w:num w:numId="7">
    <w:abstractNumId w:val="14"/>
  </w:num>
  <w:num w:numId="8">
    <w:abstractNumId w:val="8"/>
  </w:num>
  <w:num w:numId="9">
    <w:abstractNumId w:val="7"/>
  </w:num>
  <w:num w:numId="10">
    <w:abstractNumId w:val="3"/>
  </w:num>
  <w:num w:numId="11">
    <w:abstractNumId w:val="9"/>
  </w:num>
  <w:num w:numId="12">
    <w:abstractNumId w:val="11"/>
  </w:num>
  <w:num w:numId="13">
    <w:abstractNumId w:val="5"/>
  </w:num>
  <w:num w:numId="14">
    <w:abstractNumId w:val="4"/>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3545"/>
    <w:rsid w:val="000030D4"/>
    <w:rsid w:val="00013AC4"/>
    <w:rsid w:val="00023025"/>
    <w:rsid w:val="00030F59"/>
    <w:rsid w:val="00031F68"/>
    <w:rsid w:val="00032893"/>
    <w:rsid w:val="00046B0D"/>
    <w:rsid w:val="00050D9E"/>
    <w:rsid w:val="00066528"/>
    <w:rsid w:val="00071AE2"/>
    <w:rsid w:val="00072CD9"/>
    <w:rsid w:val="00074D83"/>
    <w:rsid w:val="00084AA5"/>
    <w:rsid w:val="00084C82"/>
    <w:rsid w:val="00085B69"/>
    <w:rsid w:val="000B0003"/>
    <w:rsid w:val="000C05E2"/>
    <w:rsid w:val="000C53D7"/>
    <w:rsid w:val="000D3278"/>
    <w:rsid w:val="000F57C5"/>
    <w:rsid w:val="00110241"/>
    <w:rsid w:val="001117B0"/>
    <w:rsid w:val="00114FCA"/>
    <w:rsid w:val="001253B2"/>
    <w:rsid w:val="00130AF9"/>
    <w:rsid w:val="0015749D"/>
    <w:rsid w:val="00180EEF"/>
    <w:rsid w:val="00181DE5"/>
    <w:rsid w:val="00191D8E"/>
    <w:rsid w:val="00194C0F"/>
    <w:rsid w:val="00196E4B"/>
    <w:rsid w:val="001A6C24"/>
    <w:rsid w:val="001B2277"/>
    <w:rsid w:val="001C6A6C"/>
    <w:rsid w:val="001E3533"/>
    <w:rsid w:val="001F721D"/>
    <w:rsid w:val="00213D25"/>
    <w:rsid w:val="00223425"/>
    <w:rsid w:val="0022388B"/>
    <w:rsid w:val="002249ED"/>
    <w:rsid w:val="00233BA1"/>
    <w:rsid w:val="00236921"/>
    <w:rsid w:val="0025458D"/>
    <w:rsid w:val="002568BE"/>
    <w:rsid w:val="0026155C"/>
    <w:rsid w:val="002706B8"/>
    <w:rsid w:val="00297243"/>
    <w:rsid w:val="002A1837"/>
    <w:rsid w:val="002A5913"/>
    <w:rsid w:val="002C4AED"/>
    <w:rsid w:val="002E2E5F"/>
    <w:rsid w:val="002E76CC"/>
    <w:rsid w:val="002F73D2"/>
    <w:rsid w:val="00311A26"/>
    <w:rsid w:val="00314A40"/>
    <w:rsid w:val="00323D47"/>
    <w:rsid w:val="00341919"/>
    <w:rsid w:val="003477EB"/>
    <w:rsid w:val="00366905"/>
    <w:rsid w:val="003864C0"/>
    <w:rsid w:val="00394BC7"/>
    <w:rsid w:val="003A1FA2"/>
    <w:rsid w:val="003A4370"/>
    <w:rsid w:val="003C7447"/>
    <w:rsid w:val="003F2839"/>
    <w:rsid w:val="003F487F"/>
    <w:rsid w:val="00401655"/>
    <w:rsid w:val="00406459"/>
    <w:rsid w:val="00447FB1"/>
    <w:rsid w:val="00450393"/>
    <w:rsid w:val="00456951"/>
    <w:rsid w:val="004647BA"/>
    <w:rsid w:val="00466E58"/>
    <w:rsid w:val="00496788"/>
    <w:rsid w:val="004A258B"/>
    <w:rsid w:val="004A68D7"/>
    <w:rsid w:val="004E32B1"/>
    <w:rsid w:val="004E5F1D"/>
    <w:rsid w:val="00511BAC"/>
    <w:rsid w:val="00536A9D"/>
    <w:rsid w:val="005453A7"/>
    <w:rsid w:val="0055060C"/>
    <w:rsid w:val="005534C7"/>
    <w:rsid w:val="005644CC"/>
    <w:rsid w:val="005729B5"/>
    <w:rsid w:val="00574ED7"/>
    <w:rsid w:val="005770B6"/>
    <w:rsid w:val="00587C17"/>
    <w:rsid w:val="0059211E"/>
    <w:rsid w:val="005A4E29"/>
    <w:rsid w:val="005C15C9"/>
    <w:rsid w:val="005C2CD6"/>
    <w:rsid w:val="005C3843"/>
    <w:rsid w:val="005D06FD"/>
    <w:rsid w:val="005D26C9"/>
    <w:rsid w:val="005E165A"/>
    <w:rsid w:val="005E34BB"/>
    <w:rsid w:val="005F0849"/>
    <w:rsid w:val="0060003E"/>
    <w:rsid w:val="0060322D"/>
    <w:rsid w:val="00644736"/>
    <w:rsid w:val="00663579"/>
    <w:rsid w:val="00672275"/>
    <w:rsid w:val="00674B72"/>
    <w:rsid w:val="00682A59"/>
    <w:rsid w:val="006916E3"/>
    <w:rsid w:val="0069359C"/>
    <w:rsid w:val="006B49FF"/>
    <w:rsid w:val="006E2380"/>
    <w:rsid w:val="00701DE2"/>
    <w:rsid w:val="007026A7"/>
    <w:rsid w:val="00715812"/>
    <w:rsid w:val="00723250"/>
    <w:rsid w:val="0074570D"/>
    <w:rsid w:val="007460AD"/>
    <w:rsid w:val="007546A4"/>
    <w:rsid w:val="00756F1E"/>
    <w:rsid w:val="00757304"/>
    <w:rsid w:val="00763875"/>
    <w:rsid w:val="00774D9B"/>
    <w:rsid w:val="007762AF"/>
    <w:rsid w:val="00780260"/>
    <w:rsid w:val="00783AFD"/>
    <w:rsid w:val="007A6D40"/>
    <w:rsid w:val="007B19AF"/>
    <w:rsid w:val="007B6CD0"/>
    <w:rsid w:val="007C0F19"/>
    <w:rsid w:val="007C47F6"/>
    <w:rsid w:val="007C4EB2"/>
    <w:rsid w:val="007C6E4F"/>
    <w:rsid w:val="007D0909"/>
    <w:rsid w:val="007D274E"/>
    <w:rsid w:val="007D391D"/>
    <w:rsid w:val="007E129E"/>
    <w:rsid w:val="007F36ED"/>
    <w:rsid w:val="007F4F5E"/>
    <w:rsid w:val="0080356D"/>
    <w:rsid w:val="00823EDA"/>
    <w:rsid w:val="00827AB4"/>
    <w:rsid w:val="008545AD"/>
    <w:rsid w:val="008A0A08"/>
    <w:rsid w:val="008C2223"/>
    <w:rsid w:val="008C65F0"/>
    <w:rsid w:val="008C7028"/>
    <w:rsid w:val="008F6337"/>
    <w:rsid w:val="00907409"/>
    <w:rsid w:val="00911822"/>
    <w:rsid w:val="00912507"/>
    <w:rsid w:val="009222ED"/>
    <w:rsid w:val="00927775"/>
    <w:rsid w:val="00937224"/>
    <w:rsid w:val="00942A63"/>
    <w:rsid w:val="00943112"/>
    <w:rsid w:val="00954C0A"/>
    <w:rsid w:val="00982E05"/>
    <w:rsid w:val="009A0EF5"/>
    <w:rsid w:val="009C269C"/>
    <w:rsid w:val="009D0C8F"/>
    <w:rsid w:val="009D7EA5"/>
    <w:rsid w:val="009F0996"/>
    <w:rsid w:val="00A02930"/>
    <w:rsid w:val="00A06DDC"/>
    <w:rsid w:val="00A15181"/>
    <w:rsid w:val="00A231C5"/>
    <w:rsid w:val="00A25779"/>
    <w:rsid w:val="00A4259D"/>
    <w:rsid w:val="00A67E3E"/>
    <w:rsid w:val="00A80953"/>
    <w:rsid w:val="00A856D2"/>
    <w:rsid w:val="00A862A4"/>
    <w:rsid w:val="00AA3545"/>
    <w:rsid w:val="00AB0B55"/>
    <w:rsid w:val="00AC0D4E"/>
    <w:rsid w:val="00AC3555"/>
    <w:rsid w:val="00AD5222"/>
    <w:rsid w:val="00AE244F"/>
    <w:rsid w:val="00B03B91"/>
    <w:rsid w:val="00B13089"/>
    <w:rsid w:val="00B17462"/>
    <w:rsid w:val="00B21C2A"/>
    <w:rsid w:val="00B314FB"/>
    <w:rsid w:val="00B430D4"/>
    <w:rsid w:val="00B44455"/>
    <w:rsid w:val="00B446F2"/>
    <w:rsid w:val="00B56F17"/>
    <w:rsid w:val="00B7058A"/>
    <w:rsid w:val="00B7085C"/>
    <w:rsid w:val="00B72B6F"/>
    <w:rsid w:val="00B7730B"/>
    <w:rsid w:val="00B94E80"/>
    <w:rsid w:val="00BA3DFF"/>
    <w:rsid w:val="00BA6466"/>
    <w:rsid w:val="00BC62C2"/>
    <w:rsid w:val="00BD1021"/>
    <w:rsid w:val="00BF0050"/>
    <w:rsid w:val="00C14186"/>
    <w:rsid w:val="00C36B91"/>
    <w:rsid w:val="00C37E2B"/>
    <w:rsid w:val="00C425E2"/>
    <w:rsid w:val="00C7214A"/>
    <w:rsid w:val="00C807D6"/>
    <w:rsid w:val="00C94BF0"/>
    <w:rsid w:val="00CE5AE1"/>
    <w:rsid w:val="00CE5B56"/>
    <w:rsid w:val="00CE6994"/>
    <w:rsid w:val="00CF3192"/>
    <w:rsid w:val="00D00CE6"/>
    <w:rsid w:val="00D17228"/>
    <w:rsid w:val="00D304D5"/>
    <w:rsid w:val="00D57306"/>
    <w:rsid w:val="00D8605B"/>
    <w:rsid w:val="00D93EA3"/>
    <w:rsid w:val="00DA3DE2"/>
    <w:rsid w:val="00DC5A9C"/>
    <w:rsid w:val="00DD1912"/>
    <w:rsid w:val="00DD357E"/>
    <w:rsid w:val="00DD65CA"/>
    <w:rsid w:val="00DD7965"/>
    <w:rsid w:val="00DE6FB6"/>
    <w:rsid w:val="00DF004C"/>
    <w:rsid w:val="00DF6453"/>
    <w:rsid w:val="00DF6F27"/>
    <w:rsid w:val="00E01AFD"/>
    <w:rsid w:val="00E0383C"/>
    <w:rsid w:val="00E17E44"/>
    <w:rsid w:val="00E20BC5"/>
    <w:rsid w:val="00E265CE"/>
    <w:rsid w:val="00E44BEC"/>
    <w:rsid w:val="00E549B3"/>
    <w:rsid w:val="00E60E3D"/>
    <w:rsid w:val="00E80A65"/>
    <w:rsid w:val="00E90230"/>
    <w:rsid w:val="00E9573D"/>
    <w:rsid w:val="00EA7C8C"/>
    <w:rsid w:val="00EB40E0"/>
    <w:rsid w:val="00EB7F75"/>
    <w:rsid w:val="00EF188B"/>
    <w:rsid w:val="00EF69D2"/>
    <w:rsid w:val="00EF78F4"/>
    <w:rsid w:val="00F00541"/>
    <w:rsid w:val="00F115C6"/>
    <w:rsid w:val="00F1197A"/>
    <w:rsid w:val="00F14027"/>
    <w:rsid w:val="00F20677"/>
    <w:rsid w:val="00F40767"/>
    <w:rsid w:val="00F44D3B"/>
    <w:rsid w:val="00F457C2"/>
    <w:rsid w:val="00F769D7"/>
    <w:rsid w:val="00F81C3C"/>
    <w:rsid w:val="00F94D6F"/>
    <w:rsid w:val="00FA5EA6"/>
    <w:rsid w:val="00FB0888"/>
    <w:rsid w:val="00FD4610"/>
    <w:rsid w:val="00FF0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CED034-0F9C-4565-B42E-3737AC7F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965"/>
  </w:style>
  <w:style w:type="paragraph" w:styleId="Nagwek1">
    <w:name w:val="heading 1"/>
    <w:basedOn w:val="Normalny"/>
    <w:next w:val="Normalny"/>
    <w:link w:val="Nagwek1Znak"/>
    <w:uiPriority w:val="9"/>
    <w:qFormat/>
    <w:rsid w:val="00F457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314A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F457C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F457C2"/>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457C2"/>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314A40"/>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457C2"/>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semiHidden/>
    <w:rsid w:val="00F457C2"/>
    <w:rPr>
      <w:rFonts w:asciiTheme="majorHAnsi" w:eastAsiaTheme="majorEastAsia" w:hAnsiTheme="majorHAnsi" w:cstheme="majorBidi"/>
      <w:b/>
      <w:bCs/>
      <w:i/>
      <w:iCs/>
      <w:color w:val="4472C4" w:themeColor="accent1"/>
    </w:rPr>
  </w:style>
  <w:style w:type="table" w:styleId="Tabela-Siatka">
    <w:name w:val="Table Grid"/>
    <w:basedOn w:val="Standardowy"/>
    <w:uiPriority w:val="39"/>
    <w:rsid w:val="00AA3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F44D3B"/>
    <w:pPr>
      <w:ind w:left="720"/>
      <w:contextualSpacing/>
    </w:pPr>
  </w:style>
  <w:style w:type="character" w:styleId="Odwoaniedokomentarza">
    <w:name w:val="annotation reference"/>
    <w:basedOn w:val="Domylnaczcionkaakapitu"/>
    <w:uiPriority w:val="99"/>
    <w:semiHidden/>
    <w:unhideWhenUsed/>
    <w:rsid w:val="005453A7"/>
    <w:rPr>
      <w:sz w:val="16"/>
      <w:szCs w:val="16"/>
    </w:rPr>
  </w:style>
  <w:style w:type="paragraph" w:styleId="Tekstkomentarza">
    <w:name w:val="annotation text"/>
    <w:basedOn w:val="Normalny"/>
    <w:link w:val="TekstkomentarzaZnak"/>
    <w:uiPriority w:val="99"/>
    <w:semiHidden/>
    <w:unhideWhenUsed/>
    <w:rsid w:val="005453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3A7"/>
    <w:rPr>
      <w:sz w:val="20"/>
      <w:szCs w:val="20"/>
    </w:rPr>
  </w:style>
  <w:style w:type="paragraph" w:styleId="Tematkomentarza">
    <w:name w:val="annotation subject"/>
    <w:basedOn w:val="Tekstkomentarza"/>
    <w:next w:val="Tekstkomentarza"/>
    <w:link w:val="TematkomentarzaZnak"/>
    <w:uiPriority w:val="99"/>
    <w:semiHidden/>
    <w:unhideWhenUsed/>
    <w:rsid w:val="005453A7"/>
    <w:rPr>
      <w:b/>
      <w:bCs/>
    </w:rPr>
  </w:style>
  <w:style w:type="character" w:customStyle="1" w:styleId="TematkomentarzaZnak">
    <w:name w:val="Temat komentarza Znak"/>
    <w:basedOn w:val="TekstkomentarzaZnak"/>
    <w:link w:val="Tematkomentarza"/>
    <w:uiPriority w:val="99"/>
    <w:semiHidden/>
    <w:rsid w:val="005453A7"/>
    <w:rPr>
      <w:b/>
      <w:bCs/>
      <w:sz w:val="20"/>
      <w:szCs w:val="20"/>
    </w:rPr>
  </w:style>
  <w:style w:type="paragraph" w:styleId="Tekstdymka">
    <w:name w:val="Balloon Text"/>
    <w:basedOn w:val="Normalny"/>
    <w:link w:val="TekstdymkaZnak"/>
    <w:uiPriority w:val="99"/>
    <w:semiHidden/>
    <w:unhideWhenUsed/>
    <w:rsid w:val="005453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53A7"/>
    <w:rPr>
      <w:rFonts w:ascii="Segoe UI" w:hAnsi="Segoe UI" w:cs="Segoe UI"/>
      <w:sz w:val="18"/>
      <w:szCs w:val="18"/>
    </w:rPr>
  </w:style>
  <w:style w:type="paragraph" w:styleId="Nagwek">
    <w:name w:val="header"/>
    <w:basedOn w:val="Normalny"/>
    <w:link w:val="NagwekZnak"/>
    <w:uiPriority w:val="99"/>
    <w:unhideWhenUsed/>
    <w:rsid w:val="00180E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0EEF"/>
  </w:style>
  <w:style w:type="paragraph" w:styleId="Stopka">
    <w:name w:val="footer"/>
    <w:basedOn w:val="Normalny"/>
    <w:link w:val="StopkaZnak"/>
    <w:uiPriority w:val="99"/>
    <w:unhideWhenUsed/>
    <w:rsid w:val="00180E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0EEF"/>
  </w:style>
  <w:style w:type="paragraph" w:styleId="NormalnyWeb">
    <w:name w:val="Normal (Web)"/>
    <w:basedOn w:val="Normalny"/>
    <w:uiPriority w:val="99"/>
    <w:unhideWhenUsed/>
    <w:rsid w:val="00F457C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457C2"/>
    <w:rPr>
      <w:b/>
      <w:bCs/>
    </w:rPr>
  </w:style>
  <w:style w:type="character" w:customStyle="1" w:styleId="n67256colon">
    <w:name w:val="n67256colon"/>
    <w:basedOn w:val="Domylnaczcionkaakapitu"/>
    <w:rsid w:val="00F457C2"/>
  </w:style>
  <w:style w:type="paragraph" w:styleId="Bezodstpw">
    <w:name w:val="No Spacing"/>
    <w:uiPriority w:val="1"/>
    <w:qFormat/>
    <w:rsid w:val="00F457C2"/>
    <w:pPr>
      <w:spacing w:after="0" w:line="240" w:lineRule="auto"/>
    </w:pPr>
    <w:rPr>
      <w:rFonts w:ascii="Calibri" w:eastAsia="Calibri" w:hAnsi="Calibri" w:cs="Times New Roman"/>
    </w:rPr>
  </w:style>
  <w:style w:type="paragraph" w:customStyle="1" w:styleId="Standard">
    <w:name w:val="Standard"/>
    <w:rsid w:val="00B72B6F"/>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12F96-7572-4398-9FA0-C64E2441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68</Pages>
  <Words>13984</Words>
  <Characters>83910</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AKW</dc:creator>
  <cp:lastModifiedBy>Sp_Zagrodno_HP</cp:lastModifiedBy>
  <cp:revision>19</cp:revision>
  <dcterms:created xsi:type="dcterms:W3CDTF">2019-07-08T06:03:00Z</dcterms:created>
  <dcterms:modified xsi:type="dcterms:W3CDTF">2019-09-02T11:30:00Z</dcterms:modified>
</cp:coreProperties>
</file>