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CF69" w14:textId="3E842D00" w:rsidR="00BE12FB" w:rsidRPr="00D11CD3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9391F4" wp14:editId="1F273760">
                <wp:simplePos x="0" y="0"/>
                <wp:positionH relativeFrom="column">
                  <wp:posOffset>915035</wp:posOffset>
                </wp:positionH>
                <wp:positionV relativeFrom="paragraph">
                  <wp:posOffset>7620</wp:posOffset>
                </wp:positionV>
                <wp:extent cx="4800600" cy="109220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401E96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b/>
                                <w:szCs w:val="24"/>
                              </w:rPr>
                              <w:t>WOJSKOWY INSTYTUT MEDYCYNY LOTNICZEJ</w:t>
                            </w:r>
                          </w:p>
                          <w:p w14:paraId="73E24651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01-755 Warszawa, ul. Krasińskiego 54/56</w:t>
                            </w:r>
                          </w:p>
                          <w:p w14:paraId="4AB08BDC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NIP: 1180059744, REGON: 010132188</w:t>
                            </w:r>
                          </w:p>
                          <w:p w14:paraId="71F24944" w14:textId="77777777" w:rsidR="00BE12FB" w:rsidRPr="00D11CD3" w:rsidRDefault="00BE12FB" w:rsidP="00A14732">
                            <w:pPr>
                              <w:pStyle w:val="Ramka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76F1A771" w14:textId="6F3847E6" w:rsidR="00BE12FB" w:rsidRPr="00A14732" w:rsidRDefault="00BE12FB" w:rsidP="00A14732">
                            <w:pPr>
                              <w:pStyle w:val="Ramka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D11CD3">
                              <w:rPr>
                                <w:rFonts w:cs="Arial"/>
                                <w:szCs w:val="24"/>
                              </w:rPr>
                              <w:t>tel.: 261 852 </w:t>
                            </w:r>
                            <w:r w:rsidR="002B3299">
                              <w:rPr>
                                <w:rFonts w:cs="Arial"/>
                                <w:szCs w:val="24"/>
                              </w:rPr>
                              <w:t>601</w:t>
                            </w:r>
                          </w:p>
                          <w:p w14:paraId="2FB19010" w14:textId="77777777" w:rsidR="00BE12FB" w:rsidRDefault="00BE12FB">
                            <w:pPr>
                              <w:pStyle w:val="Tytu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9F092F3" w14:textId="77777777" w:rsidR="00BE12FB" w:rsidRDefault="00BE1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91F4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72.05pt;margin-top:.6pt;width:378pt;height: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" o:allowincell="f" filled="f" stroked="f">
                <v:textbox>
                  <w:txbxContent>
                    <w:p w14:paraId="61401E96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b/>
                          <w:szCs w:val="24"/>
                        </w:rPr>
                      </w:pPr>
                      <w:r w:rsidRPr="00D11CD3">
                        <w:rPr>
                          <w:rFonts w:cs="Arial"/>
                          <w:b/>
                          <w:szCs w:val="24"/>
                        </w:rPr>
                        <w:t>WOJSKOWY INSTYTUT MEDYCYNY LOTNICZEJ</w:t>
                      </w:r>
                    </w:p>
                    <w:p w14:paraId="73E24651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01-755 Warszawa, ul. Krasińskiego 54/56</w:t>
                      </w:r>
                    </w:p>
                    <w:p w14:paraId="4AB08BDC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NIP: 1180059744, REGON: 010132188</w:t>
                      </w:r>
                    </w:p>
                    <w:p w14:paraId="71F24944" w14:textId="77777777" w:rsidR="00BE12FB" w:rsidRPr="00D11CD3" w:rsidRDefault="00BE12FB" w:rsidP="00A14732">
                      <w:pPr>
                        <w:pStyle w:val="Ramka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76F1A771" w14:textId="6F3847E6" w:rsidR="00BE12FB" w:rsidRPr="00A14732" w:rsidRDefault="00BE12FB" w:rsidP="00A14732">
                      <w:pPr>
                        <w:pStyle w:val="Ramka"/>
                        <w:rPr>
                          <w:rFonts w:ascii="Times New Roman" w:hAnsi="Times New Roman"/>
                          <w:szCs w:val="24"/>
                        </w:rPr>
                      </w:pPr>
                      <w:r w:rsidRPr="00D11CD3">
                        <w:rPr>
                          <w:rFonts w:cs="Arial"/>
                          <w:szCs w:val="24"/>
                        </w:rPr>
                        <w:t>tel.: 261 852 </w:t>
                      </w:r>
                      <w:r w:rsidR="002B3299">
                        <w:rPr>
                          <w:rFonts w:cs="Arial"/>
                          <w:szCs w:val="24"/>
                        </w:rPr>
                        <w:t>601</w:t>
                      </w:r>
                    </w:p>
                    <w:p w14:paraId="2FB19010" w14:textId="77777777" w:rsidR="00BE12FB" w:rsidRDefault="00BE12FB">
                      <w:pPr>
                        <w:pStyle w:val="Tytu"/>
                        <w:rPr>
                          <w:b/>
                          <w:i/>
                          <w:sz w:val="28"/>
                        </w:rPr>
                      </w:pPr>
                    </w:p>
                    <w:p w14:paraId="49F092F3" w14:textId="77777777" w:rsidR="00BE12FB" w:rsidRDefault="00BE12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0530FFD" wp14:editId="3E761653">
            <wp:extent cx="933450" cy="904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C0BD" w14:textId="6FC5A9E7" w:rsidR="00BE12FB" w:rsidRPr="00E67194" w:rsidRDefault="002C2C1A" w:rsidP="00BD1C30">
      <w:pPr>
        <w:framePr w:w="9023" w:h="2457" w:hSpace="141" w:wrap="around" w:vAnchor="text" w:hAnchor="page" w:x="1525" w:y="581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D992849" wp14:editId="67ACEB24">
                <wp:simplePos x="0" y="0"/>
                <wp:positionH relativeFrom="column">
                  <wp:posOffset>183515</wp:posOffset>
                </wp:positionH>
                <wp:positionV relativeFrom="paragraph">
                  <wp:posOffset>55244</wp:posOffset>
                </wp:positionV>
                <wp:extent cx="5394960" cy="0"/>
                <wp:effectExtent l="0" t="19050" r="15240" b="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C842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5pt,4.35pt" to="439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" o:allowincell="f" strokecolor="teal" strokeweight="3pt">
                <v:stroke linestyle="thinThin"/>
              </v:line>
            </w:pict>
          </mc:Fallback>
        </mc:AlternateContent>
      </w:r>
    </w:p>
    <w:p w14:paraId="48050B72" w14:textId="30F76ED7" w:rsidR="00BE12FB" w:rsidRDefault="002C2C1A" w:rsidP="006234CD">
      <w:pPr>
        <w:ind w:left="4253"/>
        <w:jc w:val="center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7AB6E61" wp14:editId="03AA226D">
                <wp:simplePos x="0" y="0"/>
                <wp:positionH relativeFrom="column">
                  <wp:posOffset>3676650</wp:posOffset>
                </wp:positionH>
                <wp:positionV relativeFrom="page">
                  <wp:posOffset>371475</wp:posOffset>
                </wp:positionV>
                <wp:extent cx="2740660" cy="237490"/>
                <wp:effectExtent l="0" t="0" r="2540" b="63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6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D52F" w14:textId="77777777" w:rsidR="00BE12FB" w:rsidRDefault="00BE12F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6E61" id="Pole tekstowe 2" o:spid="_x0000_s1027" type="#_x0000_t202" style="position:absolute;left:0;text-align:left;margin-left:289.5pt;margin-top:29.25pt;width:215.8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" stroked="f">
                <v:textbox style="mso-fit-shape-to-text:t">
                  <w:txbxContent>
                    <w:p w14:paraId="6276D52F" w14:textId="77777777" w:rsidR="00BE12FB" w:rsidRDefault="00BE12FB"/>
                  </w:txbxContent>
                </v:textbox>
                <w10:wrap type="square" anchory="page"/>
              </v:shape>
            </w:pict>
          </mc:Fallback>
        </mc:AlternateContent>
      </w:r>
    </w:p>
    <w:p w14:paraId="0494E6C4" w14:textId="77777777" w:rsidR="00BE12FB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F659237" w14:textId="77777777" w:rsidR="00BE12FB" w:rsidRPr="00D11CD3" w:rsidRDefault="00BE12FB" w:rsidP="006234CD">
      <w:pPr>
        <w:ind w:left="4253"/>
        <w:jc w:val="center"/>
        <w:rPr>
          <w:rFonts w:ascii="Arial" w:hAnsi="Arial" w:cs="Arial"/>
          <w:sz w:val="24"/>
        </w:rPr>
      </w:pPr>
    </w:p>
    <w:p w14:paraId="56A73DD7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jc w:val="center"/>
      </w:pPr>
      <w:r w:rsidRPr="00D64DCD">
        <w:rPr>
          <w:b/>
          <w:bCs/>
          <w:color w:val="00000A"/>
          <w:sz w:val="36"/>
          <w:szCs w:val="36"/>
        </w:rPr>
        <w:t>SZCZEGÓŁOWE WARUNKI KONKURSU OFERT</w:t>
      </w:r>
    </w:p>
    <w:p w14:paraId="68FC5697" w14:textId="77777777" w:rsidR="00BE12FB" w:rsidRPr="00D64DCD" w:rsidRDefault="00BE12FB" w:rsidP="006234CD">
      <w:pPr>
        <w:ind w:left="4253"/>
        <w:jc w:val="center"/>
      </w:pPr>
    </w:p>
    <w:p w14:paraId="3392D7DE" w14:textId="77777777" w:rsidR="00BE12FB" w:rsidRPr="00D64DCD" w:rsidRDefault="00BE12FB" w:rsidP="006234CD">
      <w:pPr>
        <w:ind w:left="4253"/>
        <w:jc w:val="center"/>
      </w:pPr>
    </w:p>
    <w:p w14:paraId="2370208A" w14:textId="77777777" w:rsidR="00BE12FB" w:rsidRPr="00D64DCD" w:rsidRDefault="00BE12FB" w:rsidP="006234CD">
      <w:pPr>
        <w:ind w:left="4253"/>
        <w:jc w:val="center"/>
      </w:pPr>
    </w:p>
    <w:p w14:paraId="1F9D0D26" w14:textId="77777777" w:rsidR="00BE12FB" w:rsidRPr="00D64DCD" w:rsidRDefault="00BE12FB" w:rsidP="006234CD">
      <w:pPr>
        <w:ind w:left="4253"/>
        <w:jc w:val="center"/>
      </w:pPr>
    </w:p>
    <w:p w14:paraId="670E3B6D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  <w:r w:rsidRPr="00D64DCD">
        <w:rPr>
          <w:b/>
          <w:color w:val="00000A"/>
          <w:sz w:val="28"/>
          <w:szCs w:val="28"/>
        </w:rPr>
        <w:t>NA UDZIELANIE ŚWIADCZEŃ ZDROWOTNYCH WYKONYWANYCH</w:t>
      </w:r>
    </w:p>
    <w:p w14:paraId="280AAF86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3CFC62E0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  <w:r w:rsidRPr="00D64DCD">
        <w:rPr>
          <w:b/>
          <w:color w:val="00000A"/>
          <w:sz w:val="27"/>
          <w:szCs w:val="27"/>
        </w:rPr>
        <w:t>W</w:t>
      </w:r>
    </w:p>
    <w:p w14:paraId="3969F1E2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color w:val="00000A"/>
          <w:sz w:val="27"/>
          <w:szCs w:val="27"/>
        </w:rPr>
      </w:pPr>
    </w:p>
    <w:p w14:paraId="415F9672" w14:textId="14F0CDC0" w:rsidR="00DD763D" w:rsidRPr="00DD763D" w:rsidRDefault="00B70E9B" w:rsidP="00DD763D">
      <w:pPr>
        <w:pStyle w:val="Default"/>
        <w:spacing w:after="12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Wojskowym Instytucie Medycyny Lotniczej</w:t>
      </w:r>
    </w:p>
    <w:p w14:paraId="03FE8845" w14:textId="77777777" w:rsidR="00BE12FB" w:rsidRPr="00D64DCD" w:rsidRDefault="00BE12FB" w:rsidP="006234CD">
      <w:pPr>
        <w:pStyle w:val="NormalnyWeb"/>
        <w:widowControl w:val="0"/>
        <w:spacing w:before="0" w:beforeAutospacing="0" w:after="0"/>
        <w:jc w:val="center"/>
        <w:rPr>
          <w:b/>
          <w:sz w:val="28"/>
          <w:szCs w:val="28"/>
        </w:rPr>
      </w:pPr>
    </w:p>
    <w:p w14:paraId="56BE795C" w14:textId="77777777" w:rsidR="00BE12FB" w:rsidRPr="00D64DCD" w:rsidRDefault="00BE12FB" w:rsidP="00A6184C">
      <w:pPr>
        <w:pStyle w:val="NormalnyWeb"/>
        <w:widowControl w:val="0"/>
        <w:spacing w:before="0" w:beforeAutospacing="0" w:after="0"/>
        <w:rPr>
          <w:b/>
        </w:rPr>
      </w:pPr>
    </w:p>
    <w:p w14:paraId="6442A466" w14:textId="5D2B3040" w:rsidR="00BE12FB" w:rsidRPr="00D64DCD" w:rsidRDefault="002B3299" w:rsidP="002B3299">
      <w:pPr>
        <w:tabs>
          <w:tab w:val="left" w:pos="6990"/>
        </w:tabs>
        <w:spacing w:after="120"/>
        <w:rPr>
          <w:b/>
          <w:sz w:val="32"/>
          <w:szCs w:val="32"/>
        </w:rPr>
      </w:pPr>
      <w:r w:rsidRPr="00D64DCD">
        <w:rPr>
          <w:b/>
          <w:sz w:val="32"/>
          <w:szCs w:val="32"/>
        </w:rPr>
        <w:tab/>
      </w:r>
    </w:p>
    <w:p w14:paraId="6BA9BF0F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A1392C4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0BF24DD6" w14:textId="77777777" w:rsidR="00BE12FB" w:rsidRPr="00D64DCD" w:rsidRDefault="00BE12FB" w:rsidP="00763E2B">
      <w:pPr>
        <w:spacing w:after="120"/>
        <w:rPr>
          <w:b/>
          <w:sz w:val="32"/>
          <w:szCs w:val="32"/>
        </w:rPr>
      </w:pPr>
    </w:p>
    <w:p w14:paraId="69A0BC0B" w14:textId="77777777" w:rsidR="00BE12FB" w:rsidRPr="00D64DCD" w:rsidRDefault="00BE12FB" w:rsidP="008D7C46">
      <w:pPr>
        <w:jc w:val="both"/>
        <w:rPr>
          <w:sz w:val="32"/>
          <w:szCs w:val="32"/>
        </w:rPr>
      </w:pPr>
    </w:p>
    <w:p w14:paraId="565ADFC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8"/>
          <w:szCs w:val="28"/>
        </w:rPr>
      </w:pPr>
    </w:p>
    <w:p w14:paraId="774740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36F9CD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6BDFBCCA" w14:textId="77777777" w:rsidR="00BE12FB" w:rsidRPr="00D64DCD" w:rsidRDefault="00BE12FB" w:rsidP="000B47D6">
      <w:pPr>
        <w:pStyle w:val="NormalnyWeb"/>
        <w:widowControl w:val="0"/>
        <w:spacing w:before="0" w:beforeAutospacing="0" w:after="0"/>
        <w:jc w:val="right"/>
        <w:rPr>
          <w:color w:val="00000A"/>
          <w:sz w:val="20"/>
          <w:szCs w:val="20"/>
        </w:rPr>
      </w:pPr>
    </w:p>
    <w:p w14:paraId="015A7A70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717C14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55E892D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6C15429" w14:textId="77777777" w:rsidR="00BE12FB" w:rsidRPr="00D64DCD" w:rsidRDefault="00BE12FB" w:rsidP="0076021A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41C66BB1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741E4FBC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9E5CD2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0FFBC30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874F0E7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2"/>
          <w:szCs w:val="22"/>
        </w:rPr>
      </w:pPr>
    </w:p>
    <w:p w14:paraId="494AAB34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5096C933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43B1852A" w14:textId="77777777" w:rsidR="00BE12FB" w:rsidRPr="00D64DCD" w:rsidRDefault="00BE12FB" w:rsidP="00854B48">
      <w:pPr>
        <w:pStyle w:val="NormalnyWeb"/>
        <w:widowControl w:val="0"/>
        <w:spacing w:before="0" w:beforeAutospacing="0" w:after="0"/>
        <w:rPr>
          <w:color w:val="00000A"/>
          <w:sz w:val="20"/>
          <w:szCs w:val="20"/>
        </w:rPr>
      </w:pPr>
    </w:p>
    <w:p w14:paraId="0C4E7BB8" w14:textId="77777777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</w:p>
    <w:p w14:paraId="39ED050E" w14:textId="710F723D" w:rsidR="00BE12FB" w:rsidRPr="00D64DCD" w:rsidRDefault="00BE12FB" w:rsidP="00B51D3C">
      <w:pPr>
        <w:pStyle w:val="NormalnyWeb"/>
        <w:widowControl w:val="0"/>
        <w:spacing w:before="0" w:beforeAutospacing="0" w:after="0"/>
        <w:jc w:val="center"/>
        <w:rPr>
          <w:color w:val="00000A"/>
          <w:sz w:val="20"/>
          <w:szCs w:val="20"/>
        </w:rPr>
      </w:pPr>
      <w:r w:rsidRPr="00D64DCD">
        <w:rPr>
          <w:color w:val="00000A"/>
          <w:sz w:val="20"/>
          <w:szCs w:val="20"/>
        </w:rPr>
        <w:t>Warszawa 202</w:t>
      </w:r>
      <w:r w:rsidR="00C93922">
        <w:rPr>
          <w:color w:val="00000A"/>
          <w:sz w:val="20"/>
          <w:szCs w:val="20"/>
        </w:rPr>
        <w:t>6</w:t>
      </w:r>
    </w:p>
    <w:p w14:paraId="54E7C14D" w14:textId="660B2AFF" w:rsidR="00BE12FB" w:rsidRPr="00D64DCD" w:rsidRDefault="00BE12FB" w:rsidP="00ED5164">
      <w:pPr>
        <w:spacing w:after="240"/>
        <w:jc w:val="both"/>
        <w:rPr>
          <w:i/>
          <w:iCs/>
          <w:color w:val="00000A"/>
          <w:sz w:val="22"/>
          <w:szCs w:val="22"/>
        </w:rPr>
      </w:pPr>
      <w:r w:rsidRPr="00D64DCD">
        <w:rPr>
          <w:i/>
          <w:iCs/>
          <w:color w:val="00000A"/>
          <w:sz w:val="22"/>
          <w:szCs w:val="22"/>
        </w:rPr>
        <w:lastRenderedPageBreak/>
        <w:t xml:space="preserve">Konkurs ofert na podstawie art. 26 ustawy z dn. 15 kwietnia 2011 r. o działalności leczniczej </w:t>
      </w:r>
      <w:r w:rsidRPr="00D64DCD">
        <w:rPr>
          <w:i/>
          <w:iCs/>
          <w:color w:val="00000A"/>
          <w:sz w:val="22"/>
          <w:szCs w:val="22"/>
        </w:rPr>
        <w:br/>
        <w:t>(</w:t>
      </w:r>
      <w:r w:rsidRPr="00D64DCD">
        <w:rPr>
          <w:i/>
          <w:sz w:val="22"/>
          <w:szCs w:val="22"/>
        </w:rPr>
        <w:t>Dz. U. z 202</w:t>
      </w:r>
      <w:r w:rsidR="00A33153">
        <w:rPr>
          <w:i/>
          <w:sz w:val="22"/>
          <w:szCs w:val="22"/>
        </w:rPr>
        <w:t>5.450</w:t>
      </w:r>
      <w:r w:rsidRPr="00D64DCD">
        <w:rPr>
          <w:i/>
          <w:sz w:val="22"/>
          <w:szCs w:val="22"/>
        </w:rPr>
        <w:t>.</w:t>
      </w:r>
      <w:r w:rsidRPr="00D64DCD">
        <w:rPr>
          <w:i/>
          <w:iCs/>
          <w:color w:val="00000A"/>
          <w:sz w:val="22"/>
          <w:szCs w:val="22"/>
        </w:rPr>
        <w:t>).</w:t>
      </w:r>
    </w:p>
    <w:p w14:paraId="59EF914B" w14:textId="399D79E2" w:rsidR="00BE12FB" w:rsidRPr="0095331F" w:rsidRDefault="00BE12FB" w:rsidP="00636B39">
      <w:pPr>
        <w:spacing w:after="240"/>
        <w:jc w:val="center"/>
        <w:rPr>
          <w:sz w:val="28"/>
          <w:szCs w:val="28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I. Opis przedmiotu Zamówienia</w:t>
      </w:r>
    </w:p>
    <w:p w14:paraId="56A5E0C8" w14:textId="7BDE7306" w:rsidR="00BE12FB" w:rsidRPr="00636B39" w:rsidRDefault="00D64DCD" w:rsidP="00770890">
      <w:pPr>
        <w:spacing w:after="240"/>
        <w:jc w:val="both"/>
        <w:rPr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1. </w:t>
      </w:r>
      <w:r w:rsidR="00BE12FB" w:rsidRPr="00636B39">
        <w:rPr>
          <w:color w:val="00000A"/>
          <w:sz w:val="24"/>
          <w:szCs w:val="24"/>
        </w:rPr>
        <w:t>Przedmiot:</w:t>
      </w:r>
    </w:p>
    <w:p w14:paraId="34AD4022" w14:textId="77777777" w:rsidR="00BE12FB" w:rsidRPr="00D64DCD" w:rsidRDefault="00BE12FB" w:rsidP="003735E9">
      <w:pPr>
        <w:spacing w:after="120"/>
        <w:jc w:val="center"/>
        <w:rPr>
          <w:caps/>
          <w:sz w:val="24"/>
          <w:szCs w:val="24"/>
        </w:rPr>
      </w:pPr>
      <w:r w:rsidRPr="00D64DCD">
        <w:rPr>
          <w:caps/>
          <w:sz w:val="24"/>
          <w:szCs w:val="24"/>
        </w:rPr>
        <w:t>udzielenie zamówienia na świadczenia zdrowotne W zakresie:</w:t>
      </w:r>
    </w:p>
    <w:p w14:paraId="75822C45" w14:textId="66C0318F" w:rsidR="00BE12FB" w:rsidRPr="00B70E9B" w:rsidRDefault="00BF4E5A" w:rsidP="004542CB">
      <w:pPr>
        <w:spacing w:after="200" w:line="276" w:lineRule="auto"/>
        <w:ind w:left="720"/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70E9B">
        <w:rPr>
          <w:rFonts w:eastAsia="Calibri"/>
          <w:b/>
          <w:bCs/>
          <w:sz w:val="24"/>
          <w:szCs w:val="24"/>
          <w:lang w:eastAsia="en-US"/>
        </w:rPr>
        <w:t>„</w:t>
      </w:r>
      <w:r w:rsidR="00133AFF" w:rsidRPr="00133AFF">
        <w:rPr>
          <w:rFonts w:eastAsia="Calibri"/>
          <w:b/>
          <w:bCs/>
          <w:kern w:val="3"/>
          <w:sz w:val="24"/>
          <w:szCs w:val="24"/>
        </w:rPr>
        <w:t>Udzielanie specjalistycznych świadczeń zdrowotnych w zakresie kardiologii w Klinice         Chorób Wewnętrznych, Poradni Kardiologicznej oraz Ośrodka Badań Orzecznictwa Lotniczo Lekarskiego i Medycyny Pra</w:t>
      </w:r>
      <w:r w:rsidR="000C54EB">
        <w:rPr>
          <w:rFonts w:eastAsia="Calibri"/>
          <w:b/>
          <w:bCs/>
          <w:kern w:val="3"/>
          <w:sz w:val="24"/>
          <w:szCs w:val="24"/>
        </w:rPr>
        <w:t>cy</w:t>
      </w:r>
      <w:r w:rsidRPr="00B70E9B">
        <w:rPr>
          <w:rFonts w:eastAsia="Calibri"/>
          <w:b/>
          <w:bCs/>
          <w:sz w:val="24"/>
          <w:szCs w:val="24"/>
          <w:lang w:eastAsia="en-US"/>
        </w:rPr>
        <w:t>”.</w:t>
      </w:r>
    </w:p>
    <w:p w14:paraId="7C6DBEEE" w14:textId="2410354E" w:rsidR="00FF4653" w:rsidRDefault="00FF4653" w:rsidP="00FF4653">
      <w:pPr>
        <w:pStyle w:val="NormalnyWeb"/>
        <w:widowControl w:val="0"/>
        <w:spacing w:after="120"/>
      </w:pPr>
      <w:r>
        <w:t>2. Świadczenia wykonywane będą:</w:t>
      </w:r>
    </w:p>
    <w:p w14:paraId="77010FCE" w14:textId="77777777" w:rsidR="00813AFB" w:rsidRDefault="0078625E" w:rsidP="00FF4653">
      <w:pPr>
        <w:pStyle w:val="NormalnyWeb"/>
        <w:widowControl w:val="0"/>
        <w:numPr>
          <w:ilvl w:val="0"/>
          <w:numId w:val="49"/>
        </w:numPr>
        <w:spacing w:before="0" w:beforeAutospacing="0" w:after="120"/>
      </w:pPr>
      <w:r>
        <w:t xml:space="preserve">w okresie od </w:t>
      </w:r>
    </w:p>
    <w:p w14:paraId="1942AA4C" w14:textId="18E0C0B2" w:rsidR="00FF4653" w:rsidRDefault="005B397D" w:rsidP="00813AFB">
      <w:pPr>
        <w:pStyle w:val="NormalnyWeb"/>
        <w:widowControl w:val="0"/>
        <w:spacing w:before="0" w:beforeAutospacing="0" w:after="120"/>
        <w:ind w:left="644"/>
      </w:pPr>
      <w:r>
        <w:rPr>
          <w:b/>
          <w:bCs/>
        </w:rPr>
        <w:t>13.06</w:t>
      </w:r>
      <w:r w:rsidR="0078625E" w:rsidRPr="00FD2F78">
        <w:rPr>
          <w:b/>
          <w:bCs/>
        </w:rPr>
        <w:t>.202</w:t>
      </w:r>
      <w:r w:rsidR="00C36363">
        <w:rPr>
          <w:b/>
          <w:bCs/>
        </w:rPr>
        <w:t>6</w:t>
      </w:r>
      <w:r w:rsidR="0078625E" w:rsidRPr="00FD2F78">
        <w:rPr>
          <w:b/>
          <w:bCs/>
        </w:rPr>
        <w:t xml:space="preserve"> r. do </w:t>
      </w:r>
      <w:r>
        <w:rPr>
          <w:b/>
          <w:bCs/>
        </w:rPr>
        <w:t>12</w:t>
      </w:r>
      <w:r w:rsidR="0078625E" w:rsidRPr="00FD2F78">
        <w:rPr>
          <w:b/>
          <w:bCs/>
        </w:rPr>
        <w:t>.</w:t>
      </w:r>
      <w:r w:rsidR="00960379">
        <w:rPr>
          <w:b/>
          <w:bCs/>
        </w:rPr>
        <w:t>0</w:t>
      </w:r>
      <w:r>
        <w:rPr>
          <w:b/>
          <w:bCs/>
        </w:rPr>
        <w:t>6</w:t>
      </w:r>
      <w:r w:rsidR="0078625E" w:rsidRPr="00FD2F78">
        <w:rPr>
          <w:b/>
          <w:bCs/>
        </w:rPr>
        <w:t>.202</w:t>
      </w:r>
      <w:r>
        <w:rPr>
          <w:b/>
          <w:bCs/>
        </w:rPr>
        <w:t>8</w:t>
      </w:r>
      <w:r w:rsidR="0078625E">
        <w:t xml:space="preserve"> r. </w:t>
      </w:r>
      <w:r w:rsidR="00FF4653">
        <w:t>zgodnie z ustalonym harmonogramem,</w:t>
      </w:r>
    </w:p>
    <w:p w14:paraId="7CB9DA93" w14:textId="12E110EF" w:rsidR="005B397D" w:rsidRPr="005B397D" w:rsidRDefault="005B397D" w:rsidP="005B397D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- </w:t>
      </w:r>
      <w:r w:rsidRPr="005B397D">
        <w:rPr>
          <w:rFonts w:ascii="Calibri" w:eastAsia="Calibri" w:hAnsi="Calibri"/>
          <w:sz w:val="22"/>
          <w:szCs w:val="22"/>
          <w:lang w:eastAsia="en-US"/>
        </w:rPr>
        <w:t>liczba</w:t>
      </w:r>
      <w:r w:rsidRPr="005B397D">
        <w:rPr>
          <w:rFonts w:ascii="Calibri" w:eastAsia="Calibri" w:hAnsi="Calibri"/>
          <w:strike/>
          <w:sz w:val="22"/>
          <w:szCs w:val="22"/>
          <w:lang w:eastAsia="en-US"/>
        </w:rPr>
        <w:t xml:space="preserve"> pacjentów/godzin/badań</w:t>
      </w:r>
      <w:r w:rsidRPr="005B397D">
        <w:rPr>
          <w:rFonts w:ascii="Calibri" w:eastAsia="Calibri" w:hAnsi="Calibri"/>
          <w:sz w:val="22"/>
          <w:szCs w:val="22"/>
          <w:lang w:eastAsia="en-US"/>
        </w:rPr>
        <w:t>/punktów</w:t>
      </w:r>
      <w:r w:rsidRPr="005B397D">
        <w:rPr>
          <w:rFonts w:ascii="Calibri" w:eastAsia="Calibri" w:hAnsi="Calibri"/>
          <w:sz w:val="22"/>
          <w:szCs w:val="22"/>
          <w:vertAlign w:val="superscript"/>
          <w:lang w:eastAsia="en-US"/>
        </w:rPr>
        <w:t>*</w:t>
      </w:r>
      <w:r w:rsidRPr="005B397D">
        <w:rPr>
          <w:rFonts w:ascii="Calibri" w:eastAsia="Calibri" w:hAnsi="Calibri"/>
          <w:sz w:val="22"/>
          <w:szCs w:val="22"/>
          <w:lang w:eastAsia="en-US"/>
        </w:rPr>
        <w:t>:</w:t>
      </w:r>
      <w:r w:rsidRPr="005B397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8 000 pkt. </w:t>
      </w:r>
      <w:r w:rsidRPr="005B397D">
        <w:rPr>
          <w:rFonts w:ascii="Calibri" w:eastAsia="Calibri" w:hAnsi="Calibri"/>
          <w:sz w:val="22"/>
          <w:szCs w:val="22"/>
          <w:lang w:eastAsia="en-US"/>
        </w:rPr>
        <w:t>miesięcznie,</w:t>
      </w:r>
      <w:r w:rsidRPr="005B397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96 000 pkt.</w:t>
      </w:r>
      <w:r w:rsidRPr="005B397D">
        <w:rPr>
          <w:rFonts w:ascii="Calibri" w:eastAsia="Calibri" w:hAnsi="Calibri"/>
          <w:sz w:val="22"/>
          <w:szCs w:val="22"/>
          <w:lang w:eastAsia="en-US"/>
        </w:rPr>
        <w:t xml:space="preserve"> rocznie</w:t>
      </w:r>
    </w:p>
    <w:p w14:paraId="0103461F" w14:textId="10A69774" w:rsidR="005B397D" w:rsidRPr="005B397D" w:rsidRDefault="005B397D" w:rsidP="005B397D">
      <w:pPr>
        <w:rPr>
          <w:rFonts w:ascii="Calibri" w:eastAsia="Calibri" w:hAnsi="Calibri"/>
          <w:lang w:eastAsia="en-US"/>
        </w:rPr>
      </w:pPr>
      <w:r w:rsidRPr="005B397D">
        <w:rPr>
          <w:rFonts w:ascii="Calibri" w:eastAsia="Calibri" w:hAnsi="Calibri"/>
          <w:sz w:val="22"/>
          <w:szCs w:val="22"/>
          <w:lang w:eastAsia="en-US"/>
        </w:rPr>
        <w:t xml:space="preserve">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  -</w:t>
      </w:r>
      <w:r w:rsidRPr="005B397D">
        <w:rPr>
          <w:rFonts w:ascii="Calibri" w:eastAsia="Calibri" w:hAnsi="Calibri"/>
          <w:sz w:val="22"/>
          <w:szCs w:val="22"/>
          <w:lang w:eastAsia="en-US"/>
        </w:rPr>
        <w:t xml:space="preserve"> liczba</w:t>
      </w:r>
      <w:r w:rsidRPr="005B397D">
        <w:rPr>
          <w:rFonts w:ascii="Calibri" w:eastAsia="Calibri" w:hAnsi="Calibri"/>
          <w:strike/>
          <w:sz w:val="22"/>
          <w:szCs w:val="22"/>
          <w:lang w:eastAsia="en-US"/>
        </w:rPr>
        <w:t xml:space="preserve"> pacjentów</w:t>
      </w:r>
      <w:r w:rsidRPr="005B397D">
        <w:rPr>
          <w:rFonts w:ascii="Calibri" w:eastAsia="Calibri" w:hAnsi="Calibri"/>
          <w:sz w:val="22"/>
          <w:szCs w:val="22"/>
          <w:lang w:eastAsia="en-US"/>
        </w:rPr>
        <w:t>/godzin/</w:t>
      </w:r>
      <w:r w:rsidRPr="005B397D">
        <w:rPr>
          <w:rFonts w:ascii="Calibri" w:eastAsia="Calibri" w:hAnsi="Calibri"/>
          <w:strike/>
          <w:sz w:val="22"/>
          <w:szCs w:val="22"/>
          <w:lang w:eastAsia="en-US"/>
        </w:rPr>
        <w:t>badań/punktów</w:t>
      </w:r>
      <w:r w:rsidRPr="005B397D">
        <w:rPr>
          <w:rFonts w:ascii="Calibri" w:eastAsia="Calibri" w:hAnsi="Calibri"/>
          <w:sz w:val="22"/>
          <w:szCs w:val="22"/>
          <w:vertAlign w:val="superscript"/>
          <w:lang w:eastAsia="en-US"/>
        </w:rPr>
        <w:t>*</w:t>
      </w:r>
      <w:r w:rsidRPr="005B397D">
        <w:rPr>
          <w:rFonts w:ascii="Calibri" w:eastAsia="Calibri" w:hAnsi="Calibri"/>
          <w:sz w:val="22"/>
          <w:szCs w:val="22"/>
          <w:lang w:eastAsia="en-US"/>
        </w:rPr>
        <w:t>:</w:t>
      </w:r>
      <w:r w:rsidRPr="005B397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132h </w:t>
      </w:r>
      <w:r w:rsidRPr="005B397D">
        <w:rPr>
          <w:rFonts w:ascii="Calibri" w:eastAsia="Calibri" w:hAnsi="Calibri"/>
          <w:sz w:val="22"/>
          <w:szCs w:val="22"/>
          <w:lang w:eastAsia="en-US"/>
        </w:rPr>
        <w:t>miesięcznie,</w:t>
      </w:r>
      <w:r w:rsidRPr="005B397D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1 584 h</w:t>
      </w:r>
      <w:r w:rsidRPr="005B397D">
        <w:rPr>
          <w:rFonts w:ascii="Calibri" w:eastAsia="Calibri" w:hAnsi="Calibri"/>
          <w:sz w:val="22"/>
          <w:szCs w:val="22"/>
          <w:lang w:eastAsia="en-US"/>
        </w:rPr>
        <w:t xml:space="preserve"> rocznie</w:t>
      </w:r>
    </w:p>
    <w:p w14:paraId="75A5CB88" w14:textId="77777777" w:rsidR="005B397D" w:rsidRPr="005B397D" w:rsidRDefault="005B397D" w:rsidP="005B397D">
      <w:pPr>
        <w:rPr>
          <w:rFonts w:ascii="Calibri" w:eastAsia="Calibri" w:hAnsi="Calibri"/>
          <w:lang w:eastAsia="en-US"/>
        </w:rPr>
      </w:pPr>
    </w:p>
    <w:p w14:paraId="747E0A0E" w14:textId="77777777" w:rsidR="005B397D" w:rsidRPr="005B397D" w:rsidRDefault="005B397D" w:rsidP="005B397D">
      <w:pPr>
        <w:rPr>
          <w:rFonts w:ascii="Calibri" w:eastAsia="Calibri" w:hAnsi="Calibri"/>
          <w:lang w:eastAsia="en-US"/>
        </w:rPr>
      </w:pPr>
    </w:p>
    <w:p w14:paraId="7DCC1309" w14:textId="2850AA2E" w:rsidR="00BE12FB" w:rsidRPr="0095331F" w:rsidRDefault="00BE12FB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95331F">
        <w:rPr>
          <w:b/>
          <w:bCs/>
          <w:color w:val="00000A"/>
          <w:sz w:val="28"/>
          <w:szCs w:val="28"/>
          <w:u w:val="single"/>
        </w:rPr>
        <w:t>II. Wymagania stawiane oferentom</w:t>
      </w:r>
    </w:p>
    <w:p w14:paraId="3ED104D4" w14:textId="77777777" w:rsidR="00636B39" w:rsidRPr="00F65E4A" w:rsidRDefault="00636B39" w:rsidP="00636B39">
      <w:pPr>
        <w:pStyle w:val="NormalnyWeb"/>
        <w:widowControl w:val="0"/>
        <w:tabs>
          <w:tab w:val="left" w:pos="4065"/>
        </w:tabs>
        <w:spacing w:before="0" w:beforeAutospacing="0" w:after="120"/>
        <w:jc w:val="center"/>
        <w:rPr>
          <w:sz w:val="16"/>
          <w:szCs w:val="16"/>
        </w:rPr>
      </w:pPr>
    </w:p>
    <w:p w14:paraId="19032A12" w14:textId="2FD4C6CD" w:rsidR="00BE12FB" w:rsidRPr="00636B39" w:rsidRDefault="00BE12FB" w:rsidP="0011298E">
      <w:pPr>
        <w:pStyle w:val="NormalnyWeb"/>
        <w:widowControl w:val="0"/>
        <w:spacing w:before="0" w:beforeAutospacing="0" w:after="120"/>
        <w:jc w:val="both"/>
      </w:pPr>
      <w:r w:rsidRPr="00636B39">
        <w:rPr>
          <w:color w:val="00000A"/>
        </w:rPr>
        <w:t xml:space="preserve">W postępowaniu konkursowym, mogą wziąć udział </w:t>
      </w:r>
      <w:r w:rsidR="0011298E">
        <w:rPr>
          <w:color w:val="00000A"/>
        </w:rPr>
        <w:t>o</w:t>
      </w:r>
      <w:r w:rsidRPr="00636B39">
        <w:rPr>
          <w:color w:val="00000A"/>
        </w:rPr>
        <w:t>ferenci (zwani także „</w:t>
      </w:r>
      <w:r w:rsidR="00DB60E3">
        <w:rPr>
          <w:color w:val="00000A"/>
        </w:rPr>
        <w:t>p</w:t>
      </w:r>
      <w:r w:rsidRPr="00636B39">
        <w:rPr>
          <w:color w:val="00000A"/>
        </w:rPr>
        <w:t xml:space="preserve">rzyjmującymi </w:t>
      </w:r>
      <w:r w:rsidR="00DB60E3">
        <w:rPr>
          <w:color w:val="00000A"/>
        </w:rPr>
        <w:t>z</w:t>
      </w:r>
      <w:r w:rsidRPr="00636B39">
        <w:rPr>
          <w:color w:val="00000A"/>
        </w:rPr>
        <w:t xml:space="preserve">amówienie”), którzy spełniają następujące warunki: </w:t>
      </w:r>
    </w:p>
    <w:p w14:paraId="2971BA4D" w14:textId="04EF4453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podmiotami wymienionymi w art. 26 ustawy z dnia 15 kwietnia 2011</w:t>
      </w:r>
      <w:r w:rsidR="00DB60E3">
        <w:rPr>
          <w:color w:val="00000A"/>
          <w:sz w:val="24"/>
          <w:szCs w:val="24"/>
        </w:rPr>
        <w:t xml:space="preserve"> </w:t>
      </w:r>
      <w:r w:rsidRPr="00636B39">
        <w:rPr>
          <w:color w:val="00000A"/>
          <w:sz w:val="24"/>
          <w:szCs w:val="24"/>
        </w:rPr>
        <w:t xml:space="preserve">r. o działalności leczniczej tj. </w:t>
      </w:r>
      <w:r w:rsidRPr="00636B39">
        <w:rPr>
          <w:sz w:val="24"/>
          <w:szCs w:val="24"/>
        </w:rPr>
        <w:t xml:space="preserve">podmiotami wykonującymi działalność leczniczą </w:t>
      </w:r>
      <w:r w:rsidRPr="00636B39">
        <w:rPr>
          <w:i/>
          <w:iCs/>
          <w:color w:val="00000A"/>
          <w:sz w:val="24"/>
          <w:szCs w:val="24"/>
        </w:rPr>
        <w:t>(</w:t>
      </w:r>
      <w:r w:rsidRPr="00636B39">
        <w:rPr>
          <w:i/>
          <w:sz w:val="24"/>
          <w:szCs w:val="24"/>
        </w:rPr>
        <w:t>Dz. U. z 20</w:t>
      </w:r>
      <w:r w:rsidR="00A33153">
        <w:rPr>
          <w:i/>
          <w:sz w:val="24"/>
          <w:szCs w:val="24"/>
        </w:rPr>
        <w:t>25.450</w:t>
      </w:r>
      <w:r w:rsidRPr="00636B39">
        <w:rPr>
          <w:i/>
          <w:sz w:val="24"/>
          <w:szCs w:val="24"/>
        </w:rPr>
        <w:t>.</w:t>
      </w:r>
      <w:r w:rsidRPr="00636B39">
        <w:rPr>
          <w:i/>
          <w:iCs/>
          <w:color w:val="00000A"/>
          <w:sz w:val="24"/>
          <w:szCs w:val="24"/>
        </w:rPr>
        <w:t>)</w:t>
      </w:r>
      <w:r w:rsidR="00AB6265" w:rsidRPr="00636B39">
        <w:rPr>
          <w:i/>
          <w:iCs/>
          <w:color w:val="00000A"/>
          <w:sz w:val="24"/>
          <w:szCs w:val="24"/>
        </w:rPr>
        <w:t>,</w:t>
      </w:r>
    </w:p>
    <w:p w14:paraId="0B04D393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są uprawnieni do występowania w obrocie prawnym zgodnie z wymaganiami ustawowymi, </w:t>
      </w:r>
      <w:r w:rsidRPr="00636B39">
        <w:rPr>
          <w:color w:val="00000A"/>
          <w:sz w:val="24"/>
          <w:szCs w:val="24"/>
        </w:rPr>
        <w:br/>
        <w:t xml:space="preserve">w szczególności są zarejestrowani we właściwych rejestrach sądowych </w:t>
      </w:r>
      <w:r w:rsidRPr="00636B39">
        <w:rPr>
          <w:color w:val="00000A"/>
          <w:sz w:val="24"/>
          <w:szCs w:val="24"/>
        </w:rPr>
        <w:br/>
        <w:t>i urzędowych oraz posiadają nadane numery REGON i NIP,</w:t>
      </w:r>
    </w:p>
    <w:p w14:paraId="53355956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znajdują się w sytuacji finansowej zapewniającej prawidłowe wykonanie zamówienia,</w:t>
      </w:r>
    </w:p>
    <w:p w14:paraId="40B11527" w14:textId="77777777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uprawnienia niezbędne do wykonania zamówienia, </w:t>
      </w:r>
    </w:p>
    <w:p w14:paraId="5189F706" w14:textId="77777777" w:rsidR="00AB6265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>są ubezpieczeni od odpowiedzialności cywilnej w zakresie prowadzonej działalności,</w:t>
      </w:r>
    </w:p>
    <w:p w14:paraId="6B2735E1" w14:textId="67076459" w:rsidR="00BE12FB" w:rsidRPr="00636B39" w:rsidRDefault="00BE12FB" w:rsidP="00E3100D">
      <w:pPr>
        <w:numPr>
          <w:ilvl w:val="1"/>
          <w:numId w:val="8"/>
        </w:numPr>
        <w:spacing w:line="276" w:lineRule="auto"/>
        <w:jc w:val="both"/>
        <w:rPr>
          <w:i/>
          <w:iCs/>
          <w:color w:val="00000A"/>
          <w:sz w:val="24"/>
          <w:szCs w:val="24"/>
        </w:rPr>
      </w:pPr>
      <w:r w:rsidRPr="00636B39">
        <w:rPr>
          <w:color w:val="00000A"/>
          <w:sz w:val="24"/>
          <w:szCs w:val="24"/>
        </w:rPr>
        <w:t xml:space="preserve">posiadają dyplom </w:t>
      </w:r>
      <w:r w:rsidRPr="004E547D">
        <w:rPr>
          <w:color w:val="00000A"/>
          <w:sz w:val="24"/>
          <w:szCs w:val="24"/>
        </w:rPr>
        <w:t>lekarza</w:t>
      </w:r>
      <w:r w:rsidRPr="00636B39">
        <w:rPr>
          <w:color w:val="00000A"/>
          <w:sz w:val="24"/>
          <w:szCs w:val="24"/>
        </w:rPr>
        <w:t>/</w:t>
      </w:r>
      <w:r w:rsidRPr="004E547D">
        <w:rPr>
          <w:strike/>
          <w:color w:val="00000A"/>
          <w:sz w:val="24"/>
          <w:szCs w:val="24"/>
        </w:rPr>
        <w:t>pielęgniarki</w:t>
      </w:r>
      <w:r w:rsidRPr="00636B39">
        <w:rPr>
          <w:color w:val="00000A"/>
          <w:sz w:val="24"/>
          <w:szCs w:val="24"/>
        </w:rPr>
        <w:t xml:space="preserve"> oraz aktualne prawo wykonywania zawodu,</w:t>
      </w:r>
    </w:p>
    <w:p w14:paraId="472DA8C8" w14:textId="13F49E51" w:rsidR="00E45B2D" w:rsidRPr="00152620" w:rsidRDefault="000D1FBD" w:rsidP="007F2D7B">
      <w:pPr>
        <w:numPr>
          <w:ilvl w:val="1"/>
          <w:numId w:val="8"/>
        </w:numPr>
        <w:spacing w:line="276" w:lineRule="auto"/>
        <w:jc w:val="both"/>
        <w:rPr>
          <w:b/>
          <w:bCs/>
          <w:color w:val="00000A"/>
          <w:sz w:val="28"/>
          <w:szCs w:val="28"/>
          <w:u w:val="single"/>
        </w:rPr>
      </w:pPr>
      <w:r w:rsidRPr="00152620">
        <w:rPr>
          <w:color w:val="00000A"/>
          <w:sz w:val="24"/>
          <w:szCs w:val="24"/>
        </w:rPr>
        <w:t xml:space="preserve">posiadają specjalizację z </w:t>
      </w:r>
      <w:bookmarkStart w:id="0" w:name="_Hlk197512195"/>
      <w:r w:rsidR="00666F9E">
        <w:rPr>
          <w:b/>
          <w:bCs/>
          <w:color w:val="00000A"/>
          <w:sz w:val="24"/>
          <w:szCs w:val="24"/>
        </w:rPr>
        <w:t>kardiologii</w:t>
      </w:r>
      <w:bookmarkEnd w:id="0"/>
      <w:r w:rsidR="00133AFF">
        <w:rPr>
          <w:b/>
          <w:bCs/>
          <w:color w:val="00000A"/>
          <w:sz w:val="24"/>
          <w:szCs w:val="24"/>
        </w:rPr>
        <w:t xml:space="preserve"> </w:t>
      </w:r>
      <w:r w:rsidRPr="00152620">
        <w:rPr>
          <w:color w:val="00000A"/>
          <w:sz w:val="24"/>
          <w:szCs w:val="24"/>
        </w:rPr>
        <w:t xml:space="preserve">lub są w </w:t>
      </w:r>
      <w:r w:rsidR="00C36363">
        <w:rPr>
          <w:color w:val="00000A"/>
          <w:sz w:val="24"/>
          <w:szCs w:val="24"/>
        </w:rPr>
        <w:t xml:space="preserve">jej </w:t>
      </w:r>
      <w:r w:rsidRPr="00152620">
        <w:rPr>
          <w:color w:val="00000A"/>
          <w:sz w:val="24"/>
          <w:szCs w:val="24"/>
        </w:rPr>
        <w:t>trakcie i posiadają zgodę kierownika specjalizacji</w:t>
      </w:r>
      <w:r w:rsidR="00152620">
        <w:rPr>
          <w:color w:val="00000A"/>
          <w:sz w:val="24"/>
          <w:szCs w:val="24"/>
        </w:rPr>
        <w:t>.</w:t>
      </w:r>
    </w:p>
    <w:p w14:paraId="5F8143F9" w14:textId="77777777" w:rsidR="00152620" w:rsidRDefault="00152620" w:rsidP="00152620">
      <w:pPr>
        <w:spacing w:line="276" w:lineRule="auto"/>
        <w:ind w:left="360"/>
        <w:jc w:val="both"/>
        <w:rPr>
          <w:b/>
          <w:bCs/>
          <w:color w:val="00000A"/>
          <w:sz w:val="28"/>
          <w:szCs w:val="28"/>
          <w:u w:val="single"/>
        </w:rPr>
      </w:pPr>
    </w:p>
    <w:p w14:paraId="0B7A900A" w14:textId="71A9DBAD" w:rsidR="00111B3C" w:rsidRPr="00FE7FF1" w:rsidRDefault="00BE12FB" w:rsidP="00111B3C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  <w:r w:rsidRPr="00B81FC3">
        <w:rPr>
          <w:b/>
          <w:bCs/>
          <w:color w:val="00000A"/>
          <w:sz w:val="28"/>
          <w:szCs w:val="28"/>
          <w:u w:val="single"/>
        </w:rPr>
        <w:t xml:space="preserve">III. Dokumenty i oświadczenia wymagane od oferentów </w:t>
      </w:r>
      <w:r w:rsidR="00B81FC3">
        <w:rPr>
          <w:b/>
          <w:bCs/>
          <w:color w:val="00000A"/>
          <w:sz w:val="28"/>
          <w:szCs w:val="28"/>
          <w:u w:val="single"/>
        </w:rPr>
        <w:br/>
      </w:r>
    </w:p>
    <w:p w14:paraId="3D5A262E" w14:textId="77777777" w:rsidR="00BE12FB" w:rsidRPr="00C57A55" w:rsidRDefault="00BE12FB" w:rsidP="00134F8A">
      <w:pPr>
        <w:pStyle w:val="NormalnyWeb"/>
        <w:widowControl w:val="0"/>
        <w:numPr>
          <w:ilvl w:val="0"/>
          <w:numId w:val="10"/>
        </w:numPr>
        <w:spacing w:before="0" w:beforeAutospacing="0" w:after="0" w:line="276" w:lineRule="auto"/>
        <w:ind w:left="426" w:hanging="426"/>
        <w:jc w:val="both"/>
      </w:pPr>
      <w:r w:rsidRPr="00C57A55">
        <w:rPr>
          <w:color w:val="00000A"/>
        </w:rPr>
        <w:t xml:space="preserve">Dokumenty i oświadczenia, które oferenci, powinni złożyć w celu potwierdzenia spełniania wymagań stawianych przyjmującemu zamówienie: </w:t>
      </w:r>
    </w:p>
    <w:p w14:paraId="467797B7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before="0" w:beforeAutospacing="0" w:after="0" w:line="276" w:lineRule="auto"/>
        <w:jc w:val="both"/>
      </w:pPr>
      <w:r w:rsidRPr="00C57A55">
        <w:rPr>
          <w:color w:val="00000A"/>
        </w:rPr>
        <w:t>aktualny wydruk z CEIDG,</w:t>
      </w:r>
    </w:p>
    <w:p w14:paraId="75041B9F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dyplom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>, który będzie wykonywał zamówienie,</w:t>
      </w:r>
    </w:p>
    <w:p w14:paraId="39A4A24A" w14:textId="32DAACFD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>dyplom specjalizacji</w:t>
      </w:r>
      <w:r w:rsidR="005B7B9E">
        <w:rPr>
          <w:color w:val="00000A"/>
        </w:rPr>
        <w:t xml:space="preserve"> z</w:t>
      </w:r>
      <w:r w:rsidR="002B0764" w:rsidRPr="009C6ABC">
        <w:rPr>
          <w:color w:val="00000A"/>
        </w:rPr>
        <w:t xml:space="preserve"> </w:t>
      </w:r>
      <w:r w:rsidR="00666F9E">
        <w:rPr>
          <w:b/>
          <w:bCs/>
          <w:color w:val="00000A"/>
        </w:rPr>
        <w:t>kardiologii</w:t>
      </w:r>
      <w:r w:rsidR="00133AFF">
        <w:rPr>
          <w:b/>
          <w:bCs/>
          <w:color w:val="00000A"/>
        </w:rPr>
        <w:t xml:space="preserve"> </w:t>
      </w:r>
      <w:r w:rsidR="000D1FBD">
        <w:t xml:space="preserve">lub </w:t>
      </w:r>
      <w:r w:rsidR="000E1F92" w:rsidRPr="006B224E">
        <w:rPr>
          <w:color w:val="00000A"/>
        </w:rPr>
        <w:t>zgodę kierownika specjalizacji</w:t>
      </w:r>
      <w:r w:rsidR="00396FB9">
        <w:t>,</w:t>
      </w:r>
      <w:r w:rsidR="000D1FBD" w:rsidRPr="004E547D">
        <w:rPr>
          <w:color w:val="00000A"/>
        </w:rPr>
        <w:t xml:space="preserve">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który będzie wykonywał zamówienie,</w:t>
      </w:r>
    </w:p>
    <w:p w14:paraId="7BF2D0B6" w14:textId="77777777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lastRenderedPageBreak/>
        <w:t xml:space="preserve">prawo wykonywania zawodu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FF4653">
        <w:rPr>
          <w:color w:val="00000A"/>
        </w:rPr>
        <w:t>,</w:t>
      </w:r>
      <w:r w:rsidRPr="00C57A55">
        <w:rPr>
          <w:color w:val="00000A"/>
        </w:rPr>
        <w:t xml:space="preserve"> który będzie wykonywał zamówienie,</w:t>
      </w:r>
    </w:p>
    <w:p w14:paraId="2D3DE289" w14:textId="5AC01994" w:rsidR="00BE12FB" w:rsidRPr="00C57A55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aktualny wydruk księgi rejestrowej </w:t>
      </w:r>
      <w:r w:rsidRPr="004E547D">
        <w:rPr>
          <w:color w:val="00000A"/>
        </w:rPr>
        <w:t>lekarza</w:t>
      </w:r>
      <w:r w:rsidRPr="00C57A55">
        <w:rPr>
          <w:color w:val="00000A"/>
        </w:rPr>
        <w:t>/</w:t>
      </w:r>
      <w:r w:rsidRPr="004E547D">
        <w:rPr>
          <w:strike/>
          <w:color w:val="00000A"/>
        </w:rPr>
        <w:t>pielęgniarki</w:t>
      </w:r>
      <w:r w:rsidRPr="00C57A55">
        <w:rPr>
          <w:color w:val="00000A"/>
        </w:rPr>
        <w:t xml:space="preserve"> któr</w:t>
      </w:r>
      <w:r w:rsidR="00152620">
        <w:rPr>
          <w:color w:val="00000A"/>
        </w:rPr>
        <w:t>y/a</w:t>
      </w:r>
      <w:r w:rsidRPr="00C57A55">
        <w:rPr>
          <w:color w:val="00000A"/>
        </w:rPr>
        <w:t xml:space="preserve"> będzie wykonywał</w:t>
      </w:r>
      <w:r w:rsidR="00FF4653">
        <w:rPr>
          <w:color w:val="00000A"/>
        </w:rPr>
        <w:t xml:space="preserve">a </w:t>
      </w:r>
      <w:r w:rsidRPr="00C57A55">
        <w:rPr>
          <w:color w:val="00000A"/>
        </w:rPr>
        <w:t xml:space="preserve">zamówienie, </w:t>
      </w:r>
    </w:p>
    <w:p w14:paraId="3A286488" w14:textId="4F8E71F8" w:rsidR="00BE12FB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C57A55">
        <w:rPr>
          <w:color w:val="00000A"/>
        </w:rPr>
        <w:t xml:space="preserve">dokumenty (dodatkowe) potwierdzające staż pracy w zakresie odpowiedniej dziedziny medycyny wykonywanych przez </w:t>
      </w:r>
      <w:r w:rsidRPr="004E547D">
        <w:rPr>
          <w:color w:val="00000A"/>
        </w:rPr>
        <w:t>lekarza</w:t>
      </w:r>
      <w:r w:rsidRPr="00C644A1">
        <w:rPr>
          <w:color w:val="00000A"/>
        </w:rPr>
        <w:t>/</w:t>
      </w:r>
      <w:r w:rsidRPr="004E547D">
        <w:rPr>
          <w:strike/>
          <w:color w:val="00000A"/>
        </w:rPr>
        <w:t>pielęgniarkę</w:t>
      </w:r>
      <w:r w:rsidRPr="00C57A55">
        <w:rPr>
          <w:color w:val="00000A"/>
        </w:rPr>
        <w:t>, któr</w:t>
      </w:r>
      <w:r w:rsidR="005B7B9E">
        <w:rPr>
          <w:color w:val="00000A"/>
        </w:rPr>
        <w:t>y</w:t>
      </w:r>
      <w:r w:rsidRPr="00C57A55">
        <w:rPr>
          <w:color w:val="00000A"/>
        </w:rPr>
        <w:t xml:space="preserve"> będzie wykonywał zamówienie, </w:t>
      </w:r>
      <w:r w:rsidRPr="00C57A55">
        <w:rPr>
          <w:color w:val="00000A"/>
        </w:rPr>
        <w:br/>
        <w:t xml:space="preserve">w szczególności: świadectwa pracy lub zaświadczenia zakładu pracy, oświadczenia oferenta – o ile wystąpią okoliczności uzasadniające ich złożenie (w szczególności w związku z </w:t>
      </w:r>
      <w:r w:rsidR="0011298E">
        <w:rPr>
          <w:color w:val="00000A"/>
        </w:rPr>
        <w:t xml:space="preserve">pkt </w:t>
      </w:r>
      <w:r w:rsidRPr="00C57A55">
        <w:rPr>
          <w:color w:val="00000A"/>
        </w:rPr>
        <w:t xml:space="preserve">VI. </w:t>
      </w:r>
      <w:proofErr w:type="spellStart"/>
      <w:r w:rsidR="0011298E">
        <w:rPr>
          <w:color w:val="00000A"/>
        </w:rPr>
        <w:t>ppkt</w:t>
      </w:r>
      <w:proofErr w:type="spellEnd"/>
      <w:r w:rsidR="0011298E">
        <w:rPr>
          <w:color w:val="00000A"/>
        </w:rPr>
        <w:t xml:space="preserve"> </w:t>
      </w:r>
      <w:r w:rsidRPr="00C57A55">
        <w:rPr>
          <w:color w:val="00000A"/>
        </w:rPr>
        <w:t>2 SWKO),</w:t>
      </w:r>
    </w:p>
    <w:p w14:paraId="3AA5892D" w14:textId="568D59AD" w:rsidR="00BE12FB" w:rsidRPr="00134F8A" w:rsidRDefault="00BE12FB" w:rsidP="00134F8A">
      <w:pPr>
        <w:pStyle w:val="NormalnyWeb"/>
        <w:widowControl w:val="0"/>
        <w:numPr>
          <w:ilvl w:val="0"/>
          <w:numId w:val="38"/>
        </w:numPr>
        <w:spacing w:after="120" w:line="276" w:lineRule="auto"/>
        <w:jc w:val="both"/>
        <w:rPr>
          <w:color w:val="00000A"/>
        </w:rPr>
      </w:pPr>
      <w:r w:rsidRPr="00134F8A">
        <w:rPr>
          <w:color w:val="00000A"/>
        </w:rPr>
        <w:t xml:space="preserve">polisa od odpowiedzialności cywilnej w zakresie określonym w przepisach ustawy z dnia 15 kwietnia 2011r. o działalności leczniczej </w:t>
      </w:r>
      <w:r w:rsidRPr="00134F8A">
        <w:rPr>
          <w:i/>
          <w:iCs/>
          <w:color w:val="00000A"/>
        </w:rPr>
        <w:t>(</w:t>
      </w:r>
      <w:r w:rsidRPr="00134F8A">
        <w:rPr>
          <w:i/>
        </w:rPr>
        <w:t>Dz. U. z 202</w:t>
      </w:r>
      <w:r w:rsidR="00A33153">
        <w:rPr>
          <w:i/>
        </w:rPr>
        <w:t>5.450</w:t>
      </w:r>
      <w:r w:rsidR="00E3100D">
        <w:rPr>
          <w:i/>
        </w:rPr>
        <w:t>.</w:t>
      </w:r>
      <w:r w:rsidRPr="00134F8A">
        <w:rPr>
          <w:i/>
        </w:rPr>
        <w:t>)</w:t>
      </w:r>
      <w:r w:rsidRPr="00134F8A">
        <w:rPr>
          <w:color w:val="00000A"/>
        </w:rPr>
        <w:t xml:space="preserve"> dla oferentów rozpoczynających działalność lub w przypadku wygaśnięcia dotychczasowej polisy OC. </w:t>
      </w:r>
    </w:p>
    <w:p w14:paraId="7B8C6008" w14:textId="2D7C3E9D" w:rsidR="00BE12FB" w:rsidRPr="00136F7A" w:rsidRDefault="00BE12FB" w:rsidP="00A86322">
      <w:pPr>
        <w:pStyle w:val="NormalnyWeb"/>
        <w:widowControl w:val="0"/>
        <w:numPr>
          <w:ilvl w:val="0"/>
          <w:numId w:val="10"/>
        </w:numPr>
        <w:spacing w:before="0" w:beforeAutospacing="0" w:after="120"/>
        <w:ind w:left="426" w:hanging="426"/>
        <w:jc w:val="both"/>
        <w:rPr>
          <w:color w:val="00000A"/>
        </w:rPr>
      </w:pPr>
      <w:r w:rsidRPr="00136F7A">
        <w:rPr>
          <w:color w:val="00000A"/>
        </w:rPr>
        <w:t xml:space="preserve">W przypadku </w:t>
      </w:r>
      <w:r w:rsidR="00506FC5" w:rsidRPr="00136F7A">
        <w:rPr>
          <w:color w:val="00000A"/>
        </w:rPr>
        <w:t>niezłożenia</w:t>
      </w:r>
      <w:r w:rsidRPr="00136F7A">
        <w:rPr>
          <w:color w:val="00000A"/>
        </w:rPr>
        <w:t xml:space="preserve"> dokumentów potwierdzających spełnianie wymagań stawianych przyjmującemu zamówienie udzielający zamówienia, może wezwać oferentów, którzy tych dokumentów nie złożyli, do ich uzupełnienia, w określonym terminie, pod rygorem odrzucenia złożonej oferty. </w:t>
      </w:r>
    </w:p>
    <w:p w14:paraId="534D0732" w14:textId="56316818" w:rsidR="00BE12FB" w:rsidRPr="00136F7A" w:rsidRDefault="00BE12FB" w:rsidP="00E940C5">
      <w:pPr>
        <w:pStyle w:val="NormalnyWeb"/>
        <w:widowControl w:val="0"/>
        <w:numPr>
          <w:ilvl w:val="0"/>
          <w:numId w:val="10"/>
        </w:numPr>
        <w:spacing w:before="0" w:beforeAutospacing="0" w:after="240"/>
        <w:ind w:left="425" w:hanging="425"/>
        <w:jc w:val="both"/>
        <w:rPr>
          <w:color w:val="00000A"/>
        </w:rPr>
      </w:pPr>
      <w:r w:rsidRPr="00136F7A">
        <w:rPr>
          <w:color w:val="00000A"/>
        </w:rPr>
        <w:t xml:space="preserve">W przypadku stwierdzenia braków dotyczących formy dokumentów potwierdzających spełnianie wymagań stawianych przyjmującym zamówienie,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dzielający zamówienia może wezwać oferentów, których braki dotyczą, do ich usunięcia, w określonym przez </w:t>
      </w:r>
      <w:r w:rsidR="0011298E">
        <w:rPr>
          <w:color w:val="00000A"/>
        </w:rPr>
        <w:t>u</w:t>
      </w:r>
      <w:r w:rsidRPr="00136F7A">
        <w:rPr>
          <w:color w:val="00000A"/>
        </w:rPr>
        <w:t xml:space="preserve">dzielającego zamówienia terminie, pod rygorem odrzucenia złożonych przez oferentów ofert. </w:t>
      </w:r>
    </w:p>
    <w:p w14:paraId="48A6DC99" w14:textId="77777777" w:rsidR="009F19BA" w:rsidRPr="006149C0" w:rsidRDefault="009F19BA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4D19DF68" w14:textId="3E43C344" w:rsidR="00BE12FB" w:rsidRPr="00B81FC3" w:rsidRDefault="00BE12FB" w:rsidP="00D6153C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IV. Opis sposobu przygotowania ofert</w:t>
      </w:r>
    </w:p>
    <w:p w14:paraId="5DB39411" w14:textId="77777777" w:rsidR="00D6153C" w:rsidRPr="006149C0" w:rsidRDefault="00D6153C" w:rsidP="00E3100D">
      <w:pPr>
        <w:pStyle w:val="NormalnyWeb"/>
        <w:widowControl w:val="0"/>
        <w:spacing w:before="0" w:beforeAutospacing="0" w:after="120"/>
        <w:jc w:val="both"/>
        <w:rPr>
          <w:sz w:val="16"/>
          <w:szCs w:val="16"/>
        </w:rPr>
      </w:pPr>
    </w:p>
    <w:p w14:paraId="749C753D" w14:textId="035404B2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Oferent przedstawia ofertę zgodnie z wymogami określonymi w Szczegółowych Warunkach Konkursu Ofert. Wzór oferty stanowi załącznik nr 3.</w:t>
      </w:r>
    </w:p>
    <w:p w14:paraId="314AAAE9" w14:textId="6F9528A8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Można złożyć tylko jedną ofertę. Złożenie większej liczby ofert spowoduje odrzucenie każdej </w:t>
      </w:r>
      <w:r w:rsidR="009C1399" w:rsidRPr="002D0BA3">
        <w:rPr>
          <w:color w:val="00000A"/>
        </w:rPr>
        <w:br/>
      </w:r>
      <w:r w:rsidRPr="002D0BA3">
        <w:rPr>
          <w:color w:val="00000A"/>
        </w:rPr>
        <w:t>z nich.</w:t>
      </w:r>
    </w:p>
    <w:p w14:paraId="188B68F7" w14:textId="407337C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Ofertę należy złożyć zgodnie z formularzem oferty ustalonym przez </w:t>
      </w:r>
      <w:r w:rsidR="0011298E">
        <w:rPr>
          <w:color w:val="00000A"/>
        </w:rPr>
        <w:t>u</w:t>
      </w:r>
      <w:r w:rsidRPr="002D0BA3">
        <w:rPr>
          <w:color w:val="00000A"/>
        </w:rPr>
        <w:t>dzielającego zamówienia.</w:t>
      </w:r>
    </w:p>
    <w:p w14:paraId="374687AD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Oferta pod rygorem odrzucenia powinna być napisana w języku polskim.</w:t>
      </w:r>
    </w:p>
    <w:p w14:paraId="27CFB75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>Treść oświadczeń powinna być napisana czytelnie, odręcznie, maszynowo lub na komputerze.</w:t>
      </w:r>
    </w:p>
    <w:p w14:paraId="66B84C21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Oświadczenia i dokumenty złożone w języku obcym powinny być przetłumaczone przez tłumacza przysięgłego. Tekst tłumaczenia należy dołączyć do oferty. </w:t>
      </w:r>
    </w:p>
    <w:p w14:paraId="474D868C" w14:textId="1F2FF669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</w:pPr>
      <w:r w:rsidRPr="002D0BA3">
        <w:rPr>
          <w:color w:val="00000A"/>
        </w:rPr>
        <w:t xml:space="preserve">Do oferty należy załączyć wypełniony formularz ofertowy. </w:t>
      </w:r>
    </w:p>
    <w:p w14:paraId="042F8CAB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Oferta powinna być złożona w oryginale. </w:t>
      </w:r>
    </w:p>
    <w:p w14:paraId="2F342D80" w14:textId="77777777" w:rsidR="00BE12FB" w:rsidRPr="002D0BA3" w:rsidRDefault="00BE12FB" w:rsidP="00E3100D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76" w:lineRule="auto"/>
        <w:ind w:left="425" w:hanging="425"/>
        <w:jc w:val="both"/>
        <w:rPr>
          <w:sz w:val="24"/>
          <w:szCs w:val="24"/>
        </w:rPr>
      </w:pPr>
      <w:r w:rsidRPr="002D0BA3">
        <w:rPr>
          <w:sz w:val="24"/>
          <w:szCs w:val="24"/>
        </w:rPr>
        <w:t xml:space="preserve">Oświadczenia załączone do oferty powinny być złożone w oryginale lub mogą być to kopie potwierdzone za zgodność z oryginałem. </w:t>
      </w:r>
    </w:p>
    <w:p w14:paraId="7FC255DF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>Oferent ponosi wszelkie koszty związane z przygotowaniem i złożeniem oferty oraz załączonych do niej oświadczeń i dokumentów.</w:t>
      </w:r>
    </w:p>
    <w:p w14:paraId="5D654C10" w14:textId="77777777" w:rsidR="00BE12FB" w:rsidRPr="002D0BA3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120"/>
        <w:ind w:left="425" w:hanging="425"/>
        <w:jc w:val="both"/>
        <w:rPr>
          <w:color w:val="00000A"/>
        </w:rPr>
      </w:pPr>
      <w:r w:rsidRPr="002D0BA3">
        <w:rPr>
          <w:color w:val="00000A"/>
        </w:rPr>
        <w:t xml:space="preserve">Oferty należy składać w nieprzejrzystych, szczelnych, trwale zamkniętych kopertach. </w:t>
      </w:r>
    </w:p>
    <w:p w14:paraId="1223EBFD" w14:textId="1C0280E5" w:rsidR="00BE12FB" w:rsidRPr="00937279" w:rsidRDefault="00BE12FB" w:rsidP="0011298E">
      <w:pPr>
        <w:pStyle w:val="NormalnyWeb"/>
        <w:widowControl w:val="0"/>
        <w:numPr>
          <w:ilvl w:val="0"/>
          <w:numId w:val="7"/>
        </w:numPr>
        <w:tabs>
          <w:tab w:val="clear" w:pos="720"/>
        </w:tabs>
        <w:spacing w:before="0" w:beforeAutospacing="0" w:after="240"/>
        <w:ind w:left="425" w:hanging="425"/>
        <w:jc w:val="both"/>
      </w:pPr>
      <w:r w:rsidRPr="002D0BA3">
        <w:rPr>
          <w:color w:val="00000A"/>
        </w:rPr>
        <w:t xml:space="preserve">Koperta powinna być zaadresowana do </w:t>
      </w:r>
      <w:r w:rsidR="0011298E">
        <w:rPr>
          <w:color w:val="00000A"/>
        </w:rPr>
        <w:t>u</w:t>
      </w:r>
      <w:r w:rsidRPr="002D0BA3">
        <w:rPr>
          <w:color w:val="00000A"/>
        </w:rPr>
        <w:t xml:space="preserve">dzielającego </w:t>
      </w:r>
      <w:r w:rsidR="0011298E">
        <w:rPr>
          <w:color w:val="00000A"/>
        </w:rPr>
        <w:t>z</w:t>
      </w:r>
      <w:r w:rsidRPr="002D0BA3">
        <w:rPr>
          <w:color w:val="00000A"/>
        </w:rPr>
        <w:t xml:space="preserve">amówienia i opatrzona napisem: </w:t>
      </w:r>
    </w:p>
    <w:p w14:paraId="0F6759BB" w14:textId="77777777" w:rsidR="00937279" w:rsidRPr="002D0BA3" w:rsidRDefault="00937279" w:rsidP="00937279">
      <w:pPr>
        <w:pStyle w:val="NormalnyWeb"/>
        <w:widowControl w:val="0"/>
        <w:spacing w:before="0" w:beforeAutospacing="0" w:after="240"/>
        <w:jc w:val="both"/>
      </w:pPr>
    </w:p>
    <w:p w14:paraId="07210B27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Oferenta: </w:t>
      </w:r>
    </w:p>
    <w:p w14:paraId="19B57A2A" w14:textId="47F245BD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C4A10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 xml:space="preserve">Nazwa i adres Udzielającego Zamówienia </w:t>
      </w:r>
    </w:p>
    <w:p w14:paraId="7252397A" w14:textId="77777777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WOJSKOWY INSTYTUT MEDYCYNY LOTNICZEJ</w:t>
      </w:r>
    </w:p>
    <w:p w14:paraId="5773EC37" w14:textId="271785CB" w:rsidR="00BE12FB" w:rsidRPr="00851D3C" w:rsidRDefault="00BE12FB" w:rsidP="00B51D3C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</w:pPr>
      <w:r w:rsidRPr="00851D3C">
        <w:rPr>
          <w:color w:val="00000A"/>
        </w:rPr>
        <w:t>U</w:t>
      </w:r>
      <w:r w:rsidR="0011298E">
        <w:rPr>
          <w:color w:val="00000A"/>
        </w:rPr>
        <w:t>L</w:t>
      </w:r>
      <w:r w:rsidRPr="00851D3C">
        <w:rPr>
          <w:color w:val="00000A"/>
        </w:rPr>
        <w:t>. KRASIŃSKIEGO 54/56</w:t>
      </w:r>
    </w:p>
    <w:p w14:paraId="1539CD3B" w14:textId="77777777" w:rsidR="00BE12FB" w:rsidRPr="00851D3C" w:rsidRDefault="00BE12FB" w:rsidP="00C20F40">
      <w:pPr>
        <w:pStyle w:val="NormalnyWeb"/>
        <w:widowControl w:val="0"/>
        <w:pBdr>
          <w:top w:val="single" w:sz="6" w:space="1" w:color="00000A"/>
          <w:left w:val="single" w:sz="6" w:space="4" w:color="00000A"/>
          <w:bottom w:val="single" w:sz="6" w:space="1" w:color="00000A"/>
          <w:right w:val="single" w:sz="6" w:space="4" w:color="00000A"/>
        </w:pBdr>
        <w:spacing w:before="0" w:beforeAutospacing="0" w:after="0"/>
        <w:rPr>
          <w:color w:val="00000A"/>
        </w:rPr>
      </w:pPr>
      <w:r w:rsidRPr="00851D3C">
        <w:rPr>
          <w:color w:val="00000A"/>
        </w:rPr>
        <w:t>01-755 WARSZAWA</w:t>
      </w:r>
    </w:p>
    <w:p w14:paraId="6582FC57" w14:textId="77777777" w:rsidR="00BE12FB" w:rsidRPr="006149C0" w:rsidRDefault="00BE12FB" w:rsidP="00F91359">
      <w:pPr>
        <w:pStyle w:val="NormalnyWeb"/>
        <w:widowControl w:val="0"/>
        <w:spacing w:before="0" w:beforeAutospacing="0" w:after="120"/>
        <w:rPr>
          <w:b/>
          <w:bCs/>
          <w:i/>
          <w:iCs/>
          <w:sz w:val="16"/>
          <w:szCs w:val="16"/>
          <w:u w:val="single"/>
        </w:rPr>
      </w:pPr>
    </w:p>
    <w:p w14:paraId="45D1F92C" w14:textId="77777777" w:rsidR="00787E10" w:rsidRDefault="00787E10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u w:val="single"/>
        </w:rPr>
      </w:pPr>
    </w:p>
    <w:p w14:paraId="6D178060" w14:textId="226989A3" w:rsidR="00BE12FB" w:rsidRPr="00B81FC3" w:rsidRDefault="00BE12FB" w:rsidP="00787E10">
      <w:pPr>
        <w:pStyle w:val="NormalnyWeb"/>
        <w:widowControl w:val="0"/>
        <w:spacing w:before="0" w:beforeAutospacing="0" w:after="120"/>
        <w:jc w:val="center"/>
        <w:rPr>
          <w:b/>
          <w:bCs/>
          <w:sz w:val="28"/>
          <w:szCs w:val="28"/>
          <w:u w:val="single"/>
        </w:rPr>
      </w:pPr>
      <w:r w:rsidRPr="00B81FC3">
        <w:rPr>
          <w:b/>
          <w:bCs/>
          <w:sz w:val="28"/>
          <w:szCs w:val="28"/>
          <w:u w:val="single"/>
        </w:rPr>
        <w:t>V. Miejsce i termin składania ofert</w:t>
      </w:r>
    </w:p>
    <w:p w14:paraId="477E2933" w14:textId="77777777" w:rsidR="00787E10" w:rsidRPr="006149C0" w:rsidRDefault="00787E10" w:rsidP="00787E10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7E002AD2" w14:textId="76FE226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Ofertę należy złożyć do dnia </w:t>
      </w:r>
      <w:r w:rsidR="005B397D">
        <w:rPr>
          <w:b/>
        </w:rPr>
        <w:t>02.06</w:t>
      </w:r>
      <w:r>
        <w:rPr>
          <w:b/>
        </w:rPr>
        <w:t>.202</w:t>
      </w:r>
      <w:r w:rsidR="00960379">
        <w:rPr>
          <w:b/>
        </w:rPr>
        <w:t>6</w:t>
      </w:r>
      <w:r>
        <w:rPr>
          <w:b/>
        </w:rPr>
        <w:t xml:space="preserve"> r.</w:t>
      </w:r>
      <w:r w:rsidRPr="00787E10">
        <w:t xml:space="preserve"> </w:t>
      </w:r>
      <w:r w:rsidRPr="00787E10">
        <w:rPr>
          <w:b/>
          <w:bCs/>
        </w:rPr>
        <w:t>do godz.</w:t>
      </w:r>
      <w:r>
        <w:rPr>
          <w:b/>
          <w:bCs/>
        </w:rPr>
        <w:t xml:space="preserve"> 1</w:t>
      </w:r>
      <w:r w:rsidR="007C730B">
        <w:rPr>
          <w:b/>
          <w:bCs/>
        </w:rPr>
        <w:t>5</w:t>
      </w:r>
      <w:r>
        <w:rPr>
          <w:b/>
          <w:bCs/>
        </w:rPr>
        <w:t>.</w:t>
      </w:r>
      <w:r w:rsidR="007C730B">
        <w:rPr>
          <w:b/>
          <w:bCs/>
        </w:rPr>
        <w:t>0</w:t>
      </w:r>
      <w:r>
        <w:rPr>
          <w:b/>
          <w:bCs/>
        </w:rPr>
        <w:t>0</w:t>
      </w:r>
      <w:r w:rsidRPr="00787E10">
        <w:rPr>
          <w:b/>
          <w:bCs/>
        </w:rPr>
        <w:t xml:space="preserve"> w Punkcie Ewidencyjnym</w:t>
      </w:r>
      <w:r w:rsidRPr="00787E10">
        <w:t xml:space="preserve"> </w:t>
      </w:r>
      <w:r w:rsidRPr="00787E10">
        <w:rPr>
          <w:b/>
          <w:bCs/>
        </w:rPr>
        <w:t xml:space="preserve">Wojskowego Instytutu Medycyny Lotniczej” </w:t>
      </w:r>
      <w:r w:rsidRPr="00787E10">
        <w:rPr>
          <w:b/>
        </w:rPr>
        <w:t>- budynek nr 2</w:t>
      </w:r>
      <w:r>
        <w:rPr>
          <w:b/>
        </w:rPr>
        <w:t>C</w:t>
      </w:r>
      <w:r w:rsidRPr="00787E10">
        <w:rPr>
          <w:b/>
        </w:rPr>
        <w:t xml:space="preserve"> pok. F01</w:t>
      </w:r>
      <w:r w:rsidRPr="00787E10">
        <w:t xml:space="preserve">. </w:t>
      </w:r>
    </w:p>
    <w:p w14:paraId="6777A3A3" w14:textId="77777777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Oferta złożona po terminie zostanie zwrócona bez otwierania. </w:t>
      </w:r>
    </w:p>
    <w:p w14:paraId="73CD8D09" w14:textId="58996DCC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120"/>
        <w:ind w:left="425" w:hanging="425"/>
        <w:jc w:val="both"/>
      </w:pPr>
      <w:r w:rsidRPr="00787E10">
        <w:t xml:space="preserve">Otwarcie Ofert nastąpi w dniu </w:t>
      </w:r>
      <w:r w:rsidR="005B397D">
        <w:rPr>
          <w:b/>
        </w:rPr>
        <w:t>03.06</w:t>
      </w:r>
      <w:r w:rsidR="00960379">
        <w:rPr>
          <w:b/>
        </w:rPr>
        <w:t xml:space="preserve">.2026 </w:t>
      </w:r>
      <w:r>
        <w:rPr>
          <w:b/>
          <w:bCs/>
        </w:rPr>
        <w:t xml:space="preserve">r. </w:t>
      </w:r>
      <w:r w:rsidRPr="00787E10">
        <w:rPr>
          <w:b/>
          <w:bCs/>
        </w:rPr>
        <w:t xml:space="preserve"> </w:t>
      </w:r>
      <w:r w:rsidRPr="00787E10">
        <w:rPr>
          <w:b/>
        </w:rPr>
        <w:t>o godz.</w:t>
      </w:r>
      <w:r>
        <w:rPr>
          <w:b/>
        </w:rPr>
        <w:t xml:space="preserve"> 1</w:t>
      </w:r>
      <w:r w:rsidR="00DF39A9">
        <w:rPr>
          <w:b/>
        </w:rPr>
        <w:t>1</w:t>
      </w:r>
      <w:r>
        <w:rPr>
          <w:b/>
        </w:rPr>
        <w:t>.</w:t>
      </w:r>
      <w:r w:rsidR="00E677EA">
        <w:rPr>
          <w:b/>
        </w:rPr>
        <w:t>3</w:t>
      </w:r>
      <w:r>
        <w:rPr>
          <w:b/>
        </w:rPr>
        <w:t>0</w:t>
      </w:r>
      <w:r w:rsidRPr="00787E10">
        <w:t xml:space="preserve"> w Wojskowym Instytucie Medycyny Lotniczej. </w:t>
      </w:r>
    </w:p>
    <w:p w14:paraId="2FA896E5" w14:textId="439001F8" w:rsidR="002860D9" w:rsidRPr="00787E10" w:rsidRDefault="002860D9" w:rsidP="002860D9">
      <w:pPr>
        <w:pStyle w:val="NormalnyWeb"/>
        <w:widowControl w:val="0"/>
        <w:numPr>
          <w:ilvl w:val="0"/>
          <w:numId w:val="11"/>
        </w:numPr>
        <w:spacing w:before="0" w:beforeAutospacing="0" w:after="240"/>
        <w:ind w:left="425" w:hanging="425"/>
        <w:jc w:val="both"/>
      </w:pPr>
      <w:r w:rsidRPr="00787E10">
        <w:t xml:space="preserve">Rozstrzygnięcie konkursu nastąpi w dniu </w:t>
      </w:r>
      <w:r w:rsidR="005B397D">
        <w:rPr>
          <w:b/>
        </w:rPr>
        <w:t>03.06</w:t>
      </w:r>
      <w:r w:rsidR="00960379">
        <w:rPr>
          <w:b/>
        </w:rPr>
        <w:t xml:space="preserve">.2026 </w:t>
      </w:r>
      <w:r>
        <w:rPr>
          <w:b/>
          <w:bCs/>
        </w:rPr>
        <w:t xml:space="preserve">r. </w:t>
      </w:r>
    </w:p>
    <w:p w14:paraId="4F292206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16"/>
          <w:szCs w:val="16"/>
          <w:u w:val="single"/>
        </w:rPr>
      </w:pPr>
    </w:p>
    <w:p w14:paraId="2DA8EA67" w14:textId="61171FBB" w:rsidR="00BE12FB" w:rsidRPr="00B81FC3" w:rsidRDefault="00BE12FB" w:rsidP="00B81FC3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B81FC3">
        <w:rPr>
          <w:b/>
          <w:bCs/>
          <w:color w:val="00000A"/>
          <w:sz w:val="28"/>
          <w:szCs w:val="28"/>
          <w:u w:val="single"/>
        </w:rPr>
        <w:t>VI. Kryteria oceny ofert</w:t>
      </w:r>
    </w:p>
    <w:p w14:paraId="58C6E39F" w14:textId="77777777" w:rsidR="00B81FC3" w:rsidRPr="006149C0" w:rsidRDefault="00B81FC3" w:rsidP="00B81FC3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44352D49" w14:textId="573509D6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B81FC3">
        <w:t xml:space="preserve">Udzielający zamówienie wybierze, w każdej części postępowania konkursowego ofertę, która uzyska największą liczbę punktów. </w:t>
      </w:r>
    </w:p>
    <w:p w14:paraId="4717286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  <w:jc w:val="both"/>
      </w:pPr>
      <w:r w:rsidRPr="00B81FC3">
        <w:t xml:space="preserve">Kryterium oferty stanowi: </w:t>
      </w:r>
    </w:p>
    <w:p w14:paraId="5E74E96D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B81FC3">
        <w:t>- 100 % stawka za udzielanie świadczeń medycznych.</w:t>
      </w:r>
    </w:p>
    <w:p w14:paraId="462BF2C8" w14:textId="28C746E9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Oferta najtańsza spośród ofert nieodrzuconych otrzyma 100 punktów. Pozostałe</w:t>
      </w:r>
    </w:p>
    <w:p w14:paraId="1F0DC9FC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proporcjonalnie mniej, według formuły:</w:t>
      </w:r>
    </w:p>
    <w:p w14:paraId="6F0A8E8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1) Kryterium cena ofertowa </w:t>
      </w:r>
      <w:r w:rsidRPr="00B81FC3">
        <w:rPr>
          <w:b/>
        </w:rPr>
        <w:t>C</w:t>
      </w:r>
      <w:r w:rsidRPr="00B81FC3">
        <w:t>:</w:t>
      </w:r>
    </w:p>
    <w:p w14:paraId="030AC3E9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 xml:space="preserve">Ilość punktów C = </w:t>
      </w:r>
      <w:proofErr w:type="spellStart"/>
      <w:r w:rsidRPr="00B81FC3">
        <w:t>Cn</w:t>
      </w:r>
      <w:proofErr w:type="spellEnd"/>
      <w:r w:rsidRPr="00B81FC3">
        <w:t>/</w:t>
      </w:r>
      <w:proofErr w:type="spellStart"/>
      <w:r w:rsidRPr="00B81FC3">
        <w:t>Cb</w:t>
      </w:r>
      <w:proofErr w:type="spellEnd"/>
      <w:r w:rsidRPr="00B81FC3">
        <w:t xml:space="preserve"> x 100 </w:t>
      </w:r>
    </w:p>
    <w:p w14:paraId="4F0A86A7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r w:rsidRPr="00B81FC3">
        <w:t>gdzie:</w:t>
      </w:r>
    </w:p>
    <w:p w14:paraId="61DC99AC" w14:textId="0D432E4A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Cn</w:t>
      </w:r>
      <w:proofErr w:type="spellEnd"/>
      <w:r w:rsidRPr="00B81FC3">
        <w:t xml:space="preserve"> – najniższa cena spośród ofert nieodrzuconych</w:t>
      </w:r>
    </w:p>
    <w:p w14:paraId="670046A1" w14:textId="77777777" w:rsidR="00BE12FB" w:rsidRPr="00B81FC3" w:rsidRDefault="00BE12FB" w:rsidP="00F91359">
      <w:pPr>
        <w:pStyle w:val="NormalnyWeb"/>
        <w:widowControl w:val="0"/>
        <w:spacing w:before="0" w:beforeAutospacing="0" w:after="60"/>
        <w:ind w:firstLine="425"/>
      </w:pPr>
      <w:proofErr w:type="spellStart"/>
      <w:r w:rsidRPr="00B81FC3">
        <w:t>Cb</w:t>
      </w:r>
      <w:proofErr w:type="spellEnd"/>
      <w:r w:rsidRPr="00B81FC3">
        <w:t xml:space="preserve"> – cena oferty badanej (rozpatrywanej)</w:t>
      </w:r>
    </w:p>
    <w:p w14:paraId="484198AD" w14:textId="6123559C" w:rsidR="00846C91" w:rsidRPr="00B81FC3" w:rsidRDefault="00BE12FB" w:rsidP="00846C91">
      <w:pPr>
        <w:pStyle w:val="NormalnyWeb"/>
        <w:widowControl w:val="0"/>
        <w:numPr>
          <w:ilvl w:val="3"/>
          <w:numId w:val="8"/>
        </w:numPr>
        <w:spacing w:before="0" w:beforeAutospacing="0" w:after="120"/>
      </w:pPr>
      <w:r w:rsidRPr="00B81FC3">
        <w:t>– wskaźnik stały.</w:t>
      </w:r>
    </w:p>
    <w:p w14:paraId="45D33EC9" w14:textId="1BDC7F40" w:rsidR="00BE12FB" w:rsidRPr="00B81FC3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60"/>
        <w:jc w:val="both"/>
      </w:pPr>
      <w:r w:rsidRPr="00B81FC3">
        <w:rPr>
          <w:color w:val="00000A"/>
        </w:rPr>
        <w:t xml:space="preserve">W przypadku zgłoszenia się większej liczby </w:t>
      </w:r>
      <w:r w:rsidR="0011298E">
        <w:rPr>
          <w:color w:val="00000A"/>
        </w:rPr>
        <w:t>o</w:t>
      </w:r>
      <w:r w:rsidRPr="00B81FC3">
        <w:rPr>
          <w:color w:val="00000A"/>
        </w:rPr>
        <w:t xml:space="preserve">ferentów, którzy zaproponują jednakową wysokość stawki za udzielanie świadczeń medycznych, odpowiadającą ofercie najtańszej (zgodnie </w:t>
      </w:r>
      <w:r w:rsidR="00C54E05">
        <w:rPr>
          <w:color w:val="00000A"/>
        </w:rPr>
        <w:br/>
      </w:r>
      <w:r w:rsidRPr="00B81FC3">
        <w:rPr>
          <w:color w:val="00000A"/>
        </w:rPr>
        <w:t xml:space="preserve">z kryteriami wymienionymi w </w:t>
      </w:r>
      <w:proofErr w:type="spellStart"/>
      <w:r w:rsidR="0011298E">
        <w:rPr>
          <w:color w:val="00000A"/>
        </w:rPr>
        <w:t>ppkt</w:t>
      </w:r>
      <w:proofErr w:type="spellEnd"/>
      <w:r w:rsidR="0011298E">
        <w:rPr>
          <w:color w:val="00000A"/>
        </w:rPr>
        <w:t xml:space="preserve"> 1</w:t>
      </w:r>
      <w:r w:rsidRPr="00B81FC3">
        <w:rPr>
          <w:color w:val="00000A"/>
        </w:rPr>
        <w:t xml:space="preserve"> powyżej), udzielający zamówienia może przyjąć dodatkowe kryteria oceny ofert. Oferenci mogą zostać wezwani do przedstawienia </w:t>
      </w:r>
      <w:r w:rsidR="00846C91">
        <w:rPr>
          <w:color w:val="00000A"/>
        </w:rPr>
        <w:br/>
      </w:r>
      <w:r w:rsidRPr="00B81FC3">
        <w:rPr>
          <w:color w:val="00000A"/>
        </w:rPr>
        <w:t xml:space="preserve">w wyznaczonym przez </w:t>
      </w:r>
      <w:r w:rsidR="0011298E">
        <w:rPr>
          <w:color w:val="00000A"/>
        </w:rPr>
        <w:t>udzielającego zamówienie</w:t>
      </w:r>
      <w:r w:rsidRPr="00B81FC3">
        <w:rPr>
          <w:color w:val="00000A"/>
        </w:rPr>
        <w:t xml:space="preserve"> terminie dokumentów potwierdzających doświadczenie zawodowe. </w:t>
      </w:r>
    </w:p>
    <w:p w14:paraId="541C7D0F" w14:textId="2FE33EEB" w:rsidR="00BE12FB" w:rsidRPr="00B81FC3" w:rsidRDefault="0011298E" w:rsidP="000B7D80">
      <w:pPr>
        <w:pStyle w:val="NormalnyWeb"/>
        <w:widowControl w:val="0"/>
        <w:spacing w:before="0" w:beforeAutospacing="0" w:after="60"/>
        <w:ind w:left="426"/>
        <w:jc w:val="both"/>
      </w:pPr>
      <w:r>
        <w:rPr>
          <w:color w:val="00000A"/>
        </w:rPr>
        <w:t>Udzielający zamówienia</w:t>
      </w:r>
      <w:r w:rsidR="00BE12FB" w:rsidRPr="00B81FC3">
        <w:rPr>
          <w:color w:val="00000A"/>
        </w:rPr>
        <w:t xml:space="preserve"> dokona oceny doświadczenia zawodowego </w:t>
      </w:r>
      <w:r>
        <w:rPr>
          <w:color w:val="00000A"/>
        </w:rPr>
        <w:t>o</w:t>
      </w:r>
      <w:r w:rsidR="00BE12FB" w:rsidRPr="00B81FC3">
        <w:rPr>
          <w:color w:val="00000A"/>
        </w:rPr>
        <w:t xml:space="preserve">ferentów wg następującej </w:t>
      </w:r>
      <w:r w:rsidR="00BE12FB" w:rsidRPr="00B81FC3">
        <w:rPr>
          <w:color w:val="00000A"/>
        </w:rPr>
        <w:lastRenderedPageBreak/>
        <w:t xml:space="preserve">zasady: </w:t>
      </w:r>
    </w:p>
    <w:p w14:paraId="63F692B2" w14:textId="77777777" w:rsidR="00BE12FB" w:rsidRPr="00B81FC3" w:rsidRDefault="00BE12FB" w:rsidP="001A616F">
      <w:pPr>
        <w:pStyle w:val="NormalnyWeb"/>
        <w:widowControl w:val="0"/>
        <w:spacing w:before="0" w:beforeAutospacing="0" w:after="60"/>
        <w:ind w:firstLine="426"/>
      </w:pPr>
      <w:r w:rsidRPr="00B81FC3">
        <w:t>Udokumentowane doświadczenie zawodowe w określonej dziedzinie medycyny (</w:t>
      </w:r>
      <w:r w:rsidRPr="00B81FC3">
        <w:rPr>
          <w:b/>
        </w:rPr>
        <w:t>D</w:t>
      </w:r>
      <w:r w:rsidRPr="00B81FC3">
        <w:t>):</w:t>
      </w:r>
    </w:p>
    <w:p w14:paraId="0566A63C" w14:textId="77777777" w:rsidR="00BE12FB" w:rsidRPr="00B81FC3" w:rsidRDefault="00BE12FB" w:rsidP="00141944">
      <w:pPr>
        <w:pStyle w:val="NormalnyWeb"/>
        <w:widowControl w:val="0"/>
        <w:numPr>
          <w:ilvl w:val="0"/>
          <w:numId w:val="20"/>
        </w:numPr>
        <w:spacing w:before="0" w:beforeAutospacing="0" w:after="120"/>
        <w:ind w:left="1145" w:hanging="357"/>
      </w:pPr>
      <w:r w:rsidRPr="00B81FC3">
        <w:t xml:space="preserve">każdy rok doświadczenia to dodatkowy </w:t>
      </w:r>
      <w:r w:rsidRPr="00B81FC3">
        <w:rPr>
          <w:b/>
        </w:rPr>
        <w:t>1</w:t>
      </w:r>
      <w:r w:rsidRPr="00B81FC3">
        <w:t xml:space="preserve"> pkt.</w:t>
      </w:r>
    </w:p>
    <w:p w14:paraId="4E041108" w14:textId="77777777" w:rsidR="00BE12FB" w:rsidRPr="00B81FC3" w:rsidRDefault="00BE12FB" w:rsidP="00984612">
      <w:pPr>
        <w:pStyle w:val="NormalnyWeb"/>
        <w:widowControl w:val="0"/>
        <w:spacing w:before="0" w:beforeAutospacing="0" w:after="120"/>
        <w:ind w:left="425"/>
        <w:jc w:val="both"/>
        <w:rPr>
          <w:b/>
        </w:rPr>
      </w:pPr>
      <w:r w:rsidRPr="00B81FC3">
        <w:rPr>
          <w:b/>
        </w:rPr>
        <w:t xml:space="preserve">Ocenę ostateczną dla poszczególnych ofert stanowić będzie suma punktów P przyznanych za powyższe kryteria (ust. 1 i 2) zgodnie ze wzorem: </w:t>
      </w:r>
    </w:p>
    <w:p w14:paraId="0D0E3374" w14:textId="77777777" w:rsidR="00BE12FB" w:rsidRPr="00B81FC3" w:rsidRDefault="00BE12FB" w:rsidP="00141944">
      <w:pPr>
        <w:pStyle w:val="NormalnyWeb"/>
        <w:widowControl w:val="0"/>
        <w:spacing w:before="0" w:beforeAutospacing="0" w:after="120"/>
        <w:ind w:left="425"/>
        <w:jc w:val="center"/>
      </w:pPr>
      <w:r w:rsidRPr="00B81FC3">
        <w:rPr>
          <w:b/>
        </w:rPr>
        <w:t>P = C + D</w:t>
      </w:r>
    </w:p>
    <w:p w14:paraId="74D8B0EB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t xml:space="preserve">gdzie: </w:t>
      </w:r>
    </w:p>
    <w:p w14:paraId="38082806" w14:textId="77777777" w:rsidR="00BE12FB" w:rsidRPr="00846C91" w:rsidRDefault="00BE12FB" w:rsidP="00141944">
      <w:pPr>
        <w:pStyle w:val="NormalnyWeb"/>
        <w:widowControl w:val="0"/>
        <w:spacing w:before="0" w:beforeAutospacing="0" w:after="60"/>
        <w:ind w:left="425"/>
        <w:jc w:val="both"/>
      </w:pPr>
      <w:r w:rsidRPr="00846C91">
        <w:rPr>
          <w:b/>
        </w:rPr>
        <w:t>C</w:t>
      </w:r>
      <w:r w:rsidRPr="00846C91">
        <w:t xml:space="preserve"> </w:t>
      </w:r>
      <w:r w:rsidRPr="00846C91">
        <w:rPr>
          <w:i/>
        </w:rPr>
        <w:t>– ilość punktów uzyskana przez ofertę zgodnie z kryteriami ust.1 (powyżej)</w:t>
      </w:r>
    </w:p>
    <w:p w14:paraId="2BF44360" w14:textId="77777777" w:rsidR="00BE12FB" w:rsidRPr="00846C91" w:rsidRDefault="00BE12FB" w:rsidP="00984612">
      <w:pPr>
        <w:pStyle w:val="NormalnyWeb"/>
        <w:widowControl w:val="0"/>
        <w:spacing w:before="0" w:beforeAutospacing="0" w:after="120"/>
        <w:ind w:left="425"/>
        <w:jc w:val="both"/>
      </w:pPr>
      <w:r w:rsidRPr="00846C91">
        <w:rPr>
          <w:b/>
        </w:rPr>
        <w:t>D</w:t>
      </w:r>
      <w:r w:rsidRPr="00846C91">
        <w:t xml:space="preserve"> – </w:t>
      </w:r>
      <w:r w:rsidRPr="00846C91">
        <w:rPr>
          <w:i/>
        </w:rPr>
        <w:t>suma punktów wynikająca z doświadczenia zawodowego</w:t>
      </w:r>
    </w:p>
    <w:p w14:paraId="54C98181" w14:textId="35EC4981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120"/>
        <w:jc w:val="both"/>
      </w:pPr>
      <w:r w:rsidRPr="00846C91">
        <w:rPr>
          <w:color w:val="00000A"/>
        </w:rPr>
        <w:t>Oferent, którego oferta zostanie wybrana, zostanie o tym fakcie poinformowany.</w:t>
      </w:r>
    </w:p>
    <w:p w14:paraId="517A2494" w14:textId="002408C3" w:rsidR="00BE12FB" w:rsidRPr="00846C91" w:rsidRDefault="00BE12FB" w:rsidP="00846C91">
      <w:pPr>
        <w:pStyle w:val="NormalnyWeb"/>
        <w:widowControl w:val="0"/>
        <w:numPr>
          <w:ilvl w:val="0"/>
          <w:numId w:val="45"/>
        </w:numPr>
        <w:spacing w:before="0" w:beforeAutospacing="0" w:after="240"/>
        <w:jc w:val="both"/>
      </w:pPr>
      <w:r w:rsidRPr="00846C91">
        <w:rPr>
          <w:color w:val="00000A"/>
        </w:rPr>
        <w:t xml:space="preserve">Wybrani oferenci powinni zgłosić się w miejscu i terminie określonym w celu podpisania umowy. </w:t>
      </w:r>
    </w:p>
    <w:p w14:paraId="55DA1F20" w14:textId="606F83F1" w:rsidR="00BE12FB" w:rsidRDefault="00BE12FB" w:rsidP="00846C91">
      <w:pPr>
        <w:pStyle w:val="NormalnyWeb"/>
        <w:widowControl w:val="0"/>
        <w:spacing w:before="0" w:beforeAutospacing="0" w:after="12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VII. Opis sposobu udzielania wyjaśnień dotyczących konkursu</w:t>
      </w:r>
    </w:p>
    <w:p w14:paraId="0B584709" w14:textId="77777777" w:rsidR="00846C91" w:rsidRDefault="00846C91" w:rsidP="00846C91">
      <w:pPr>
        <w:pStyle w:val="NormalnyWeb"/>
        <w:widowControl w:val="0"/>
        <w:spacing w:before="0" w:beforeAutospacing="0" w:after="120"/>
        <w:jc w:val="center"/>
        <w:rPr>
          <w:color w:val="000000"/>
          <w:sz w:val="16"/>
          <w:szCs w:val="16"/>
        </w:rPr>
      </w:pPr>
    </w:p>
    <w:p w14:paraId="2BE8F4E7" w14:textId="3E488408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Oferent może przed upływem terminu do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zwrócić się do </w:t>
      </w:r>
      <w:r w:rsidR="00D85C23">
        <w:rPr>
          <w:sz w:val="24"/>
          <w:szCs w:val="24"/>
        </w:rPr>
        <w:t xml:space="preserve">udzielającego zamówienie </w:t>
      </w:r>
      <w:r w:rsidR="00655874" w:rsidRPr="00846C91">
        <w:rPr>
          <w:sz w:val="24"/>
          <w:szCs w:val="24"/>
        </w:rPr>
        <w:br/>
      </w:r>
      <w:r w:rsidRPr="00846C91">
        <w:rPr>
          <w:sz w:val="24"/>
          <w:szCs w:val="24"/>
        </w:rPr>
        <w:t>z zapytaniem o wyjaśnienie treści SWKO lub wnioskiem o jego zmianę.</w:t>
      </w:r>
    </w:p>
    <w:p w14:paraId="23081970" w14:textId="3B0DE07B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zobowiązany jest do niezwłocznego udzielenia wyjaśnień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ferentowi, który wystąpił z zapytaniem lub wnioskiem, o ile zapytanie takie wpłynęło wcześniej, niż w połowie czasu między ogłoszeniem Konkursu, a terminem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fert. Odpowiedź 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dzielającego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>amówienie podaje się do publicznej wiadomości i przesyła na adres</w:t>
      </w:r>
      <w:r w:rsidR="00D85C23">
        <w:rPr>
          <w:sz w:val="24"/>
          <w:szCs w:val="24"/>
        </w:rPr>
        <w:t>u</w:t>
      </w:r>
      <w:r w:rsidRPr="00846C91">
        <w:rPr>
          <w:sz w:val="24"/>
          <w:szCs w:val="24"/>
        </w:rPr>
        <w:t xml:space="preserve"> mailowe podmiotów, które już złożyły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ferty. </w:t>
      </w:r>
    </w:p>
    <w:p w14:paraId="08C49729" w14:textId="407409FC" w:rsidR="00BE12FB" w:rsidRPr="00846C91" w:rsidRDefault="00BE12FB" w:rsidP="009C1399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Zamawiający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zmienić treść SWKO. Dokonaną zmianę </w:t>
      </w:r>
      <w:r w:rsidR="00D85C23">
        <w:rPr>
          <w:sz w:val="24"/>
          <w:szCs w:val="24"/>
        </w:rPr>
        <w:t>udzielający zamówienia</w:t>
      </w:r>
      <w:r w:rsidRPr="00846C91">
        <w:rPr>
          <w:sz w:val="24"/>
          <w:szCs w:val="24"/>
        </w:rPr>
        <w:t xml:space="preserve"> podaje do publicznej wiadomości. Zmiana</w:t>
      </w:r>
      <w:r w:rsidR="00D85C23">
        <w:rPr>
          <w:sz w:val="24"/>
          <w:szCs w:val="24"/>
        </w:rPr>
        <w:t>,</w:t>
      </w:r>
      <w:r w:rsidRPr="00846C91">
        <w:rPr>
          <w:sz w:val="24"/>
          <w:szCs w:val="24"/>
        </w:rPr>
        <w:t xml:space="preserve"> o której mowa powyżej, nie może dotyczyć kryteriów oceny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fert, ani warunków wymaganych od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ferentów. </w:t>
      </w:r>
    </w:p>
    <w:p w14:paraId="78E7BF95" w14:textId="5E7E1300" w:rsidR="00BE12FB" w:rsidRPr="00846C91" w:rsidRDefault="00BE12FB" w:rsidP="00B723F7">
      <w:pPr>
        <w:pStyle w:val="Tekstpodstawowy"/>
        <w:widowControl w:val="0"/>
        <w:numPr>
          <w:ilvl w:val="0"/>
          <w:numId w:val="12"/>
        </w:numPr>
        <w:autoSpaceDE w:val="0"/>
        <w:autoSpaceDN w:val="0"/>
        <w:spacing w:before="7" w:after="0"/>
        <w:jc w:val="both"/>
        <w:rPr>
          <w:sz w:val="24"/>
          <w:szCs w:val="24"/>
        </w:rPr>
      </w:pPr>
      <w:r w:rsidRPr="00846C91">
        <w:rPr>
          <w:sz w:val="24"/>
          <w:szCs w:val="24"/>
        </w:rPr>
        <w:t xml:space="preserve">Udzielający </w:t>
      </w:r>
      <w:r w:rsidR="00D85C23">
        <w:rPr>
          <w:sz w:val="24"/>
          <w:szCs w:val="24"/>
        </w:rPr>
        <w:t>z</w:t>
      </w:r>
      <w:r w:rsidRPr="00846C91">
        <w:rPr>
          <w:sz w:val="24"/>
          <w:szCs w:val="24"/>
        </w:rPr>
        <w:t xml:space="preserve">amówienia może przed upływem terminu składania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przedłużyć termin </w:t>
      </w:r>
      <w:r w:rsidR="00846C91">
        <w:rPr>
          <w:sz w:val="24"/>
          <w:szCs w:val="24"/>
        </w:rPr>
        <w:br/>
      </w:r>
      <w:r w:rsidRPr="00846C91">
        <w:rPr>
          <w:sz w:val="24"/>
          <w:szCs w:val="24"/>
        </w:rPr>
        <w:t xml:space="preserve">do składnia </w:t>
      </w:r>
      <w:r w:rsidR="00D85C23">
        <w:rPr>
          <w:sz w:val="24"/>
          <w:szCs w:val="24"/>
        </w:rPr>
        <w:t>o</w:t>
      </w:r>
      <w:r w:rsidRPr="00846C91">
        <w:rPr>
          <w:sz w:val="24"/>
          <w:szCs w:val="24"/>
        </w:rPr>
        <w:t xml:space="preserve">fert i termin ogłoszenia rozstrzygnięcia lub odwołać Konkurs. Dokonaną zmianę </w:t>
      </w:r>
      <w:r w:rsidR="00D85C23">
        <w:rPr>
          <w:sz w:val="24"/>
          <w:szCs w:val="24"/>
        </w:rPr>
        <w:t>udzielający zamówienie</w:t>
      </w:r>
      <w:r w:rsidRPr="00846C91">
        <w:rPr>
          <w:sz w:val="24"/>
          <w:szCs w:val="24"/>
        </w:rPr>
        <w:t xml:space="preserve"> podaje do publicznej wiadomości. </w:t>
      </w:r>
    </w:p>
    <w:p w14:paraId="06926197" w14:textId="49230900" w:rsidR="009C1399" w:rsidRPr="00846C91" w:rsidRDefault="00BE12FB" w:rsidP="009C1399">
      <w:pPr>
        <w:pStyle w:val="NormalnyWeb"/>
        <w:widowControl w:val="0"/>
        <w:numPr>
          <w:ilvl w:val="0"/>
          <w:numId w:val="12"/>
        </w:numPr>
        <w:spacing w:before="0" w:beforeAutospacing="0" w:after="120"/>
        <w:ind w:left="425" w:hanging="425"/>
        <w:jc w:val="both"/>
      </w:pPr>
      <w:r w:rsidRPr="00846C91">
        <w:t xml:space="preserve">Do kontaktów z </w:t>
      </w:r>
      <w:r w:rsidR="00D85C23">
        <w:t>o</w:t>
      </w:r>
      <w:r w:rsidRPr="00846C91">
        <w:t>ferentami upoważni</w:t>
      </w:r>
      <w:r w:rsidR="00D85C23">
        <w:t>ona jest</w:t>
      </w:r>
      <w:r w:rsidRPr="00846C91">
        <w:t xml:space="preserve">: </w:t>
      </w:r>
    </w:p>
    <w:p w14:paraId="38E3F1B8" w14:textId="2C4CA34D" w:rsidR="00BE12FB" w:rsidRDefault="0078625E" w:rsidP="00846C91">
      <w:pPr>
        <w:pStyle w:val="NormalnyWeb"/>
        <w:widowControl w:val="0"/>
        <w:numPr>
          <w:ilvl w:val="1"/>
          <w:numId w:val="12"/>
        </w:numPr>
        <w:spacing w:before="0" w:beforeAutospacing="0" w:after="0"/>
        <w:ind w:left="1434" w:hanging="357"/>
        <w:rPr>
          <w:i/>
          <w:iCs/>
        </w:rPr>
      </w:pPr>
      <w:r>
        <w:rPr>
          <w:i/>
          <w:iCs/>
        </w:rPr>
        <w:t xml:space="preserve">Agnieszka </w:t>
      </w:r>
      <w:proofErr w:type="gramStart"/>
      <w:r>
        <w:rPr>
          <w:i/>
          <w:iCs/>
        </w:rPr>
        <w:t>SOKOŁOWSKA</w:t>
      </w:r>
      <w:r w:rsidR="00BE12FB" w:rsidRPr="00846C91">
        <w:rPr>
          <w:i/>
          <w:iCs/>
        </w:rPr>
        <w:t xml:space="preserve">  –</w:t>
      </w:r>
      <w:proofErr w:type="gramEnd"/>
      <w:r w:rsidR="00BE12FB" w:rsidRPr="00846C91">
        <w:rPr>
          <w:i/>
          <w:iCs/>
        </w:rPr>
        <w:t xml:space="preserve"> tel. 261 852 </w:t>
      </w:r>
      <w:r w:rsidR="00E020E4">
        <w:rPr>
          <w:i/>
          <w:iCs/>
        </w:rPr>
        <w:t>993</w:t>
      </w:r>
      <w:r w:rsidR="00BE12FB" w:rsidRPr="00846C91">
        <w:rPr>
          <w:i/>
          <w:iCs/>
        </w:rPr>
        <w:t xml:space="preserve">  </w:t>
      </w:r>
      <w:hyperlink r:id="rId8" w:history="1">
        <w:r w:rsidRPr="00215127">
          <w:rPr>
            <w:rStyle w:val="Hipercze"/>
            <w:i/>
            <w:iCs/>
          </w:rPr>
          <w:t>asokolowska@wiml.waw.pl</w:t>
        </w:r>
      </w:hyperlink>
      <w:r>
        <w:rPr>
          <w:i/>
          <w:iCs/>
        </w:rPr>
        <w:t xml:space="preserve"> </w:t>
      </w:r>
      <w:r w:rsidR="00BE12FB" w:rsidRPr="00846C91">
        <w:rPr>
          <w:i/>
          <w:iCs/>
        </w:rPr>
        <w:t>w godz. od 10:00 do 15:00</w:t>
      </w:r>
    </w:p>
    <w:p w14:paraId="01E90539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ind w:left="1434"/>
        <w:rPr>
          <w:i/>
          <w:iCs/>
        </w:rPr>
      </w:pPr>
    </w:p>
    <w:p w14:paraId="71B77A67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rPr>
          <w:b/>
          <w:bCs/>
          <w:color w:val="00000A"/>
          <w:sz w:val="16"/>
          <w:szCs w:val="16"/>
          <w:u w:val="single"/>
        </w:rPr>
      </w:pPr>
    </w:p>
    <w:p w14:paraId="1BBCE574" w14:textId="07AC2296" w:rsidR="00BE12FB" w:rsidRDefault="00BE12FB" w:rsidP="00846C91">
      <w:pPr>
        <w:pStyle w:val="NormalnyWeb"/>
        <w:widowControl w:val="0"/>
        <w:spacing w:before="0" w:beforeAutospacing="0" w:after="0"/>
        <w:jc w:val="center"/>
        <w:rPr>
          <w:b/>
          <w:bCs/>
          <w:color w:val="00000A"/>
          <w:sz w:val="28"/>
          <w:szCs w:val="28"/>
          <w:u w:val="single"/>
        </w:rPr>
      </w:pPr>
      <w:r w:rsidRPr="00846C91">
        <w:rPr>
          <w:b/>
          <w:bCs/>
          <w:color w:val="00000A"/>
          <w:sz w:val="28"/>
          <w:szCs w:val="28"/>
          <w:u w:val="single"/>
        </w:rPr>
        <w:t>VIII. Termin realizacji zamówienia</w:t>
      </w:r>
    </w:p>
    <w:p w14:paraId="04D35B9F" w14:textId="77777777" w:rsidR="00846C91" w:rsidRPr="00846C91" w:rsidRDefault="00846C91" w:rsidP="00846C91">
      <w:pPr>
        <w:pStyle w:val="NormalnyWeb"/>
        <w:widowControl w:val="0"/>
        <w:spacing w:before="0" w:beforeAutospacing="0" w:after="0"/>
        <w:jc w:val="center"/>
        <w:rPr>
          <w:sz w:val="28"/>
          <w:szCs w:val="28"/>
        </w:rPr>
      </w:pPr>
    </w:p>
    <w:p w14:paraId="38BB632A" w14:textId="77777777" w:rsidR="00BE12FB" w:rsidRPr="000D6D39" w:rsidRDefault="00BE12FB" w:rsidP="00E940C5">
      <w:pPr>
        <w:pStyle w:val="NormalnyWeb"/>
        <w:widowControl w:val="0"/>
        <w:spacing w:before="0" w:beforeAutospacing="0" w:after="120"/>
        <w:jc w:val="both"/>
      </w:pPr>
      <w:r w:rsidRPr="000D6D39">
        <w:rPr>
          <w:color w:val="00000A"/>
        </w:rPr>
        <w:t xml:space="preserve">1. Oferenci przystępujący do niniejszego postępowania będą związani złożonymi przez siebie ofertami przez okres 30 dni od terminu składania ofert. </w:t>
      </w:r>
    </w:p>
    <w:p w14:paraId="3FBF1FD1" w14:textId="22346D6B" w:rsidR="000D6D39" w:rsidRPr="000D6D39" w:rsidRDefault="00BE12FB" w:rsidP="00E940C5">
      <w:pPr>
        <w:pStyle w:val="NormalnyWeb"/>
        <w:widowControl w:val="0"/>
        <w:spacing w:before="0" w:beforeAutospacing="0" w:after="240"/>
        <w:jc w:val="both"/>
        <w:rPr>
          <w:color w:val="00000A"/>
        </w:rPr>
      </w:pPr>
      <w:r w:rsidRPr="000D6D39">
        <w:rPr>
          <w:color w:val="00000A"/>
        </w:rPr>
        <w:t xml:space="preserve">2. Zamówienie należy realizować przez okres podpisania umowy. </w:t>
      </w:r>
    </w:p>
    <w:p w14:paraId="579D6DD4" w14:textId="77777777" w:rsidR="002C2C1A" w:rsidRDefault="002C2C1A" w:rsidP="002B0764">
      <w:pPr>
        <w:pStyle w:val="NormalnyWeb"/>
        <w:widowControl w:val="0"/>
        <w:spacing w:before="0" w:beforeAutospacing="0" w:after="120"/>
        <w:rPr>
          <w:b/>
          <w:bCs/>
          <w:color w:val="00000A"/>
          <w:sz w:val="28"/>
          <w:szCs w:val="28"/>
          <w:u w:val="single"/>
        </w:rPr>
      </w:pPr>
    </w:p>
    <w:p w14:paraId="08AF3D46" w14:textId="78E0800D" w:rsidR="00BE12FB" w:rsidRDefault="00BE12FB" w:rsidP="000D6D39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0D6D39">
        <w:rPr>
          <w:b/>
          <w:bCs/>
          <w:color w:val="00000A"/>
          <w:sz w:val="28"/>
          <w:szCs w:val="28"/>
          <w:u w:val="single"/>
        </w:rPr>
        <w:t>IX. Rozpatrywanie ofert</w:t>
      </w:r>
    </w:p>
    <w:p w14:paraId="113A0D5B" w14:textId="77777777" w:rsidR="000D6D39" w:rsidRPr="000D6D39" w:rsidRDefault="000D6D39" w:rsidP="000D6D39">
      <w:pPr>
        <w:pStyle w:val="NormalnyWeb"/>
        <w:widowControl w:val="0"/>
        <w:spacing w:before="0" w:beforeAutospacing="0" w:after="120"/>
        <w:jc w:val="center"/>
        <w:rPr>
          <w:sz w:val="28"/>
          <w:szCs w:val="28"/>
        </w:rPr>
      </w:pPr>
    </w:p>
    <w:p w14:paraId="45CE69F1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Po otwarciu ofert udzielający zamówienia dokonuje ustaleń, które z ofert spełniają warunki określone w szczegółowych warunkach konkursu i w materiałach informacyjnych </w:t>
      </w:r>
      <w:r w:rsidRPr="00842514">
        <w:rPr>
          <w:color w:val="00000A"/>
        </w:rPr>
        <w:br/>
        <w:t xml:space="preserve">o przedmiocie konkursu. </w:t>
      </w:r>
    </w:p>
    <w:p w14:paraId="1AC30F48" w14:textId="77777777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lastRenderedPageBreak/>
        <w:t xml:space="preserve">Udzielający zamówienia może w celu ustalenia treści ofert oraz załączonych do nich dokumentów i oświadczeń wezwać oferentów do uzupełnienia, usunięcia braków lub złożenia wyjaśnień, </w:t>
      </w:r>
      <w:r w:rsidRPr="00842514">
        <w:rPr>
          <w:color w:val="00000A"/>
        </w:rPr>
        <w:br/>
        <w:t xml:space="preserve">a także do dokonania innych czynności przewidzianych w szczegółowych warunkach konkursu. </w:t>
      </w:r>
    </w:p>
    <w:p w14:paraId="482DF0A2" w14:textId="601D2C06" w:rsidR="00BE12FB" w:rsidRPr="00842514" w:rsidRDefault="00BE12FB" w:rsidP="00E940C5">
      <w:pPr>
        <w:pStyle w:val="NormalnyWeb"/>
        <w:widowControl w:val="0"/>
        <w:numPr>
          <w:ilvl w:val="0"/>
          <w:numId w:val="13"/>
        </w:numPr>
        <w:spacing w:before="0" w:beforeAutospacing="0" w:after="120"/>
        <w:ind w:left="425" w:hanging="425"/>
        <w:jc w:val="both"/>
      </w:pPr>
      <w:r w:rsidRPr="00842514">
        <w:rPr>
          <w:color w:val="00000A"/>
        </w:rPr>
        <w:t xml:space="preserve">Udzielający zamówienia może wezwać do udzielenia przez oferentów wyjaśnień dotyczących treści złożonej oferty oraz załączonych do niej dokumentów i oświadczeń. Niedopuszczalne jest jednak prowadzenie między udzielającym zamówienia a oferentem negocjacji oraz zmiany postanowień oferty i załączonych oświadczeń. </w:t>
      </w:r>
    </w:p>
    <w:p w14:paraId="25754886" w14:textId="4B3281D5" w:rsidR="00BE12FB" w:rsidRPr="00842514" w:rsidRDefault="00BE12FB" w:rsidP="000B7D80">
      <w:pPr>
        <w:pStyle w:val="NormalnyWeb"/>
        <w:widowControl w:val="0"/>
        <w:numPr>
          <w:ilvl w:val="0"/>
          <w:numId w:val="13"/>
        </w:numPr>
        <w:spacing w:before="0" w:beforeAutospacing="0" w:after="240"/>
        <w:ind w:left="425" w:hanging="425"/>
        <w:jc w:val="both"/>
      </w:pPr>
      <w:r w:rsidRPr="00842514">
        <w:rPr>
          <w:color w:val="00000A"/>
        </w:rPr>
        <w:t>Składane przez oferentów pisemne wyjaśnienia i oświadczenia udzielający</w:t>
      </w:r>
      <w:r w:rsidR="00D85C23">
        <w:rPr>
          <w:color w:val="00000A"/>
        </w:rPr>
        <w:t xml:space="preserve"> zamówienie</w:t>
      </w:r>
      <w:r w:rsidRPr="00842514">
        <w:rPr>
          <w:color w:val="00000A"/>
        </w:rPr>
        <w:t xml:space="preserve"> przyjmuje</w:t>
      </w:r>
      <w:r w:rsidR="00031809">
        <w:rPr>
          <w:color w:val="00000A"/>
        </w:rPr>
        <w:br/>
      </w:r>
      <w:r w:rsidRPr="00842514">
        <w:rPr>
          <w:color w:val="00000A"/>
        </w:rPr>
        <w:t xml:space="preserve"> do protokołu.</w:t>
      </w:r>
    </w:p>
    <w:p w14:paraId="1F6C1612" w14:textId="52484B70" w:rsidR="00BE12FB" w:rsidRDefault="00BE12FB" w:rsidP="0084251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42514">
        <w:rPr>
          <w:b/>
          <w:bCs/>
          <w:color w:val="00000A"/>
          <w:sz w:val="28"/>
          <w:szCs w:val="28"/>
          <w:u w:val="single"/>
        </w:rPr>
        <w:t xml:space="preserve">X. Zastrzeżenia </w:t>
      </w:r>
      <w:r w:rsidR="00D85C23">
        <w:rPr>
          <w:b/>
          <w:bCs/>
          <w:color w:val="00000A"/>
          <w:sz w:val="28"/>
          <w:szCs w:val="28"/>
          <w:u w:val="single"/>
        </w:rPr>
        <w:t>u</w:t>
      </w:r>
      <w:r w:rsidRPr="00842514">
        <w:rPr>
          <w:b/>
          <w:bCs/>
          <w:color w:val="00000A"/>
          <w:sz w:val="28"/>
          <w:szCs w:val="28"/>
          <w:u w:val="single"/>
        </w:rPr>
        <w:t xml:space="preserve">dzielającego </w:t>
      </w:r>
      <w:r w:rsidR="00D85C23">
        <w:rPr>
          <w:b/>
          <w:bCs/>
          <w:color w:val="00000A"/>
          <w:sz w:val="28"/>
          <w:szCs w:val="28"/>
          <w:u w:val="single"/>
        </w:rPr>
        <w:t>z</w:t>
      </w:r>
      <w:r w:rsidRPr="00842514">
        <w:rPr>
          <w:b/>
          <w:bCs/>
          <w:color w:val="00000A"/>
          <w:sz w:val="28"/>
          <w:szCs w:val="28"/>
          <w:u w:val="single"/>
        </w:rPr>
        <w:t>amówienia</w:t>
      </w:r>
    </w:p>
    <w:p w14:paraId="793BDE90" w14:textId="77777777" w:rsidR="00842514" w:rsidRPr="00AB0A72" w:rsidRDefault="00842514" w:rsidP="00842514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10977EC4" w14:textId="3A82F17D" w:rsidR="00BE12FB" w:rsidRPr="00EE0602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Poza przesłankami określonymi powyżej,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dzielający zamówienia odrzuci ofertę:</w:t>
      </w:r>
    </w:p>
    <w:p w14:paraId="1EE6F0F5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złożoną przez oferenta po terminie,</w:t>
      </w:r>
    </w:p>
    <w:p w14:paraId="1CB6B2FC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zawierającą nieprawdziwe informacje,</w:t>
      </w:r>
    </w:p>
    <w:p w14:paraId="27FD2811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nie określił przedmiotu oferty lub nie podał ceny,</w:t>
      </w:r>
    </w:p>
    <w:p w14:paraId="35F6E8B2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jest nieważna na podstawie odrębnych przepisów,</w:t>
      </w:r>
    </w:p>
    <w:p w14:paraId="5C49CA4E" w14:textId="77777777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60"/>
        <w:jc w:val="both"/>
      </w:pPr>
      <w:r w:rsidRPr="00EE0602">
        <w:t>jeżeli oferent złożył ofertę alternatywną,</w:t>
      </w:r>
    </w:p>
    <w:p w14:paraId="15E303C8" w14:textId="0E676596" w:rsidR="00BE12FB" w:rsidRPr="00EE0602" w:rsidRDefault="00BE12FB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</w:pPr>
      <w:r w:rsidRPr="00EE0602">
        <w:t xml:space="preserve">złożoną przez oferenta, z którym została rozwiązana przez </w:t>
      </w:r>
      <w:r w:rsidR="00D85C23">
        <w:t>u</w:t>
      </w:r>
      <w:r w:rsidRPr="00EE0602">
        <w:t>dzielającego zamówienie</w:t>
      </w:r>
      <w:r w:rsidR="00373924" w:rsidRPr="00EE0602">
        <w:t xml:space="preserve"> </w:t>
      </w:r>
      <w:r w:rsidRPr="00EE0602">
        <w:t>umowa o udzielanie świadczeń zdrowotnych w określonym rodzaju lub zakresie w trybie natychmiastowym z przyczyn leżących po stronie oferenta.</w:t>
      </w:r>
    </w:p>
    <w:p w14:paraId="4114C348" w14:textId="2FB0D66D" w:rsidR="00BE12FB" w:rsidRDefault="00D85C23" w:rsidP="00373924">
      <w:pPr>
        <w:pStyle w:val="NormalnyWeb"/>
        <w:widowControl w:val="0"/>
        <w:numPr>
          <w:ilvl w:val="1"/>
          <w:numId w:val="14"/>
        </w:numPr>
        <w:spacing w:before="0" w:beforeAutospacing="0" w:after="120"/>
        <w:jc w:val="both"/>
        <w:rPr>
          <w:color w:val="000000"/>
        </w:rPr>
      </w:pPr>
      <w:r>
        <w:rPr>
          <w:color w:val="000000"/>
        </w:rPr>
        <w:t>k</w:t>
      </w:r>
      <w:r w:rsidR="00BE12FB">
        <w:rPr>
          <w:color w:val="000000"/>
        </w:rPr>
        <w:t>tórej braki formalne nie zostały uzupełnione w terminie.</w:t>
      </w:r>
    </w:p>
    <w:p w14:paraId="549480C4" w14:textId="77777777" w:rsidR="00BE12FB" w:rsidRDefault="00BE12FB" w:rsidP="00373924">
      <w:pPr>
        <w:numPr>
          <w:ilvl w:val="0"/>
          <w:numId w:val="14"/>
        </w:numPr>
        <w:spacing w:after="60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Udzielający zamówienia unieważni postępowanie, gdy:</w:t>
      </w:r>
    </w:p>
    <w:p w14:paraId="601CB059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 wpłynęła żadna oferta,</w:t>
      </w:r>
    </w:p>
    <w:p w14:paraId="47A63BAB" w14:textId="77777777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odrzucono wszystkie oferty,</w:t>
      </w:r>
    </w:p>
    <w:p w14:paraId="4F4BFA31" w14:textId="2E1EF083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kwota najkorzystniejszej oferty przewyższa kwotę, którą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dzielający zamówienia przeznaczył na finansowanie świadczeń opieki zdrowotnej w danym postępowaniu,</w:t>
      </w:r>
    </w:p>
    <w:p w14:paraId="30CA194C" w14:textId="73FD8E0E" w:rsidR="00BE12FB" w:rsidRDefault="00BE12FB" w:rsidP="00373924">
      <w:pPr>
        <w:numPr>
          <w:ilvl w:val="1"/>
          <w:numId w:val="14"/>
        </w:numP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nastąpiła istotna zmiana okoliczności powodująca, że prowadzenie postępowania lub zawarcie umowy nie leży w interesie </w:t>
      </w:r>
      <w:r w:rsidR="00D85C23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>dzielającego zamówienia, czego nie można było wcześniej przewidzieć.</w:t>
      </w:r>
    </w:p>
    <w:p w14:paraId="543936E0" w14:textId="2EE47502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Wybór najkorzystniejszej oferty następuje spośród tych z ofert, które spełniają warunki określone w Szczegółowych </w:t>
      </w:r>
      <w:r w:rsidR="00D85C23">
        <w:rPr>
          <w:sz w:val="24"/>
          <w:szCs w:val="24"/>
        </w:rPr>
        <w:t>Wa</w:t>
      </w:r>
      <w:r w:rsidRPr="00EE0602">
        <w:rPr>
          <w:sz w:val="24"/>
          <w:szCs w:val="24"/>
        </w:rPr>
        <w:t xml:space="preserve">runkach </w:t>
      </w:r>
      <w:r w:rsidR="00D85C23">
        <w:rPr>
          <w:sz w:val="24"/>
          <w:szCs w:val="24"/>
        </w:rPr>
        <w:t>K</w:t>
      </w:r>
      <w:r w:rsidRPr="00EE0602">
        <w:rPr>
          <w:sz w:val="24"/>
          <w:szCs w:val="24"/>
        </w:rPr>
        <w:t xml:space="preserve">onkursu </w:t>
      </w:r>
      <w:r w:rsidR="00D85C23">
        <w:rPr>
          <w:sz w:val="24"/>
          <w:szCs w:val="24"/>
        </w:rPr>
        <w:t>O</w:t>
      </w:r>
      <w:r w:rsidRPr="00EE0602">
        <w:rPr>
          <w:sz w:val="24"/>
          <w:szCs w:val="24"/>
        </w:rPr>
        <w:t>fert. Konkurs unieważnia się, jeżeli postępowanie konkursowe nie zostanie zakończone wyłonieniem właściwej oferty.</w:t>
      </w:r>
    </w:p>
    <w:p w14:paraId="31FB070B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Jeżeli w toku konkursu ofert wpłynęła tylko jedna oferta nie podlegająca odrzuceniu / możliwa do zaakceptowania, komisja może przyjąć tę ofertę, gdy z okoliczności wynika, że na ogłoszony ponownie na tych samych warunkach konkurs ofert nie wpłynie więcej ofert lub gdy okoliczności wymagają szybkiego rozpoczęcia wykonywania świadczeń zdrowotnych będących przedmiotem konkursu.</w:t>
      </w:r>
    </w:p>
    <w:p w14:paraId="0649F868" w14:textId="77777777" w:rsidR="00BE12FB" w:rsidRPr="00EE0602" w:rsidRDefault="00BE12FB" w:rsidP="00574407">
      <w:pPr>
        <w:numPr>
          <w:ilvl w:val="0"/>
          <w:numId w:val="14"/>
        </w:numPr>
        <w:spacing w:after="12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>Wyniki konkursu uznaje się za obowiązujące po ich zatwierdzeniu przez Dyrektora Instytutu.</w:t>
      </w:r>
    </w:p>
    <w:p w14:paraId="5ECB653A" w14:textId="25DE9EEC" w:rsidR="00BE12FB" w:rsidRDefault="00BE12FB" w:rsidP="000B7D80">
      <w:pPr>
        <w:numPr>
          <w:ilvl w:val="0"/>
          <w:numId w:val="14"/>
        </w:numPr>
        <w:spacing w:after="240"/>
        <w:ind w:left="425" w:hanging="425"/>
        <w:jc w:val="both"/>
        <w:rPr>
          <w:sz w:val="24"/>
          <w:szCs w:val="24"/>
        </w:rPr>
      </w:pPr>
      <w:r w:rsidRPr="00EE0602">
        <w:rPr>
          <w:sz w:val="24"/>
          <w:szCs w:val="24"/>
        </w:rPr>
        <w:t xml:space="preserve">Informację o sposobie rozstrzygnięcia konkursu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 xml:space="preserve">dzielający zamówienia potwierdzi </w:t>
      </w:r>
      <w:r w:rsidRPr="00EE0602">
        <w:rPr>
          <w:sz w:val="24"/>
          <w:szCs w:val="24"/>
        </w:rPr>
        <w:br/>
        <w:t>w przyjęty u siebie sposób (pisemnie lub</w:t>
      </w:r>
      <w:r w:rsidRPr="00EE0602">
        <w:rPr>
          <w:color w:val="00000A"/>
          <w:sz w:val="24"/>
          <w:szCs w:val="24"/>
        </w:rPr>
        <w:t xml:space="preserve"> telefonicznie lub pocztą elektroniczną lub </w:t>
      </w:r>
      <w:r w:rsidRPr="00EE0602">
        <w:rPr>
          <w:sz w:val="24"/>
          <w:szCs w:val="24"/>
        </w:rPr>
        <w:t xml:space="preserve">poprzez ogłoszenie na stronie </w:t>
      </w:r>
      <w:r w:rsidR="00D85C23">
        <w:rPr>
          <w:sz w:val="24"/>
          <w:szCs w:val="24"/>
        </w:rPr>
        <w:t>u</w:t>
      </w:r>
      <w:r w:rsidRPr="00EE0602">
        <w:rPr>
          <w:sz w:val="24"/>
          <w:szCs w:val="24"/>
        </w:rPr>
        <w:t>dzielającego zamówienia)</w:t>
      </w:r>
      <w:r w:rsidRPr="00EE0602">
        <w:rPr>
          <w:color w:val="00000A"/>
          <w:sz w:val="24"/>
          <w:szCs w:val="24"/>
        </w:rPr>
        <w:t xml:space="preserve">, </w:t>
      </w:r>
      <w:r w:rsidRPr="00EE0602">
        <w:rPr>
          <w:sz w:val="24"/>
          <w:szCs w:val="24"/>
        </w:rPr>
        <w:t>w terminie do 30 dni od dnia otwarcia ofert.</w:t>
      </w:r>
    </w:p>
    <w:p w14:paraId="4DDC7154" w14:textId="77777777" w:rsidR="00284E0F" w:rsidRDefault="00284E0F" w:rsidP="00E3100D">
      <w:pPr>
        <w:spacing w:after="240"/>
        <w:ind w:left="425"/>
        <w:jc w:val="both"/>
        <w:rPr>
          <w:sz w:val="24"/>
          <w:szCs w:val="24"/>
        </w:rPr>
      </w:pPr>
    </w:p>
    <w:p w14:paraId="1C1B46C5" w14:textId="77777777" w:rsidR="00152620" w:rsidRPr="00EE0602" w:rsidRDefault="00152620" w:rsidP="00E3100D">
      <w:pPr>
        <w:spacing w:after="240"/>
        <w:ind w:left="425"/>
        <w:jc w:val="both"/>
        <w:rPr>
          <w:sz w:val="24"/>
          <w:szCs w:val="24"/>
        </w:rPr>
      </w:pPr>
    </w:p>
    <w:p w14:paraId="3BF74BCB" w14:textId="0E90187E" w:rsidR="00BE12FB" w:rsidRDefault="00BE12FB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C936F9">
        <w:rPr>
          <w:b/>
          <w:bCs/>
          <w:color w:val="00000A"/>
          <w:sz w:val="28"/>
          <w:szCs w:val="28"/>
          <w:u w:val="single"/>
        </w:rPr>
        <w:t>XI. Środki przysługujące oferentom w toku postępowania konkursowego</w:t>
      </w:r>
    </w:p>
    <w:p w14:paraId="2E7CC571" w14:textId="77777777" w:rsidR="00152620" w:rsidRDefault="00152620" w:rsidP="002B0764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</w:p>
    <w:p w14:paraId="19238FE7" w14:textId="77777777" w:rsidR="00BE12FB" w:rsidRPr="00145F0C" w:rsidRDefault="00BE12FB" w:rsidP="00DF4B69">
      <w:pPr>
        <w:pStyle w:val="Akapitzlist"/>
        <w:widowControl w:val="0"/>
        <w:numPr>
          <w:ilvl w:val="0"/>
          <w:numId w:val="40"/>
        </w:numPr>
        <w:tabs>
          <w:tab w:val="left" w:pos="538"/>
        </w:tabs>
        <w:autoSpaceDE w:val="0"/>
        <w:autoSpaceDN w:val="0"/>
        <w:spacing w:before="32" w:line="261" w:lineRule="auto"/>
        <w:ind w:right="227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toku postępowania konkursowego, w </w:t>
      </w:r>
      <w:r w:rsidRPr="00145F0C">
        <w:rPr>
          <w:spacing w:val="-3"/>
          <w:w w:val="105"/>
          <w:sz w:val="24"/>
          <w:szCs w:val="24"/>
        </w:rPr>
        <w:t xml:space="preserve">terminie </w:t>
      </w:r>
      <w:r w:rsidRPr="00145F0C">
        <w:rPr>
          <w:w w:val="105"/>
          <w:sz w:val="24"/>
          <w:szCs w:val="24"/>
        </w:rPr>
        <w:t xml:space="preserve">7 </w:t>
      </w:r>
      <w:r w:rsidRPr="00145F0C">
        <w:rPr>
          <w:spacing w:val="-3"/>
          <w:w w:val="105"/>
          <w:sz w:val="24"/>
          <w:szCs w:val="24"/>
        </w:rPr>
        <w:t xml:space="preserve">dni </w:t>
      </w:r>
      <w:r w:rsidRPr="00145F0C">
        <w:rPr>
          <w:w w:val="105"/>
          <w:sz w:val="24"/>
          <w:szCs w:val="24"/>
        </w:rPr>
        <w:t xml:space="preserve">roboczych od dnia dokonania zaskarżonej czynności oferent może złożyć do komisji konkursowej </w:t>
      </w:r>
      <w:r w:rsidRPr="00145F0C">
        <w:rPr>
          <w:spacing w:val="-3"/>
          <w:w w:val="105"/>
          <w:sz w:val="24"/>
          <w:szCs w:val="24"/>
        </w:rPr>
        <w:t xml:space="preserve">uzasadniony </w:t>
      </w:r>
      <w:proofErr w:type="gramStart"/>
      <w:r w:rsidRPr="00145F0C">
        <w:rPr>
          <w:w w:val="105"/>
          <w:sz w:val="24"/>
          <w:szCs w:val="24"/>
        </w:rPr>
        <w:t xml:space="preserve">faktycznie </w:t>
      </w:r>
      <w:r w:rsidRPr="00145F0C">
        <w:rPr>
          <w:spacing w:val="-3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</w:t>
      </w:r>
      <w:proofErr w:type="gramEnd"/>
      <w:r w:rsidRPr="00145F0C">
        <w:rPr>
          <w:w w:val="105"/>
          <w:sz w:val="24"/>
          <w:szCs w:val="24"/>
        </w:rPr>
        <w:t>.</w:t>
      </w:r>
    </w:p>
    <w:p w14:paraId="147EAAE3" w14:textId="77777777" w:rsidR="00EE7F79" w:rsidRDefault="00BE12FB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Do </w:t>
      </w:r>
      <w:r w:rsidRPr="00145F0C">
        <w:rPr>
          <w:spacing w:val="-3"/>
          <w:w w:val="105"/>
          <w:sz w:val="24"/>
          <w:szCs w:val="24"/>
        </w:rPr>
        <w:t xml:space="preserve">czasu </w:t>
      </w:r>
      <w:r w:rsidRPr="00145F0C">
        <w:rPr>
          <w:w w:val="105"/>
          <w:sz w:val="24"/>
          <w:szCs w:val="24"/>
        </w:rPr>
        <w:t xml:space="preserve">rozpatrzenia przez komisję konkursową </w:t>
      </w:r>
      <w:r w:rsidRPr="00145F0C">
        <w:rPr>
          <w:spacing w:val="-4"/>
          <w:w w:val="105"/>
          <w:sz w:val="24"/>
          <w:szCs w:val="24"/>
        </w:rPr>
        <w:t xml:space="preserve">protestu </w:t>
      </w:r>
      <w:r w:rsidRPr="00145F0C">
        <w:rPr>
          <w:w w:val="105"/>
          <w:sz w:val="24"/>
          <w:szCs w:val="24"/>
        </w:rPr>
        <w:t>postępowanie konkursowe zostaje zawieszone</w:t>
      </w:r>
      <w:r w:rsidR="00DB60E3">
        <w:rPr>
          <w:w w:val="105"/>
          <w:sz w:val="24"/>
          <w:szCs w:val="24"/>
        </w:rPr>
        <w:t>,</w:t>
      </w:r>
      <w:r w:rsidRPr="00145F0C">
        <w:rPr>
          <w:w w:val="105"/>
          <w:sz w:val="24"/>
          <w:szCs w:val="24"/>
        </w:rPr>
        <w:t xml:space="preserve"> chyba że z treści protestu </w:t>
      </w:r>
      <w:proofErr w:type="gramStart"/>
      <w:r w:rsidRPr="00145F0C">
        <w:rPr>
          <w:w w:val="105"/>
          <w:sz w:val="24"/>
          <w:szCs w:val="24"/>
        </w:rPr>
        <w:t>wynika</w:t>
      </w:r>
      <w:proofErr w:type="gramEnd"/>
      <w:r w:rsidRPr="00145F0C">
        <w:rPr>
          <w:w w:val="105"/>
          <w:sz w:val="24"/>
          <w:szCs w:val="24"/>
        </w:rPr>
        <w:t xml:space="preserve"> że jest on </w:t>
      </w:r>
      <w:r w:rsidRPr="00145F0C">
        <w:rPr>
          <w:spacing w:val="-3"/>
          <w:w w:val="105"/>
          <w:sz w:val="24"/>
          <w:szCs w:val="24"/>
        </w:rPr>
        <w:t>bezzasadny.</w:t>
      </w:r>
    </w:p>
    <w:p w14:paraId="5A34FCE2" w14:textId="632B7043" w:rsidR="00EE7F79" w:rsidRPr="00C20C5E" w:rsidRDefault="00EE7F79" w:rsidP="00EE7F79">
      <w:pPr>
        <w:pStyle w:val="Akapitzlist"/>
        <w:numPr>
          <w:ilvl w:val="0"/>
          <w:numId w:val="40"/>
        </w:numPr>
        <w:rPr>
          <w:w w:val="105"/>
          <w:sz w:val="24"/>
          <w:szCs w:val="24"/>
        </w:rPr>
      </w:pPr>
      <w:proofErr w:type="gramStart"/>
      <w:r w:rsidRPr="00C20C5E">
        <w:rPr>
          <w:w w:val="105"/>
          <w:sz w:val="24"/>
          <w:szCs w:val="24"/>
        </w:rPr>
        <w:t>Rozstrzygniecie  protestu</w:t>
      </w:r>
      <w:proofErr w:type="gramEnd"/>
      <w:r w:rsidRPr="00C20C5E">
        <w:rPr>
          <w:w w:val="105"/>
          <w:sz w:val="24"/>
          <w:szCs w:val="24"/>
        </w:rPr>
        <w:t xml:space="preserve">  następuje w </w:t>
      </w:r>
      <w:r w:rsidRPr="00C20C5E">
        <w:rPr>
          <w:spacing w:val="-4"/>
          <w:w w:val="105"/>
          <w:sz w:val="24"/>
          <w:szCs w:val="24"/>
        </w:rPr>
        <w:t>ciągu 7</w:t>
      </w:r>
      <w:r w:rsidRPr="00C20C5E">
        <w:rPr>
          <w:w w:val="105"/>
          <w:sz w:val="24"/>
          <w:szCs w:val="24"/>
        </w:rPr>
        <w:t xml:space="preserve"> dni od daty jego</w:t>
      </w:r>
      <w:r w:rsidRPr="00C20C5E">
        <w:rPr>
          <w:spacing w:val="32"/>
          <w:w w:val="105"/>
          <w:sz w:val="24"/>
          <w:szCs w:val="24"/>
        </w:rPr>
        <w:t xml:space="preserve"> </w:t>
      </w:r>
      <w:r w:rsidRPr="00C20C5E">
        <w:rPr>
          <w:spacing w:val="-3"/>
          <w:w w:val="105"/>
          <w:sz w:val="24"/>
          <w:szCs w:val="24"/>
        </w:rPr>
        <w:t>złożenia.</w:t>
      </w:r>
    </w:p>
    <w:p w14:paraId="0A8E0098" w14:textId="1B71EB63" w:rsidR="00284E0F" w:rsidRPr="00E3100D" w:rsidRDefault="00BE12FB" w:rsidP="00E3100D">
      <w:pPr>
        <w:pStyle w:val="Akapitzlist"/>
        <w:widowControl w:val="0"/>
        <w:numPr>
          <w:ilvl w:val="0"/>
          <w:numId w:val="40"/>
        </w:numPr>
        <w:tabs>
          <w:tab w:val="left" w:pos="551"/>
        </w:tabs>
        <w:autoSpaceDE w:val="0"/>
        <w:autoSpaceDN w:val="0"/>
        <w:spacing w:before="74" w:line="256" w:lineRule="auto"/>
        <w:ind w:left="543" w:right="232" w:hanging="416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Oferent może </w:t>
      </w:r>
      <w:r w:rsidRPr="00145F0C">
        <w:rPr>
          <w:spacing w:val="-4"/>
          <w:w w:val="105"/>
          <w:sz w:val="24"/>
          <w:szCs w:val="24"/>
        </w:rPr>
        <w:t xml:space="preserve">złożyć </w:t>
      </w:r>
      <w:r w:rsidRPr="00145F0C">
        <w:rPr>
          <w:w w:val="105"/>
          <w:sz w:val="24"/>
          <w:szCs w:val="24"/>
        </w:rPr>
        <w:t xml:space="preserve">do Dyrektora Instytutu odwołanie dotyczące rozstrzygnięcia konkursu w </w:t>
      </w:r>
      <w:r w:rsidRPr="00145F0C">
        <w:rPr>
          <w:spacing w:val="-4"/>
          <w:w w:val="105"/>
          <w:sz w:val="24"/>
          <w:szCs w:val="24"/>
        </w:rPr>
        <w:t xml:space="preserve">ciągu </w:t>
      </w:r>
      <w:r w:rsidRPr="00145F0C">
        <w:rPr>
          <w:w w:val="105"/>
          <w:sz w:val="24"/>
          <w:szCs w:val="24"/>
        </w:rPr>
        <w:t xml:space="preserve">7 dni od </w:t>
      </w:r>
      <w:r w:rsidRPr="00145F0C">
        <w:rPr>
          <w:spacing w:val="-4"/>
          <w:w w:val="105"/>
          <w:sz w:val="24"/>
          <w:szCs w:val="24"/>
        </w:rPr>
        <w:t xml:space="preserve">dnia </w:t>
      </w:r>
      <w:r w:rsidRPr="00145F0C">
        <w:rPr>
          <w:w w:val="105"/>
          <w:sz w:val="24"/>
          <w:szCs w:val="24"/>
        </w:rPr>
        <w:t xml:space="preserve">ogłoszenia o rozstrzygnięciu </w:t>
      </w:r>
      <w:r w:rsidRPr="00145F0C">
        <w:rPr>
          <w:spacing w:val="-4"/>
          <w:w w:val="105"/>
          <w:sz w:val="24"/>
          <w:szCs w:val="24"/>
        </w:rPr>
        <w:t>postępowania</w:t>
      </w:r>
      <w:r w:rsidRPr="00145F0C">
        <w:rPr>
          <w:spacing w:val="53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konkursowego.</w:t>
      </w:r>
      <w:r w:rsidR="00284E0F">
        <w:rPr>
          <w:spacing w:val="-3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 xml:space="preserve">Wniesienie </w:t>
      </w:r>
      <w:r w:rsidRPr="00E3100D">
        <w:rPr>
          <w:w w:val="105"/>
          <w:sz w:val="24"/>
          <w:szCs w:val="24"/>
        </w:rPr>
        <w:t>odwołania wstrzymuje zawarcie umowy o udzielenie świadczeń zdrowotnych do czasu</w:t>
      </w:r>
      <w:r w:rsidRPr="00E3100D">
        <w:rPr>
          <w:spacing w:val="-49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jego rozpatrzenia.</w:t>
      </w:r>
    </w:p>
    <w:p w14:paraId="2A8D4D7E" w14:textId="17D521F3" w:rsidR="00284E0F" w:rsidRPr="00E3100D" w:rsidRDefault="00284E0F" w:rsidP="00E3100D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proofErr w:type="gramStart"/>
      <w:r w:rsidRPr="00E3100D">
        <w:rPr>
          <w:w w:val="105"/>
          <w:sz w:val="24"/>
          <w:szCs w:val="24"/>
        </w:rPr>
        <w:t>Rozstrzygniecie  odwołania</w:t>
      </w:r>
      <w:proofErr w:type="gramEnd"/>
      <w:r w:rsidRPr="00E3100D">
        <w:rPr>
          <w:w w:val="105"/>
          <w:sz w:val="24"/>
          <w:szCs w:val="24"/>
        </w:rPr>
        <w:t xml:space="preserve">  następuje w </w:t>
      </w:r>
      <w:r w:rsidRPr="00E3100D">
        <w:rPr>
          <w:spacing w:val="-4"/>
          <w:w w:val="105"/>
          <w:sz w:val="24"/>
          <w:szCs w:val="24"/>
        </w:rPr>
        <w:t>ciągu 14</w:t>
      </w:r>
      <w:r w:rsidRPr="00E3100D">
        <w:rPr>
          <w:w w:val="105"/>
          <w:sz w:val="24"/>
          <w:szCs w:val="24"/>
        </w:rPr>
        <w:t xml:space="preserve"> dni od daty jego</w:t>
      </w:r>
      <w:r w:rsidRPr="00E3100D">
        <w:rPr>
          <w:spacing w:val="32"/>
          <w:w w:val="105"/>
          <w:sz w:val="24"/>
          <w:szCs w:val="24"/>
        </w:rPr>
        <w:t xml:space="preserve"> </w:t>
      </w:r>
      <w:r w:rsidRPr="00E3100D">
        <w:rPr>
          <w:spacing w:val="-3"/>
          <w:w w:val="105"/>
          <w:sz w:val="24"/>
          <w:szCs w:val="24"/>
        </w:rPr>
        <w:t>złożenia.</w:t>
      </w:r>
      <w:r>
        <w:rPr>
          <w:spacing w:val="-3"/>
          <w:w w:val="105"/>
          <w:sz w:val="24"/>
          <w:szCs w:val="24"/>
        </w:rPr>
        <w:t xml:space="preserve"> </w:t>
      </w:r>
      <w:r w:rsidRPr="00284E0F">
        <w:rPr>
          <w:spacing w:val="-3"/>
          <w:w w:val="105"/>
          <w:sz w:val="24"/>
          <w:szCs w:val="24"/>
        </w:rPr>
        <w:t>Wniesienie odwołania wstrzymuje zawarcie umowy o udzielanie świadczeń opieki zdrowotnej do czasu jego rozpatrzenia.</w:t>
      </w:r>
    </w:p>
    <w:p w14:paraId="7F303237" w14:textId="5B884467" w:rsidR="00BE12FB" w:rsidRPr="00E3100D" w:rsidRDefault="00BE12FB" w:rsidP="00E3100D">
      <w:pPr>
        <w:pStyle w:val="Akapitzlist"/>
        <w:numPr>
          <w:ilvl w:val="0"/>
          <w:numId w:val="40"/>
        </w:numPr>
        <w:rPr>
          <w:sz w:val="24"/>
          <w:szCs w:val="24"/>
        </w:rPr>
      </w:pPr>
      <w:r w:rsidRPr="00E3100D">
        <w:rPr>
          <w:spacing w:val="-3"/>
          <w:w w:val="105"/>
          <w:sz w:val="24"/>
          <w:szCs w:val="24"/>
        </w:rPr>
        <w:t>Przewodniczący</w:t>
      </w:r>
      <w:r w:rsidR="00284E0F" w:rsidRPr="00E3100D">
        <w:rPr>
          <w:spacing w:val="-3"/>
          <w:w w:val="105"/>
          <w:sz w:val="24"/>
          <w:szCs w:val="24"/>
        </w:rPr>
        <w:t xml:space="preserve"> komisji konkursowej</w:t>
      </w:r>
      <w:r w:rsidRPr="00E3100D">
        <w:rPr>
          <w:spacing w:val="-3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 xml:space="preserve">może wezwać osoby biorące udział w </w:t>
      </w:r>
      <w:r w:rsidRPr="00E3100D">
        <w:rPr>
          <w:spacing w:val="-5"/>
          <w:w w:val="105"/>
          <w:sz w:val="24"/>
          <w:szCs w:val="24"/>
        </w:rPr>
        <w:t xml:space="preserve">postępowaniu </w:t>
      </w:r>
      <w:r w:rsidRPr="00E3100D">
        <w:rPr>
          <w:w w:val="105"/>
          <w:sz w:val="24"/>
          <w:szCs w:val="24"/>
        </w:rPr>
        <w:t xml:space="preserve">konkursowym po stronie Instytutu do </w:t>
      </w:r>
      <w:r w:rsidRPr="00E3100D">
        <w:rPr>
          <w:spacing w:val="-4"/>
          <w:w w:val="105"/>
          <w:sz w:val="24"/>
          <w:szCs w:val="24"/>
        </w:rPr>
        <w:t xml:space="preserve">udzielenia </w:t>
      </w:r>
      <w:r w:rsidRPr="00E3100D">
        <w:rPr>
          <w:w w:val="105"/>
          <w:sz w:val="24"/>
          <w:szCs w:val="24"/>
        </w:rPr>
        <w:t xml:space="preserve">wyjaśnień, niezbędnych dla opracowania stanowiska w sprawie. Wyjaśnienia powinny być </w:t>
      </w:r>
      <w:r w:rsidRPr="00E3100D">
        <w:rPr>
          <w:spacing w:val="-4"/>
          <w:w w:val="105"/>
          <w:sz w:val="24"/>
          <w:szCs w:val="24"/>
        </w:rPr>
        <w:t xml:space="preserve">udzielone </w:t>
      </w:r>
      <w:r w:rsidRPr="00E3100D">
        <w:rPr>
          <w:w w:val="105"/>
          <w:sz w:val="24"/>
          <w:szCs w:val="24"/>
        </w:rPr>
        <w:t xml:space="preserve">w </w:t>
      </w:r>
      <w:r w:rsidRPr="00E3100D">
        <w:rPr>
          <w:spacing w:val="-3"/>
          <w:w w:val="105"/>
          <w:sz w:val="24"/>
          <w:szCs w:val="24"/>
        </w:rPr>
        <w:t>formie</w:t>
      </w:r>
      <w:r w:rsidRPr="00E3100D">
        <w:rPr>
          <w:spacing w:val="-20"/>
          <w:w w:val="105"/>
          <w:sz w:val="24"/>
          <w:szCs w:val="24"/>
        </w:rPr>
        <w:t xml:space="preserve"> </w:t>
      </w:r>
      <w:r w:rsidRPr="00E3100D">
        <w:rPr>
          <w:w w:val="105"/>
          <w:sz w:val="24"/>
          <w:szCs w:val="24"/>
        </w:rPr>
        <w:t>pisemnej.</w:t>
      </w:r>
    </w:p>
    <w:p w14:paraId="77035719" w14:textId="7777777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61" w:lineRule="auto"/>
        <w:ind w:right="222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>Informacja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wniesieniu</w:t>
      </w:r>
      <w:r w:rsidRPr="00145F0C">
        <w:rPr>
          <w:spacing w:val="-11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protestu</w:t>
      </w:r>
      <w:r w:rsidRPr="00145F0C">
        <w:rPr>
          <w:spacing w:val="-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lub</w:t>
      </w:r>
      <w:r w:rsidRPr="00145F0C">
        <w:rPr>
          <w:spacing w:val="-8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odwołania</w:t>
      </w:r>
      <w:r w:rsidRPr="00145F0C">
        <w:rPr>
          <w:spacing w:val="-7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oraz</w:t>
      </w:r>
      <w:r w:rsidRPr="00145F0C">
        <w:rPr>
          <w:spacing w:val="-16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rozstrzygnięciu</w:t>
      </w:r>
      <w:r w:rsidRPr="00145F0C">
        <w:rPr>
          <w:spacing w:val="-2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protestu</w:t>
      </w:r>
      <w:r w:rsidRPr="00145F0C">
        <w:rPr>
          <w:spacing w:val="1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 xml:space="preserve">lub odwołania </w:t>
      </w:r>
      <w:r w:rsidRPr="00145F0C">
        <w:rPr>
          <w:spacing w:val="-3"/>
          <w:w w:val="105"/>
          <w:sz w:val="24"/>
          <w:szCs w:val="24"/>
        </w:rPr>
        <w:t xml:space="preserve">niezwłocznie </w:t>
      </w:r>
      <w:r w:rsidRPr="00145F0C">
        <w:rPr>
          <w:w w:val="105"/>
          <w:sz w:val="24"/>
          <w:szCs w:val="24"/>
        </w:rPr>
        <w:t xml:space="preserve">zawiesza się na </w:t>
      </w:r>
      <w:r w:rsidRPr="00145F0C">
        <w:rPr>
          <w:spacing w:val="-3"/>
          <w:w w:val="105"/>
          <w:sz w:val="24"/>
          <w:szCs w:val="24"/>
        </w:rPr>
        <w:t xml:space="preserve">tablicy </w:t>
      </w:r>
      <w:r w:rsidRPr="00145F0C">
        <w:rPr>
          <w:w w:val="105"/>
          <w:sz w:val="24"/>
          <w:szCs w:val="24"/>
        </w:rPr>
        <w:t>ogłoszeń i umieszcza się na stronie internetowej Instytutu.</w:t>
      </w:r>
    </w:p>
    <w:p w14:paraId="3AC99DA7" w14:textId="1017C039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contextualSpacing w:val="0"/>
        <w:rPr>
          <w:sz w:val="24"/>
          <w:szCs w:val="24"/>
        </w:rPr>
      </w:pPr>
      <w:r w:rsidRPr="00145F0C">
        <w:rPr>
          <w:spacing w:val="-3"/>
          <w:w w:val="105"/>
          <w:sz w:val="24"/>
          <w:szCs w:val="24"/>
        </w:rPr>
        <w:t xml:space="preserve">Protest </w:t>
      </w:r>
      <w:r w:rsidRPr="00145F0C">
        <w:rPr>
          <w:w w:val="105"/>
          <w:sz w:val="24"/>
          <w:szCs w:val="24"/>
        </w:rPr>
        <w:t xml:space="preserve">i </w:t>
      </w:r>
      <w:r w:rsidRPr="00145F0C">
        <w:rPr>
          <w:spacing w:val="-3"/>
          <w:w w:val="105"/>
          <w:sz w:val="24"/>
          <w:szCs w:val="24"/>
        </w:rPr>
        <w:t xml:space="preserve">odwołanie złożone </w:t>
      </w:r>
      <w:r w:rsidRPr="00145F0C">
        <w:rPr>
          <w:w w:val="105"/>
          <w:sz w:val="24"/>
          <w:szCs w:val="24"/>
        </w:rPr>
        <w:t xml:space="preserve">po wyznaczonym </w:t>
      </w:r>
      <w:r w:rsidRPr="00145F0C">
        <w:rPr>
          <w:spacing w:val="-3"/>
          <w:w w:val="105"/>
          <w:sz w:val="24"/>
          <w:szCs w:val="24"/>
        </w:rPr>
        <w:t xml:space="preserve">terminie nie </w:t>
      </w:r>
      <w:r w:rsidRPr="00145F0C">
        <w:rPr>
          <w:w w:val="105"/>
          <w:sz w:val="24"/>
          <w:szCs w:val="24"/>
        </w:rPr>
        <w:t>podlega</w:t>
      </w:r>
      <w:r w:rsidR="00EE7F79">
        <w:rPr>
          <w:w w:val="105"/>
          <w:sz w:val="24"/>
          <w:szCs w:val="24"/>
        </w:rPr>
        <w:t>ją</w:t>
      </w:r>
      <w:r w:rsidRPr="00145F0C">
        <w:rPr>
          <w:spacing w:val="14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rozpatrzeniu.</w:t>
      </w:r>
    </w:p>
    <w:p w14:paraId="63B1D80C" w14:textId="39BE5E47" w:rsidR="00BE12FB" w:rsidRPr="00145F0C" w:rsidRDefault="00BE12FB" w:rsidP="00DF4B69">
      <w:pPr>
        <w:pStyle w:val="Akapitzlist"/>
        <w:widowControl w:val="0"/>
        <w:numPr>
          <w:ilvl w:val="0"/>
          <w:numId w:val="41"/>
        </w:numPr>
        <w:tabs>
          <w:tab w:val="left" w:pos="551"/>
        </w:tabs>
        <w:autoSpaceDE w:val="0"/>
        <w:autoSpaceDN w:val="0"/>
        <w:spacing w:line="259" w:lineRule="auto"/>
        <w:ind w:right="221"/>
        <w:contextualSpacing w:val="0"/>
        <w:jc w:val="both"/>
        <w:rPr>
          <w:sz w:val="24"/>
          <w:szCs w:val="24"/>
        </w:rPr>
      </w:pPr>
      <w:r w:rsidRPr="00145F0C">
        <w:rPr>
          <w:w w:val="105"/>
          <w:sz w:val="24"/>
          <w:szCs w:val="24"/>
        </w:rPr>
        <w:t xml:space="preserve">W </w:t>
      </w:r>
      <w:r w:rsidRPr="00145F0C">
        <w:rPr>
          <w:spacing w:val="-3"/>
          <w:w w:val="105"/>
          <w:sz w:val="24"/>
          <w:szCs w:val="24"/>
        </w:rPr>
        <w:t xml:space="preserve">przypadku </w:t>
      </w:r>
      <w:r w:rsidRPr="00145F0C">
        <w:rPr>
          <w:spacing w:val="-4"/>
          <w:w w:val="105"/>
          <w:sz w:val="24"/>
          <w:szCs w:val="24"/>
        </w:rPr>
        <w:t xml:space="preserve">uwzględnienia </w:t>
      </w:r>
      <w:r w:rsidRPr="00145F0C">
        <w:rPr>
          <w:w w:val="105"/>
          <w:sz w:val="24"/>
          <w:szCs w:val="24"/>
        </w:rPr>
        <w:t xml:space="preserve">protestu lub odwołania </w:t>
      </w:r>
      <w:r w:rsidR="00DB60E3">
        <w:rPr>
          <w:w w:val="105"/>
          <w:sz w:val="24"/>
          <w:szCs w:val="24"/>
        </w:rPr>
        <w:t>u</w:t>
      </w:r>
      <w:r w:rsidRPr="00145F0C">
        <w:rPr>
          <w:w w:val="105"/>
          <w:sz w:val="24"/>
          <w:szCs w:val="24"/>
        </w:rPr>
        <w:t xml:space="preserve">dzielający </w:t>
      </w:r>
      <w:r w:rsidR="00DB60E3">
        <w:rPr>
          <w:spacing w:val="-4"/>
          <w:w w:val="105"/>
          <w:sz w:val="24"/>
          <w:szCs w:val="24"/>
        </w:rPr>
        <w:t>z</w:t>
      </w:r>
      <w:r w:rsidRPr="00145F0C">
        <w:rPr>
          <w:spacing w:val="-4"/>
          <w:w w:val="105"/>
          <w:sz w:val="24"/>
          <w:szCs w:val="24"/>
        </w:rPr>
        <w:t xml:space="preserve">amówienia </w:t>
      </w:r>
      <w:r w:rsidRPr="00145F0C">
        <w:rPr>
          <w:w w:val="105"/>
          <w:sz w:val="24"/>
          <w:szCs w:val="24"/>
        </w:rPr>
        <w:t xml:space="preserve">powtarza zaskarżoną czynność lub unieważnia rozstrzygnięcie </w:t>
      </w:r>
      <w:r w:rsidRPr="00145F0C">
        <w:rPr>
          <w:spacing w:val="-5"/>
          <w:w w:val="105"/>
          <w:sz w:val="24"/>
          <w:szCs w:val="24"/>
        </w:rPr>
        <w:t>postępowania k</w:t>
      </w:r>
      <w:r w:rsidRPr="00145F0C">
        <w:rPr>
          <w:w w:val="105"/>
          <w:sz w:val="24"/>
          <w:szCs w:val="24"/>
        </w:rPr>
        <w:t>onkursowego</w:t>
      </w:r>
      <w:r w:rsidRPr="00145F0C">
        <w:rPr>
          <w:spacing w:val="-18"/>
          <w:w w:val="105"/>
          <w:sz w:val="24"/>
          <w:szCs w:val="24"/>
        </w:rPr>
        <w:t xml:space="preserve"> </w:t>
      </w:r>
      <w:r w:rsidR="00D52B9C">
        <w:rPr>
          <w:spacing w:val="-18"/>
          <w:w w:val="105"/>
          <w:sz w:val="24"/>
          <w:szCs w:val="24"/>
        </w:rPr>
        <w:br/>
      </w:r>
      <w:r w:rsidRPr="00145F0C">
        <w:rPr>
          <w:w w:val="105"/>
          <w:sz w:val="24"/>
          <w:szCs w:val="24"/>
        </w:rPr>
        <w:t>i</w:t>
      </w:r>
      <w:r w:rsidRPr="00145F0C">
        <w:rPr>
          <w:spacing w:val="-15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dokonuje</w:t>
      </w:r>
      <w:r w:rsidRPr="00145F0C">
        <w:rPr>
          <w:spacing w:val="-10"/>
          <w:w w:val="105"/>
          <w:sz w:val="24"/>
          <w:szCs w:val="24"/>
        </w:rPr>
        <w:t xml:space="preserve"> </w:t>
      </w:r>
      <w:r w:rsidRPr="00145F0C">
        <w:rPr>
          <w:spacing w:val="-3"/>
          <w:w w:val="105"/>
          <w:sz w:val="24"/>
          <w:szCs w:val="24"/>
        </w:rPr>
        <w:t>nowego</w:t>
      </w:r>
      <w:r w:rsidRPr="00145F0C">
        <w:rPr>
          <w:spacing w:val="-9"/>
          <w:w w:val="105"/>
          <w:sz w:val="24"/>
          <w:szCs w:val="24"/>
        </w:rPr>
        <w:t xml:space="preserve"> </w:t>
      </w:r>
      <w:r w:rsidRPr="00145F0C">
        <w:rPr>
          <w:w w:val="105"/>
          <w:sz w:val="24"/>
          <w:szCs w:val="24"/>
        </w:rPr>
        <w:t>rozstrzygnięcia.</w:t>
      </w:r>
    </w:p>
    <w:p w14:paraId="38BA3008" w14:textId="77777777" w:rsidR="00BE12FB" w:rsidRPr="00D64DCD" w:rsidRDefault="00BE12FB" w:rsidP="00DF4B69">
      <w:pPr>
        <w:pStyle w:val="Akapitzlist"/>
        <w:widowControl w:val="0"/>
        <w:tabs>
          <w:tab w:val="left" w:pos="551"/>
        </w:tabs>
        <w:autoSpaceDE w:val="0"/>
        <w:autoSpaceDN w:val="0"/>
        <w:spacing w:line="259" w:lineRule="auto"/>
        <w:ind w:left="112" w:right="221"/>
        <w:contextualSpacing w:val="0"/>
        <w:jc w:val="both"/>
        <w:rPr>
          <w:sz w:val="23"/>
        </w:rPr>
      </w:pPr>
    </w:p>
    <w:p w14:paraId="59D17D6B" w14:textId="48F0D86D" w:rsidR="00BE12FB" w:rsidRDefault="00BE12FB" w:rsidP="0087748F">
      <w:pPr>
        <w:pStyle w:val="NormalnyWeb"/>
        <w:widowControl w:val="0"/>
        <w:spacing w:before="0" w:beforeAutospacing="0" w:after="120"/>
        <w:jc w:val="center"/>
        <w:rPr>
          <w:b/>
          <w:bCs/>
          <w:color w:val="00000A"/>
          <w:sz w:val="28"/>
          <w:szCs w:val="28"/>
          <w:u w:val="single"/>
        </w:rPr>
      </w:pPr>
      <w:r w:rsidRPr="0087748F">
        <w:rPr>
          <w:b/>
          <w:bCs/>
          <w:sz w:val="28"/>
          <w:szCs w:val="28"/>
          <w:u w:val="single"/>
        </w:rPr>
        <w:t>XII.</w:t>
      </w:r>
      <w:r w:rsidRPr="0087748F">
        <w:rPr>
          <w:b/>
          <w:bCs/>
          <w:color w:val="00000A"/>
          <w:sz w:val="28"/>
          <w:szCs w:val="28"/>
          <w:u w:val="single"/>
        </w:rPr>
        <w:t xml:space="preserve"> Zawarcie umowy</w:t>
      </w:r>
    </w:p>
    <w:p w14:paraId="66DF2185" w14:textId="77777777" w:rsidR="0087748F" w:rsidRPr="0087748F" w:rsidRDefault="0087748F" w:rsidP="0087748F">
      <w:pPr>
        <w:pStyle w:val="NormalnyWeb"/>
        <w:widowControl w:val="0"/>
        <w:spacing w:before="0" w:beforeAutospacing="0" w:after="120"/>
        <w:jc w:val="center"/>
        <w:rPr>
          <w:sz w:val="16"/>
          <w:szCs w:val="16"/>
        </w:rPr>
      </w:pPr>
    </w:p>
    <w:p w14:paraId="54C55BE5" w14:textId="0561D038" w:rsidR="00BE12FB" w:rsidRDefault="00BE12FB" w:rsidP="00E940C5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Udzielający zamówienia zawrze umowę z oferentem, którego oferta odpowiada wymaganiom określonym w szczegółowych warunkach konkursu i materiałach informacyjnych o konkursie oraz zostanie uznana za najkorzystniejszą w oparciu o kryteria oceny ofert. </w:t>
      </w:r>
    </w:p>
    <w:p w14:paraId="32633ADB" w14:textId="57338C07" w:rsidR="00BE12FB" w:rsidRPr="0087748F" w:rsidRDefault="00BE12FB" w:rsidP="0087748F">
      <w:pPr>
        <w:pStyle w:val="NormalnyWeb"/>
        <w:widowControl w:val="0"/>
        <w:numPr>
          <w:ilvl w:val="0"/>
          <w:numId w:val="46"/>
        </w:numPr>
        <w:spacing w:before="0" w:beforeAutospacing="0" w:after="120"/>
        <w:jc w:val="both"/>
        <w:rPr>
          <w:color w:val="00000A"/>
        </w:rPr>
      </w:pPr>
      <w:r w:rsidRPr="0087748F">
        <w:rPr>
          <w:color w:val="00000A"/>
        </w:rPr>
        <w:t xml:space="preserve">Przy zawarciu umowy </w:t>
      </w:r>
      <w:r w:rsidR="00DB60E3">
        <w:rPr>
          <w:color w:val="00000A"/>
        </w:rPr>
        <w:t>o</w:t>
      </w:r>
      <w:r w:rsidRPr="0087748F">
        <w:rPr>
          <w:color w:val="00000A"/>
        </w:rPr>
        <w:t xml:space="preserve">ferent zobowiązuje się do okazania oryginałów dokumentów oraz dostarczenia zdjęcia do identyfikatora WIML. </w:t>
      </w:r>
    </w:p>
    <w:p w14:paraId="23D5B528" w14:textId="77777777" w:rsidR="00BE12FB" w:rsidRPr="0087748F" w:rsidRDefault="00BE12FB" w:rsidP="005E2FF5">
      <w:pPr>
        <w:jc w:val="both"/>
        <w:rPr>
          <w:sz w:val="24"/>
          <w:szCs w:val="24"/>
        </w:rPr>
      </w:pPr>
    </w:p>
    <w:sectPr w:rsidR="00BE12FB" w:rsidRPr="0087748F" w:rsidSect="002D15FB">
      <w:footerReference w:type="default" r:id="rId9"/>
      <w:pgSz w:w="11906" w:h="16838" w:code="9"/>
      <w:pgMar w:top="1440" w:right="1080" w:bottom="1440" w:left="1080" w:header="567" w:footer="340" w:gutter="0"/>
      <w:pgNumType w:start="1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0C75" w14:textId="77777777" w:rsidR="00223E6F" w:rsidRDefault="00223E6F">
      <w:r>
        <w:separator/>
      </w:r>
    </w:p>
  </w:endnote>
  <w:endnote w:type="continuationSeparator" w:id="0">
    <w:p w14:paraId="6FC911F1" w14:textId="77777777" w:rsidR="00223E6F" w:rsidRDefault="0022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one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93B6C" w14:textId="77777777" w:rsidR="00BE12FB" w:rsidRDefault="00BE12FB" w:rsidP="00A104AB">
    <w:pPr>
      <w:pStyle w:val="Stopka"/>
      <w:jc w:val="center"/>
      <w:rPr>
        <w:rStyle w:val="Numerstrony"/>
      </w:rPr>
    </w:pPr>
    <w:r>
      <w:rPr>
        <w:rStyle w:val="Numerstrony"/>
      </w:rPr>
      <w:t>____________________________________________________________________________________________</w:t>
    </w:r>
  </w:p>
  <w:p w14:paraId="736943EC" w14:textId="77777777" w:rsidR="00BE12FB" w:rsidRPr="00A104AB" w:rsidRDefault="00BE12FB" w:rsidP="00A104AB">
    <w:pPr>
      <w:pStyle w:val="Stopka"/>
      <w:jc w:val="center"/>
      <w:rPr>
        <w:sz w:val="16"/>
        <w:szCs w:val="16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B5B6" w14:textId="77777777" w:rsidR="00223E6F" w:rsidRDefault="00223E6F">
      <w:r>
        <w:separator/>
      </w:r>
    </w:p>
  </w:footnote>
  <w:footnote w:type="continuationSeparator" w:id="0">
    <w:p w14:paraId="56867BDF" w14:textId="77777777" w:rsidR="00223E6F" w:rsidRDefault="00223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D6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52A4C50"/>
    <w:multiLevelType w:val="hybridMultilevel"/>
    <w:tmpl w:val="AEBA834A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059F60BE"/>
    <w:multiLevelType w:val="hybridMultilevel"/>
    <w:tmpl w:val="7370F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A0F62"/>
    <w:multiLevelType w:val="hybridMultilevel"/>
    <w:tmpl w:val="C5D28DA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D8437A7"/>
    <w:multiLevelType w:val="hybridMultilevel"/>
    <w:tmpl w:val="A3744C86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0F130702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6" w15:restartNumberingAfterBreak="0">
    <w:nsid w:val="0FB65D8B"/>
    <w:multiLevelType w:val="hybridMultilevel"/>
    <w:tmpl w:val="9EE2B2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B0D94"/>
    <w:multiLevelType w:val="multilevel"/>
    <w:tmpl w:val="269ED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4C28AB"/>
    <w:multiLevelType w:val="hybridMultilevel"/>
    <w:tmpl w:val="8A9057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292BCC"/>
    <w:multiLevelType w:val="hybridMultilevel"/>
    <w:tmpl w:val="E32CD3C8"/>
    <w:lvl w:ilvl="0" w:tplc="C6CE816A">
      <w:start w:val="1"/>
      <w:numFmt w:val="bullet"/>
      <w:lvlText w:val=""/>
      <w:lvlJc w:val="left"/>
      <w:pPr>
        <w:tabs>
          <w:tab w:val="num" w:pos="1247"/>
        </w:tabs>
        <w:ind w:left="1440" w:hanging="47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E09F8"/>
    <w:multiLevelType w:val="hybridMultilevel"/>
    <w:tmpl w:val="4704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976064"/>
    <w:multiLevelType w:val="hybridMultilevel"/>
    <w:tmpl w:val="D78E0B72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436"/>
        </w:tabs>
        <w:ind w:left="243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2" w15:restartNumberingAfterBreak="0">
    <w:nsid w:val="1D271A31"/>
    <w:multiLevelType w:val="hybridMultilevel"/>
    <w:tmpl w:val="75BA061C"/>
    <w:lvl w:ilvl="0" w:tplc="9F4218C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F925E5"/>
    <w:multiLevelType w:val="hybridMultilevel"/>
    <w:tmpl w:val="EA5689A8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6"/>
        </w:tabs>
        <w:ind w:left="2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6"/>
        </w:tabs>
        <w:ind w:left="3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6"/>
        </w:tabs>
        <w:ind w:left="4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6"/>
        </w:tabs>
        <w:ind w:left="5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6"/>
        </w:tabs>
        <w:ind w:left="6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6"/>
        </w:tabs>
        <w:ind w:left="6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6"/>
        </w:tabs>
        <w:ind w:left="7476" w:hanging="360"/>
      </w:pPr>
      <w:rPr>
        <w:rFonts w:ascii="Wingdings" w:hAnsi="Wingdings" w:hint="default"/>
      </w:rPr>
    </w:lvl>
  </w:abstractNum>
  <w:abstractNum w:abstractNumId="14" w15:restartNumberingAfterBreak="0">
    <w:nsid w:val="22752C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2A4F53A1"/>
    <w:multiLevelType w:val="hybridMultilevel"/>
    <w:tmpl w:val="198C631A"/>
    <w:lvl w:ilvl="0" w:tplc="02C24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F704E"/>
    <w:multiLevelType w:val="hybridMultilevel"/>
    <w:tmpl w:val="E95AA08A"/>
    <w:lvl w:ilvl="0" w:tplc="3DA07A86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2F4816F1"/>
    <w:multiLevelType w:val="hybridMultilevel"/>
    <w:tmpl w:val="87A0791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30AA2ACD"/>
    <w:multiLevelType w:val="hybridMultilevel"/>
    <w:tmpl w:val="72E05EDC"/>
    <w:lvl w:ilvl="0" w:tplc="80BA02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2E39C5"/>
    <w:multiLevelType w:val="hybridMultilevel"/>
    <w:tmpl w:val="12942396"/>
    <w:lvl w:ilvl="0" w:tplc="9FF868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0D1B0D"/>
    <w:multiLevelType w:val="hybridMultilevel"/>
    <w:tmpl w:val="FD76300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1E0024B"/>
    <w:multiLevelType w:val="hybridMultilevel"/>
    <w:tmpl w:val="E6AE3604"/>
    <w:lvl w:ilvl="0" w:tplc="ACE6A9FE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2" w15:restartNumberingAfterBreak="0">
    <w:nsid w:val="43740BD4"/>
    <w:multiLevelType w:val="hybridMultilevel"/>
    <w:tmpl w:val="39001CC6"/>
    <w:lvl w:ilvl="0" w:tplc="38544D8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9F7806"/>
    <w:multiLevelType w:val="hybridMultilevel"/>
    <w:tmpl w:val="A1A82688"/>
    <w:lvl w:ilvl="0" w:tplc="AFC49F76">
      <w:start w:val="1"/>
      <w:numFmt w:val="bullet"/>
      <w:lvlText w:val="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4" w15:restartNumberingAfterBreak="0">
    <w:nsid w:val="44385CF6"/>
    <w:multiLevelType w:val="hybridMultilevel"/>
    <w:tmpl w:val="2EC6B510"/>
    <w:lvl w:ilvl="0" w:tplc="80BA026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i w:val="0"/>
        <w:iCs w:val="0"/>
        <w:color w:val="00000A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48430AF"/>
    <w:multiLevelType w:val="hybridMultilevel"/>
    <w:tmpl w:val="CF94D7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6A43383"/>
    <w:multiLevelType w:val="singleLevel"/>
    <w:tmpl w:val="DFB491DC"/>
    <w:lvl w:ilvl="0">
      <w:start w:val="1"/>
      <w:numFmt w:val="lowerLetter"/>
      <w:pStyle w:val="Stanowisko"/>
      <w:lvlText w:val="%1)"/>
      <w:lvlJc w:val="left"/>
      <w:pPr>
        <w:tabs>
          <w:tab w:val="num" w:pos="1531"/>
        </w:tabs>
        <w:ind w:left="1531" w:hanging="397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4D782CA0"/>
    <w:multiLevelType w:val="hybridMultilevel"/>
    <w:tmpl w:val="18B2BD58"/>
    <w:lvl w:ilvl="0" w:tplc="65389B94">
      <w:start w:val="1"/>
      <w:numFmt w:val="decimal"/>
      <w:lvlText w:val="%1."/>
      <w:lvlJc w:val="left"/>
      <w:pPr>
        <w:ind w:left="537" w:hanging="425"/>
      </w:pPr>
      <w:rPr>
        <w:rFonts w:cs="Times New Roman" w:hint="default"/>
        <w:b w:val="0"/>
        <w:bCs/>
        <w:w w:val="101"/>
        <w:sz w:val="24"/>
        <w:szCs w:val="24"/>
      </w:rPr>
    </w:lvl>
    <w:lvl w:ilvl="1" w:tplc="2B885448">
      <w:numFmt w:val="bullet"/>
      <w:lvlText w:val="•"/>
      <w:lvlJc w:val="left"/>
      <w:pPr>
        <w:ind w:left="1404" w:hanging="425"/>
      </w:pPr>
      <w:rPr>
        <w:rFonts w:hint="default"/>
      </w:rPr>
    </w:lvl>
    <w:lvl w:ilvl="2" w:tplc="D0643FA0">
      <w:numFmt w:val="bullet"/>
      <w:lvlText w:val="•"/>
      <w:lvlJc w:val="left"/>
      <w:pPr>
        <w:ind w:left="2268" w:hanging="425"/>
      </w:pPr>
      <w:rPr>
        <w:rFonts w:hint="default"/>
      </w:rPr>
    </w:lvl>
    <w:lvl w:ilvl="3" w:tplc="6764E20C">
      <w:numFmt w:val="bullet"/>
      <w:lvlText w:val="•"/>
      <w:lvlJc w:val="left"/>
      <w:pPr>
        <w:ind w:left="3133" w:hanging="425"/>
      </w:pPr>
      <w:rPr>
        <w:rFonts w:hint="default"/>
      </w:rPr>
    </w:lvl>
    <w:lvl w:ilvl="4" w:tplc="A64AEF04">
      <w:numFmt w:val="bullet"/>
      <w:lvlText w:val="•"/>
      <w:lvlJc w:val="left"/>
      <w:pPr>
        <w:ind w:left="3997" w:hanging="425"/>
      </w:pPr>
      <w:rPr>
        <w:rFonts w:hint="default"/>
      </w:rPr>
    </w:lvl>
    <w:lvl w:ilvl="5" w:tplc="09405ED6">
      <w:numFmt w:val="bullet"/>
      <w:lvlText w:val="•"/>
      <w:lvlJc w:val="left"/>
      <w:pPr>
        <w:ind w:left="4862" w:hanging="425"/>
      </w:pPr>
      <w:rPr>
        <w:rFonts w:hint="default"/>
      </w:rPr>
    </w:lvl>
    <w:lvl w:ilvl="6" w:tplc="ABF083AA">
      <w:numFmt w:val="bullet"/>
      <w:lvlText w:val="•"/>
      <w:lvlJc w:val="left"/>
      <w:pPr>
        <w:ind w:left="5726" w:hanging="425"/>
      </w:pPr>
      <w:rPr>
        <w:rFonts w:hint="default"/>
      </w:rPr>
    </w:lvl>
    <w:lvl w:ilvl="7" w:tplc="82CC5B2C">
      <w:numFmt w:val="bullet"/>
      <w:lvlText w:val="•"/>
      <w:lvlJc w:val="left"/>
      <w:pPr>
        <w:ind w:left="6590" w:hanging="425"/>
      </w:pPr>
      <w:rPr>
        <w:rFonts w:hint="default"/>
      </w:rPr>
    </w:lvl>
    <w:lvl w:ilvl="8" w:tplc="355A0492">
      <w:numFmt w:val="bullet"/>
      <w:lvlText w:val="•"/>
      <w:lvlJc w:val="left"/>
      <w:pPr>
        <w:ind w:left="7455" w:hanging="425"/>
      </w:pPr>
      <w:rPr>
        <w:rFonts w:hint="default"/>
      </w:rPr>
    </w:lvl>
  </w:abstractNum>
  <w:abstractNum w:abstractNumId="28" w15:restartNumberingAfterBreak="0">
    <w:nsid w:val="4DCF3DBA"/>
    <w:multiLevelType w:val="hybridMultilevel"/>
    <w:tmpl w:val="A3744C86"/>
    <w:lvl w:ilvl="0" w:tplc="FFFFFFFF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9" w15:restartNumberingAfterBreak="0">
    <w:nsid w:val="555279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576582D"/>
    <w:multiLevelType w:val="hybridMultilevel"/>
    <w:tmpl w:val="988A4D06"/>
    <w:lvl w:ilvl="0" w:tplc="D18219B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124C572E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2" w:tplc="100AB2C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color w:val="00000A"/>
        <w:sz w:val="20"/>
      </w:rPr>
    </w:lvl>
    <w:lvl w:ilvl="3" w:tplc="60ECA930">
      <w:start w:val="10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A546C9"/>
    <w:multiLevelType w:val="hybridMultilevel"/>
    <w:tmpl w:val="C28AD67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C83CA0"/>
    <w:multiLevelType w:val="hybridMultilevel"/>
    <w:tmpl w:val="668698F8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B7FE0"/>
    <w:multiLevelType w:val="hybridMultilevel"/>
    <w:tmpl w:val="058072D4"/>
    <w:lvl w:ilvl="0" w:tplc="AFC49F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DA2B69"/>
    <w:multiLevelType w:val="hybridMultilevel"/>
    <w:tmpl w:val="144C296C"/>
    <w:lvl w:ilvl="0" w:tplc="9C10AA0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 w:val="0"/>
        <w:iCs w:val="0"/>
        <w:color w:val="00000A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E664B2D"/>
    <w:multiLevelType w:val="hybridMultilevel"/>
    <w:tmpl w:val="7F76351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EAC30A8"/>
    <w:multiLevelType w:val="hybridMultilevel"/>
    <w:tmpl w:val="BCEACC9C"/>
    <w:lvl w:ilvl="0" w:tplc="0415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631F5970"/>
    <w:multiLevelType w:val="hybridMultilevel"/>
    <w:tmpl w:val="21087874"/>
    <w:lvl w:ilvl="0" w:tplc="5E704B0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4F766A"/>
    <w:multiLevelType w:val="hybridMultilevel"/>
    <w:tmpl w:val="4044C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3B1F29"/>
    <w:multiLevelType w:val="hybridMultilevel"/>
    <w:tmpl w:val="F9D61B6E"/>
    <w:lvl w:ilvl="0" w:tplc="9FDAD7AE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B380D92"/>
    <w:multiLevelType w:val="hybridMultilevel"/>
    <w:tmpl w:val="7D3E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711284"/>
    <w:multiLevelType w:val="hybridMultilevel"/>
    <w:tmpl w:val="0F7EAA2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881A68"/>
    <w:multiLevelType w:val="hybridMultilevel"/>
    <w:tmpl w:val="71F675D0"/>
    <w:lvl w:ilvl="0" w:tplc="AFC49F76">
      <w:start w:val="1"/>
      <w:numFmt w:val="bullet"/>
      <w:lvlText w:val="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F5E3593"/>
    <w:multiLevelType w:val="hybridMultilevel"/>
    <w:tmpl w:val="5F6290DE"/>
    <w:lvl w:ilvl="0" w:tplc="15F0FABE">
      <w:start w:val="8"/>
      <w:numFmt w:val="ordinal"/>
      <w:lvlText w:val="%1"/>
      <w:lvlJc w:val="left"/>
      <w:pPr>
        <w:tabs>
          <w:tab w:val="num" w:pos="-24"/>
        </w:tabs>
        <w:ind w:left="532" w:hanging="420"/>
      </w:pPr>
      <w:rPr>
        <w:rFonts w:ascii="Times New Roman" w:hAnsi="Times New Roman" w:cs="Times New Roman" w:hint="default"/>
        <w:color w:val="auto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CC4148"/>
    <w:multiLevelType w:val="hybridMultilevel"/>
    <w:tmpl w:val="A13882D4"/>
    <w:lvl w:ilvl="0" w:tplc="847C25A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E23069"/>
    <w:multiLevelType w:val="singleLevel"/>
    <w:tmpl w:val="4136451C"/>
    <w:lvl w:ilvl="0">
      <w:start w:val="1"/>
      <w:numFmt w:val="bullet"/>
      <w:pStyle w:val="mylnik"/>
      <w:lvlText w:val="—"/>
      <w:lvlJc w:val="left"/>
      <w:pPr>
        <w:tabs>
          <w:tab w:val="num" w:pos="624"/>
        </w:tabs>
        <w:ind w:left="624" w:hanging="454"/>
      </w:pPr>
      <w:rPr>
        <w:rFonts w:ascii="Times New Roman" w:hAnsi="Times New Roman" w:hint="default"/>
      </w:rPr>
    </w:lvl>
  </w:abstractNum>
  <w:abstractNum w:abstractNumId="46" w15:restartNumberingAfterBreak="0">
    <w:nsid w:val="7A8D4C64"/>
    <w:multiLevelType w:val="hybridMultilevel"/>
    <w:tmpl w:val="E2882CE2"/>
    <w:lvl w:ilvl="0" w:tplc="3048C9D8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7" w15:restartNumberingAfterBreak="0">
    <w:nsid w:val="7B3C09F0"/>
    <w:multiLevelType w:val="hybridMultilevel"/>
    <w:tmpl w:val="ECAE765E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8" w15:restartNumberingAfterBreak="0">
    <w:nsid w:val="7BB5108D"/>
    <w:multiLevelType w:val="multilevel"/>
    <w:tmpl w:val="65A8390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63606436">
    <w:abstractNumId w:val="14"/>
  </w:num>
  <w:num w:numId="2" w16cid:durableId="1954705780">
    <w:abstractNumId w:val="29"/>
  </w:num>
  <w:num w:numId="3" w16cid:durableId="1323319255">
    <w:abstractNumId w:val="45"/>
  </w:num>
  <w:num w:numId="4" w16cid:durableId="903224926">
    <w:abstractNumId w:val="0"/>
  </w:num>
  <w:num w:numId="5" w16cid:durableId="458761350">
    <w:abstractNumId w:val="26"/>
  </w:num>
  <w:num w:numId="6" w16cid:durableId="741802567">
    <w:abstractNumId w:val="35"/>
  </w:num>
  <w:num w:numId="7" w16cid:durableId="155270289">
    <w:abstractNumId w:val="7"/>
  </w:num>
  <w:num w:numId="8" w16cid:durableId="690955075">
    <w:abstractNumId w:val="30"/>
  </w:num>
  <w:num w:numId="9" w16cid:durableId="155151742">
    <w:abstractNumId w:val="39"/>
  </w:num>
  <w:num w:numId="10" w16cid:durableId="2081054685">
    <w:abstractNumId w:val="12"/>
  </w:num>
  <w:num w:numId="11" w16cid:durableId="1504973365">
    <w:abstractNumId w:val="37"/>
  </w:num>
  <w:num w:numId="12" w16cid:durableId="1871605194">
    <w:abstractNumId w:val="19"/>
  </w:num>
  <w:num w:numId="13" w16cid:durableId="639572636">
    <w:abstractNumId w:val="22"/>
  </w:num>
  <w:num w:numId="14" w16cid:durableId="764038495">
    <w:abstractNumId w:val="6"/>
  </w:num>
  <w:num w:numId="15" w16cid:durableId="1966694228">
    <w:abstractNumId w:val="44"/>
  </w:num>
  <w:num w:numId="16" w16cid:durableId="1429811537">
    <w:abstractNumId w:val="13"/>
  </w:num>
  <w:num w:numId="17" w16cid:durableId="1236286003">
    <w:abstractNumId w:val="42"/>
  </w:num>
  <w:num w:numId="18" w16cid:durableId="949121651">
    <w:abstractNumId w:val="11"/>
  </w:num>
  <w:num w:numId="19" w16cid:durableId="1814567502">
    <w:abstractNumId w:val="17"/>
  </w:num>
  <w:num w:numId="20" w16cid:durableId="524758877">
    <w:abstractNumId w:val="3"/>
  </w:num>
  <w:num w:numId="21" w16cid:durableId="2026857150">
    <w:abstractNumId w:val="8"/>
  </w:num>
  <w:num w:numId="22" w16cid:durableId="2101245024">
    <w:abstractNumId w:val="25"/>
  </w:num>
  <w:num w:numId="23" w16cid:durableId="580336902">
    <w:abstractNumId w:val="40"/>
  </w:num>
  <w:num w:numId="24" w16cid:durableId="826632608">
    <w:abstractNumId w:val="38"/>
  </w:num>
  <w:num w:numId="25" w16cid:durableId="1355574523">
    <w:abstractNumId w:val="33"/>
  </w:num>
  <w:num w:numId="26" w16cid:durableId="160777177">
    <w:abstractNumId w:val="32"/>
  </w:num>
  <w:num w:numId="27" w16cid:durableId="2039813581">
    <w:abstractNumId w:val="9"/>
  </w:num>
  <w:num w:numId="28" w16cid:durableId="1339385278">
    <w:abstractNumId w:val="41"/>
  </w:num>
  <w:num w:numId="29" w16cid:durableId="902641909">
    <w:abstractNumId w:val="4"/>
  </w:num>
  <w:num w:numId="30" w16cid:durableId="348719882">
    <w:abstractNumId w:val="21"/>
  </w:num>
  <w:num w:numId="31" w16cid:durableId="1403944426">
    <w:abstractNumId w:val="1"/>
  </w:num>
  <w:num w:numId="32" w16cid:durableId="379280399">
    <w:abstractNumId w:val="20"/>
  </w:num>
  <w:num w:numId="33" w16cid:durableId="1071847788">
    <w:abstractNumId w:val="28"/>
  </w:num>
  <w:num w:numId="34" w16cid:durableId="794566359">
    <w:abstractNumId w:val="23"/>
  </w:num>
  <w:num w:numId="35" w16cid:durableId="1080326847">
    <w:abstractNumId w:val="16"/>
  </w:num>
  <w:num w:numId="36" w16cid:durableId="83262288">
    <w:abstractNumId w:val="5"/>
  </w:num>
  <w:num w:numId="37" w16cid:durableId="478807437">
    <w:abstractNumId w:val="47"/>
  </w:num>
  <w:num w:numId="38" w16cid:durableId="1090471521">
    <w:abstractNumId w:val="10"/>
  </w:num>
  <w:num w:numId="39" w16cid:durableId="1221865390">
    <w:abstractNumId w:val="2"/>
  </w:num>
  <w:num w:numId="40" w16cid:durableId="1502889561">
    <w:abstractNumId w:val="27"/>
  </w:num>
  <w:num w:numId="41" w16cid:durableId="1344864592">
    <w:abstractNumId w:val="43"/>
  </w:num>
  <w:num w:numId="42" w16cid:durableId="1482652829">
    <w:abstractNumId w:val="18"/>
  </w:num>
  <w:num w:numId="43" w16cid:durableId="2021424324">
    <w:abstractNumId w:val="24"/>
  </w:num>
  <w:num w:numId="44" w16cid:durableId="2137718785">
    <w:abstractNumId w:val="31"/>
  </w:num>
  <w:num w:numId="45" w16cid:durableId="2055231142">
    <w:abstractNumId w:val="15"/>
  </w:num>
  <w:num w:numId="46" w16cid:durableId="704215846">
    <w:abstractNumId w:val="34"/>
  </w:num>
  <w:num w:numId="47" w16cid:durableId="1538742099">
    <w:abstractNumId w:val="46"/>
  </w:num>
  <w:num w:numId="48" w16cid:durableId="1362627773">
    <w:abstractNumId w:val="36"/>
  </w:num>
  <w:num w:numId="49" w16cid:durableId="11534504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4710967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B5"/>
    <w:rsid w:val="00000583"/>
    <w:rsid w:val="00001F78"/>
    <w:rsid w:val="000037ED"/>
    <w:rsid w:val="00004F0A"/>
    <w:rsid w:val="00005D55"/>
    <w:rsid w:val="00006EEC"/>
    <w:rsid w:val="00013E9C"/>
    <w:rsid w:val="00014B9D"/>
    <w:rsid w:val="000204A5"/>
    <w:rsid w:val="00021518"/>
    <w:rsid w:val="00022FBA"/>
    <w:rsid w:val="00026F80"/>
    <w:rsid w:val="00027AF2"/>
    <w:rsid w:val="00027B5B"/>
    <w:rsid w:val="00031809"/>
    <w:rsid w:val="0003605B"/>
    <w:rsid w:val="0003753A"/>
    <w:rsid w:val="00037923"/>
    <w:rsid w:val="00044AC9"/>
    <w:rsid w:val="00051B86"/>
    <w:rsid w:val="000535B4"/>
    <w:rsid w:val="00061184"/>
    <w:rsid w:val="00061512"/>
    <w:rsid w:val="00062D0B"/>
    <w:rsid w:val="000656D3"/>
    <w:rsid w:val="0008105D"/>
    <w:rsid w:val="00092B17"/>
    <w:rsid w:val="00093C92"/>
    <w:rsid w:val="00097355"/>
    <w:rsid w:val="000A37EC"/>
    <w:rsid w:val="000A436F"/>
    <w:rsid w:val="000A56C0"/>
    <w:rsid w:val="000A5869"/>
    <w:rsid w:val="000B0C3F"/>
    <w:rsid w:val="000B2D8B"/>
    <w:rsid w:val="000B47D6"/>
    <w:rsid w:val="000B4C55"/>
    <w:rsid w:val="000B7D80"/>
    <w:rsid w:val="000C54EB"/>
    <w:rsid w:val="000C5717"/>
    <w:rsid w:val="000C6A5D"/>
    <w:rsid w:val="000D1FBD"/>
    <w:rsid w:val="000D3C6C"/>
    <w:rsid w:val="000D6D39"/>
    <w:rsid w:val="000E1F92"/>
    <w:rsid w:val="000E46A9"/>
    <w:rsid w:val="000E5A91"/>
    <w:rsid w:val="000F652B"/>
    <w:rsid w:val="000F6B3A"/>
    <w:rsid w:val="000F6CC7"/>
    <w:rsid w:val="00103EA7"/>
    <w:rsid w:val="00104CA1"/>
    <w:rsid w:val="00105D54"/>
    <w:rsid w:val="00111B3C"/>
    <w:rsid w:val="0011298E"/>
    <w:rsid w:val="00121389"/>
    <w:rsid w:val="00123053"/>
    <w:rsid w:val="00123B7F"/>
    <w:rsid w:val="00127046"/>
    <w:rsid w:val="00131AD2"/>
    <w:rsid w:val="00133AFF"/>
    <w:rsid w:val="00134F8A"/>
    <w:rsid w:val="00136F7A"/>
    <w:rsid w:val="00141944"/>
    <w:rsid w:val="00141CE3"/>
    <w:rsid w:val="001440B4"/>
    <w:rsid w:val="00145F0C"/>
    <w:rsid w:val="0015086B"/>
    <w:rsid w:val="001521FD"/>
    <w:rsid w:val="00152620"/>
    <w:rsid w:val="00183FF0"/>
    <w:rsid w:val="001840ED"/>
    <w:rsid w:val="0018475C"/>
    <w:rsid w:val="0018530A"/>
    <w:rsid w:val="0019312E"/>
    <w:rsid w:val="00193C9B"/>
    <w:rsid w:val="001A3638"/>
    <w:rsid w:val="001A4ACB"/>
    <w:rsid w:val="001A5C21"/>
    <w:rsid w:val="001A616F"/>
    <w:rsid w:val="001B22F8"/>
    <w:rsid w:val="001B2FF6"/>
    <w:rsid w:val="001B4A92"/>
    <w:rsid w:val="001B7989"/>
    <w:rsid w:val="001C1A7C"/>
    <w:rsid w:val="001C280A"/>
    <w:rsid w:val="001C6CEE"/>
    <w:rsid w:val="001D3E36"/>
    <w:rsid w:val="001D4BF7"/>
    <w:rsid w:val="001E06F9"/>
    <w:rsid w:val="001E114A"/>
    <w:rsid w:val="001E78B9"/>
    <w:rsid w:val="001E79FD"/>
    <w:rsid w:val="001F22B7"/>
    <w:rsid w:val="002001D6"/>
    <w:rsid w:val="00201005"/>
    <w:rsid w:val="002023C1"/>
    <w:rsid w:val="002043F4"/>
    <w:rsid w:val="00204412"/>
    <w:rsid w:val="00204E7F"/>
    <w:rsid w:val="00206DC3"/>
    <w:rsid w:val="00210B60"/>
    <w:rsid w:val="00210D47"/>
    <w:rsid w:val="00220A13"/>
    <w:rsid w:val="002222A2"/>
    <w:rsid w:val="00223E6F"/>
    <w:rsid w:val="00225B33"/>
    <w:rsid w:val="00227C7C"/>
    <w:rsid w:val="0023680E"/>
    <w:rsid w:val="00237FD3"/>
    <w:rsid w:val="00242A26"/>
    <w:rsid w:val="00244099"/>
    <w:rsid w:val="00245653"/>
    <w:rsid w:val="00246672"/>
    <w:rsid w:val="002502F3"/>
    <w:rsid w:val="00253BDF"/>
    <w:rsid w:val="0025641E"/>
    <w:rsid w:val="00265646"/>
    <w:rsid w:val="00266B7F"/>
    <w:rsid w:val="002738BC"/>
    <w:rsid w:val="002747E9"/>
    <w:rsid w:val="002761A6"/>
    <w:rsid w:val="00276E61"/>
    <w:rsid w:val="0028221C"/>
    <w:rsid w:val="00284E0F"/>
    <w:rsid w:val="002860D9"/>
    <w:rsid w:val="00287225"/>
    <w:rsid w:val="00287386"/>
    <w:rsid w:val="00287D8D"/>
    <w:rsid w:val="0029146E"/>
    <w:rsid w:val="0029376E"/>
    <w:rsid w:val="002943C6"/>
    <w:rsid w:val="0029567A"/>
    <w:rsid w:val="00295B5D"/>
    <w:rsid w:val="002A0D92"/>
    <w:rsid w:val="002A13B8"/>
    <w:rsid w:val="002B0764"/>
    <w:rsid w:val="002B11B7"/>
    <w:rsid w:val="002B1460"/>
    <w:rsid w:val="002B3299"/>
    <w:rsid w:val="002B3690"/>
    <w:rsid w:val="002B401C"/>
    <w:rsid w:val="002B4429"/>
    <w:rsid w:val="002B78A5"/>
    <w:rsid w:val="002C2C1A"/>
    <w:rsid w:val="002D0BA3"/>
    <w:rsid w:val="002D1024"/>
    <w:rsid w:val="002D15FB"/>
    <w:rsid w:val="002D2183"/>
    <w:rsid w:val="002D3150"/>
    <w:rsid w:val="002D41C2"/>
    <w:rsid w:val="002D6964"/>
    <w:rsid w:val="002E0673"/>
    <w:rsid w:val="002E60EF"/>
    <w:rsid w:val="002E6963"/>
    <w:rsid w:val="002F08AD"/>
    <w:rsid w:val="002F5723"/>
    <w:rsid w:val="002F645D"/>
    <w:rsid w:val="002F713E"/>
    <w:rsid w:val="002F78CA"/>
    <w:rsid w:val="00310F00"/>
    <w:rsid w:val="00314252"/>
    <w:rsid w:val="0031430D"/>
    <w:rsid w:val="00315C96"/>
    <w:rsid w:val="00323570"/>
    <w:rsid w:val="00323B26"/>
    <w:rsid w:val="00324937"/>
    <w:rsid w:val="003265FD"/>
    <w:rsid w:val="00326686"/>
    <w:rsid w:val="00326A74"/>
    <w:rsid w:val="00326C10"/>
    <w:rsid w:val="003278AE"/>
    <w:rsid w:val="0033183B"/>
    <w:rsid w:val="00336B51"/>
    <w:rsid w:val="00340D38"/>
    <w:rsid w:val="00346D0A"/>
    <w:rsid w:val="003515D9"/>
    <w:rsid w:val="003519CF"/>
    <w:rsid w:val="00353C36"/>
    <w:rsid w:val="00357407"/>
    <w:rsid w:val="0036575C"/>
    <w:rsid w:val="00366CBC"/>
    <w:rsid w:val="0037252C"/>
    <w:rsid w:val="003735E9"/>
    <w:rsid w:val="00373924"/>
    <w:rsid w:val="003756E3"/>
    <w:rsid w:val="00380A79"/>
    <w:rsid w:val="003811E5"/>
    <w:rsid w:val="00381279"/>
    <w:rsid w:val="003843CF"/>
    <w:rsid w:val="00384C67"/>
    <w:rsid w:val="003907C1"/>
    <w:rsid w:val="003958F4"/>
    <w:rsid w:val="00396FB9"/>
    <w:rsid w:val="003A430D"/>
    <w:rsid w:val="003A454C"/>
    <w:rsid w:val="003A4968"/>
    <w:rsid w:val="003A7B67"/>
    <w:rsid w:val="003B144D"/>
    <w:rsid w:val="003B65BF"/>
    <w:rsid w:val="003B7FF4"/>
    <w:rsid w:val="003D4F33"/>
    <w:rsid w:val="003E23C2"/>
    <w:rsid w:val="003E3166"/>
    <w:rsid w:val="003F339A"/>
    <w:rsid w:val="003F37B8"/>
    <w:rsid w:val="003F518F"/>
    <w:rsid w:val="00403744"/>
    <w:rsid w:val="0040488B"/>
    <w:rsid w:val="00404B21"/>
    <w:rsid w:val="00410831"/>
    <w:rsid w:val="00411D35"/>
    <w:rsid w:val="00413280"/>
    <w:rsid w:val="0042343B"/>
    <w:rsid w:val="00427F37"/>
    <w:rsid w:val="00443FE6"/>
    <w:rsid w:val="004443B4"/>
    <w:rsid w:val="00445D18"/>
    <w:rsid w:val="004519AA"/>
    <w:rsid w:val="004542CB"/>
    <w:rsid w:val="004563F7"/>
    <w:rsid w:val="00457740"/>
    <w:rsid w:val="00461CC3"/>
    <w:rsid w:val="004629F8"/>
    <w:rsid w:val="00470EDA"/>
    <w:rsid w:val="00472136"/>
    <w:rsid w:val="00473AD0"/>
    <w:rsid w:val="00477A4F"/>
    <w:rsid w:val="0048241E"/>
    <w:rsid w:val="00482A8B"/>
    <w:rsid w:val="00485DF1"/>
    <w:rsid w:val="00496488"/>
    <w:rsid w:val="004973E3"/>
    <w:rsid w:val="00497FC5"/>
    <w:rsid w:val="004A013B"/>
    <w:rsid w:val="004A07E9"/>
    <w:rsid w:val="004A24AC"/>
    <w:rsid w:val="004A68C9"/>
    <w:rsid w:val="004B1F48"/>
    <w:rsid w:val="004B2642"/>
    <w:rsid w:val="004B4087"/>
    <w:rsid w:val="004B41FB"/>
    <w:rsid w:val="004C06A5"/>
    <w:rsid w:val="004C0822"/>
    <w:rsid w:val="004C169E"/>
    <w:rsid w:val="004C17E2"/>
    <w:rsid w:val="004C1A75"/>
    <w:rsid w:val="004C7F02"/>
    <w:rsid w:val="004D0FE0"/>
    <w:rsid w:val="004D1C5F"/>
    <w:rsid w:val="004D2BC3"/>
    <w:rsid w:val="004D7935"/>
    <w:rsid w:val="004E0FB3"/>
    <w:rsid w:val="004E2686"/>
    <w:rsid w:val="004E29FC"/>
    <w:rsid w:val="004E547D"/>
    <w:rsid w:val="004E57F0"/>
    <w:rsid w:val="004F3643"/>
    <w:rsid w:val="004F3A72"/>
    <w:rsid w:val="004F4F5D"/>
    <w:rsid w:val="005033DA"/>
    <w:rsid w:val="0050548E"/>
    <w:rsid w:val="00506A17"/>
    <w:rsid w:val="00506FC5"/>
    <w:rsid w:val="005232E9"/>
    <w:rsid w:val="005245DF"/>
    <w:rsid w:val="005256EB"/>
    <w:rsid w:val="00525B2E"/>
    <w:rsid w:val="00530B5D"/>
    <w:rsid w:val="00530F62"/>
    <w:rsid w:val="005336DD"/>
    <w:rsid w:val="00535344"/>
    <w:rsid w:val="00540471"/>
    <w:rsid w:val="005441DF"/>
    <w:rsid w:val="005453D4"/>
    <w:rsid w:val="00546190"/>
    <w:rsid w:val="00547BF0"/>
    <w:rsid w:val="00547F52"/>
    <w:rsid w:val="00547F6B"/>
    <w:rsid w:val="00547F8C"/>
    <w:rsid w:val="00551968"/>
    <w:rsid w:val="00553BFB"/>
    <w:rsid w:val="00560454"/>
    <w:rsid w:val="005618AC"/>
    <w:rsid w:val="00561EFC"/>
    <w:rsid w:val="005620CF"/>
    <w:rsid w:val="0056463C"/>
    <w:rsid w:val="00565067"/>
    <w:rsid w:val="00570263"/>
    <w:rsid w:val="00572534"/>
    <w:rsid w:val="00574407"/>
    <w:rsid w:val="00575E82"/>
    <w:rsid w:val="00576BDD"/>
    <w:rsid w:val="005816A2"/>
    <w:rsid w:val="00583C4A"/>
    <w:rsid w:val="00595668"/>
    <w:rsid w:val="005970D2"/>
    <w:rsid w:val="005A6BDA"/>
    <w:rsid w:val="005B0457"/>
    <w:rsid w:val="005B0C85"/>
    <w:rsid w:val="005B397D"/>
    <w:rsid w:val="005B664A"/>
    <w:rsid w:val="005B75D7"/>
    <w:rsid w:val="005B7B9E"/>
    <w:rsid w:val="005B7BFC"/>
    <w:rsid w:val="005C4C69"/>
    <w:rsid w:val="005C5D48"/>
    <w:rsid w:val="005C64DA"/>
    <w:rsid w:val="005D2E5D"/>
    <w:rsid w:val="005D31A9"/>
    <w:rsid w:val="005E0010"/>
    <w:rsid w:val="005E2FF5"/>
    <w:rsid w:val="005E35EB"/>
    <w:rsid w:val="005F478C"/>
    <w:rsid w:val="005F514C"/>
    <w:rsid w:val="005F7583"/>
    <w:rsid w:val="00601353"/>
    <w:rsid w:val="00607244"/>
    <w:rsid w:val="0061136D"/>
    <w:rsid w:val="00613C80"/>
    <w:rsid w:val="006149C0"/>
    <w:rsid w:val="00617473"/>
    <w:rsid w:val="006217DC"/>
    <w:rsid w:val="006234CD"/>
    <w:rsid w:val="00624032"/>
    <w:rsid w:val="006304DF"/>
    <w:rsid w:val="00630633"/>
    <w:rsid w:val="00633B27"/>
    <w:rsid w:val="00636B39"/>
    <w:rsid w:val="00640E46"/>
    <w:rsid w:val="00641752"/>
    <w:rsid w:val="00641E6D"/>
    <w:rsid w:val="00646594"/>
    <w:rsid w:val="00646D49"/>
    <w:rsid w:val="00653520"/>
    <w:rsid w:val="006557E8"/>
    <w:rsid w:val="00655874"/>
    <w:rsid w:val="006568BF"/>
    <w:rsid w:val="00660043"/>
    <w:rsid w:val="00662785"/>
    <w:rsid w:val="00663A7C"/>
    <w:rsid w:val="00666F9E"/>
    <w:rsid w:val="006674E4"/>
    <w:rsid w:val="00672E90"/>
    <w:rsid w:val="00676339"/>
    <w:rsid w:val="00687BB1"/>
    <w:rsid w:val="00692EAA"/>
    <w:rsid w:val="00697391"/>
    <w:rsid w:val="006A1BCB"/>
    <w:rsid w:val="006A3417"/>
    <w:rsid w:val="006A59CE"/>
    <w:rsid w:val="006A7920"/>
    <w:rsid w:val="006A7F99"/>
    <w:rsid w:val="006C143E"/>
    <w:rsid w:val="006C360D"/>
    <w:rsid w:val="006D4769"/>
    <w:rsid w:val="006E1390"/>
    <w:rsid w:val="006E3526"/>
    <w:rsid w:val="006E6911"/>
    <w:rsid w:val="006E6EC1"/>
    <w:rsid w:val="006F1375"/>
    <w:rsid w:val="006F34BF"/>
    <w:rsid w:val="006F6612"/>
    <w:rsid w:val="007020C0"/>
    <w:rsid w:val="007124EB"/>
    <w:rsid w:val="00712AFF"/>
    <w:rsid w:val="0071555A"/>
    <w:rsid w:val="00715C2D"/>
    <w:rsid w:val="007160C2"/>
    <w:rsid w:val="007166F1"/>
    <w:rsid w:val="007176E0"/>
    <w:rsid w:val="00721B31"/>
    <w:rsid w:val="00726743"/>
    <w:rsid w:val="00733253"/>
    <w:rsid w:val="00737AE6"/>
    <w:rsid w:val="0074276B"/>
    <w:rsid w:val="007439A5"/>
    <w:rsid w:val="00752BE9"/>
    <w:rsid w:val="0075465B"/>
    <w:rsid w:val="0076021A"/>
    <w:rsid w:val="0076053B"/>
    <w:rsid w:val="007621FF"/>
    <w:rsid w:val="00763E2B"/>
    <w:rsid w:val="00765ED0"/>
    <w:rsid w:val="00770890"/>
    <w:rsid w:val="007717E8"/>
    <w:rsid w:val="0078625E"/>
    <w:rsid w:val="00787E10"/>
    <w:rsid w:val="0079174E"/>
    <w:rsid w:val="00792D59"/>
    <w:rsid w:val="00793BBE"/>
    <w:rsid w:val="00796092"/>
    <w:rsid w:val="007A3107"/>
    <w:rsid w:val="007B0397"/>
    <w:rsid w:val="007B0DA0"/>
    <w:rsid w:val="007B1802"/>
    <w:rsid w:val="007B27BC"/>
    <w:rsid w:val="007B4550"/>
    <w:rsid w:val="007B5313"/>
    <w:rsid w:val="007B63F5"/>
    <w:rsid w:val="007C2AED"/>
    <w:rsid w:val="007C384F"/>
    <w:rsid w:val="007C730B"/>
    <w:rsid w:val="007C7342"/>
    <w:rsid w:val="007D0EFC"/>
    <w:rsid w:val="007D4373"/>
    <w:rsid w:val="007D75ED"/>
    <w:rsid w:val="007E1588"/>
    <w:rsid w:val="007E43C8"/>
    <w:rsid w:val="007F02E7"/>
    <w:rsid w:val="00801A75"/>
    <w:rsid w:val="00802C8A"/>
    <w:rsid w:val="00802CAD"/>
    <w:rsid w:val="00806A9F"/>
    <w:rsid w:val="008123D8"/>
    <w:rsid w:val="00812A8B"/>
    <w:rsid w:val="008138E1"/>
    <w:rsid w:val="00813AFB"/>
    <w:rsid w:val="008161A9"/>
    <w:rsid w:val="008161BD"/>
    <w:rsid w:val="0082108F"/>
    <w:rsid w:val="00821C6A"/>
    <w:rsid w:val="0083115D"/>
    <w:rsid w:val="00833611"/>
    <w:rsid w:val="00836965"/>
    <w:rsid w:val="00842465"/>
    <w:rsid w:val="00842514"/>
    <w:rsid w:val="00846C91"/>
    <w:rsid w:val="00851C0D"/>
    <w:rsid w:val="00851D3C"/>
    <w:rsid w:val="008540FB"/>
    <w:rsid w:val="00854B48"/>
    <w:rsid w:val="008571AA"/>
    <w:rsid w:val="00862A1B"/>
    <w:rsid w:val="00872028"/>
    <w:rsid w:val="00874140"/>
    <w:rsid w:val="0087748F"/>
    <w:rsid w:val="00882E7C"/>
    <w:rsid w:val="008848B1"/>
    <w:rsid w:val="00885210"/>
    <w:rsid w:val="0088534F"/>
    <w:rsid w:val="0088554D"/>
    <w:rsid w:val="008868ED"/>
    <w:rsid w:val="0089137A"/>
    <w:rsid w:val="00893DE6"/>
    <w:rsid w:val="008952C6"/>
    <w:rsid w:val="00897C80"/>
    <w:rsid w:val="008A11A6"/>
    <w:rsid w:val="008A42B8"/>
    <w:rsid w:val="008B1D35"/>
    <w:rsid w:val="008B1D9D"/>
    <w:rsid w:val="008B2015"/>
    <w:rsid w:val="008B7061"/>
    <w:rsid w:val="008B77B1"/>
    <w:rsid w:val="008C02F9"/>
    <w:rsid w:val="008C25F4"/>
    <w:rsid w:val="008C6354"/>
    <w:rsid w:val="008D0A60"/>
    <w:rsid w:val="008D435F"/>
    <w:rsid w:val="008D7C46"/>
    <w:rsid w:val="008E2262"/>
    <w:rsid w:val="008E420D"/>
    <w:rsid w:val="008E5EA2"/>
    <w:rsid w:val="008F0A6D"/>
    <w:rsid w:val="008F3493"/>
    <w:rsid w:val="00901BD7"/>
    <w:rsid w:val="00902FA0"/>
    <w:rsid w:val="00903F84"/>
    <w:rsid w:val="00906BE4"/>
    <w:rsid w:val="0091135F"/>
    <w:rsid w:val="009115C1"/>
    <w:rsid w:val="0091241E"/>
    <w:rsid w:val="00922DA0"/>
    <w:rsid w:val="00934CDE"/>
    <w:rsid w:val="00937279"/>
    <w:rsid w:val="0094371F"/>
    <w:rsid w:val="00944C1D"/>
    <w:rsid w:val="0095331F"/>
    <w:rsid w:val="009545DD"/>
    <w:rsid w:val="0095568C"/>
    <w:rsid w:val="009573BB"/>
    <w:rsid w:val="00960379"/>
    <w:rsid w:val="009627FC"/>
    <w:rsid w:val="00962871"/>
    <w:rsid w:val="00963879"/>
    <w:rsid w:val="00963DFB"/>
    <w:rsid w:val="00965A1E"/>
    <w:rsid w:val="00971AC2"/>
    <w:rsid w:val="00976FFB"/>
    <w:rsid w:val="00984612"/>
    <w:rsid w:val="00985376"/>
    <w:rsid w:val="00990582"/>
    <w:rsid w:val="00992481"/>
    <w:rsid w:val="00992A28"/>
    <w:rsid w:val="00994EBE"/>
    <w:rsid w:val="00995A97"/>
    <w:rsid w:val="009A0B1C"/>
    <w:rsid w:val="009A0F9A"/>
    <w:rsid w:val="009A22EF"/>
    <w:rsid w:val="009A5328"/>
    <w:rsid w:val="009A5F57"/>
    <w:rsid w:val="009A60FB"/>
    <w:rsid w:val="009A6352"/>
    <w:rsid w:val="009B078F"/>
    <w:rsid w:val="009B371D"/>
    <w:rsid w:val="009B3B2F"/>
    <w:rsid w:val="009B682C"/>
    <w:rsid w:val="009C1399"/>
    <w:rsid w:val="009C3286"/>
    <w:rsid w:val="009C4547"/>
    <w:rsid w:val="009C6ABC"/>
    <w:rsid w:val="009D0E3E"/>
    <w:rsid w:val="009D33CD"/>
    <w:rsid w:val="009D7A25"/>
    <w:rsid w:val="009D7AFB"/>
    <w:rsid w:val="009E7B08"/>
    <w:rsid w:val="009F076B"/>
    <w:rsid w:val="009F19BA"/>
    <w:rsid w:val="009F349B"/>
    <w:rsid w:val="009F558E"/>
    <w:rsid w:val="00A00C7C"/>
    <w:rsid w:val="00A031B1"/>
    <w:rsid w:val="00A04245"/>
    <w:rsid w:val="00A046A9"/>
    <w:rsid w:val="00A104AB"/>
    <w:rsid w:val="00A14732"/>
    <w:rsid w:val="00A14F19"/>
    <w:rsid w:val="00A23FFA"/>
    <w:rsid w:val="00A2645A"/>
    <w:rsid w:val="00A277D9"/>
    <w:rsid w:val="00A309A4"/>
    <w:rsid w:val="00A31B8F"/>
    <w:rsid w:val="00A33153"/>
    <w:rsid w:val="00A34C5F"/>
    <w:rsid w:val="00A45AAF"/>
    <w:rsid w:val="00A47C29"/>
    <w:rsid w:val="00A5207F"/>
    <w:rsid w:val="00A53530"/>
    <w:rsid w:val="00A56B96"/>
    <w:rsid w:val="00A6184C"/>
    <w:rsid w:val="00A65A1F"/>
    <w:rsid w:val="00A7027D"/>
    <w:rsid w:val="00A86322"/>
    <w:rsid w:val="00A8723B"/>
    <w:rsid w:val="00A87759"/>
    <w:rsid w:val="00A87F3A"/>
    <w:rsid w:val="00A95ECC"/>
    <w:rsid w:val="00A9716A"/>
    <w:rsid w:val="00AB0A72"/>
    <w:rsid w:val="00AB2804"/>
    <w:rsid w:val="00AB3FB0"/>
    <w:rsid w:val="00AB58CB"/>
    <w:rsid w:val="00AB6265"/>
    <w:rsid w:val="00AC17EA"/>
    <w:rsid w:val="00AC206A"/>
    <w:rsid w:val="00AD0935"/>
    <w:rsid w:val="00AD1C11"/>
    <w:rsid w:val="00AD56B2"/>
    <w:rsid w:val="00AD5842"/>
    <w:rsid w:val="00AD6982"/>
    <w:rsid w:val="00AD791A"/>
    <w:rsid w:val="00AE5C4D"/>
    <w:rsid w:val="00AE66B5"/>
    <w:rsid w:val="00AF19E4"/>
    <w:rsid w:val="00AF4FDB"/>
    <w:rsid w:val="00AF6DC8"/>
    <w:rsid w:val="00B03C23"/>
    <w:rsid w:val="00B13C0F"/>
    <w:rsid w:val="00B14575"/>
    <w:rsid w:val="00B22898"/>
    <w:rsid w:val="00B23F5B"/>
    <w:rsid w:val="00B24FDA"/>
    <w:rsid w:val="00B31DDF"/>
    <w:rsid w:val="00B3408A"/>
    <w:rsid w:val="00B37183"/>
    <w:rsid w:val="00B4143D"/>
    <w:rsid w:val="00B4254F"/>
    <w:rsid w:val="00B427E8"/>
    <w:rsid w:val="00B51983"/>
    <w:rsid w:val="00B51D3C"/>
    <w:rsid w:val="00B554CD"/>
    <w:rsid w:val="00B6215A"/>
    <w:rsid w:val="00B66894"/>
    <w:rsid w:val="00B66F87"/>
    <w:rsid w:val="00B70198"/>
    <w:rsid w:val="00B7080A"/>
    <w:rsid w:val="00B70867"/>
    <w:rsid w:val="00B70E9B"/>
    <w:rsid w:val="00B723F7"/>
    <w:rsid w:val="00B725F7"/>
    <w:rsid w:val="00B7575D"/>
    <w:rsid w:val="00B77D68"/>
    <w:rsid w:val="00B81FC3"/>
    <w:rsid w:val="00B822FD"/>
    <w:rsid w:val="00B8542B"/>
    <w:rsid w:val="00B92174"/>
    <w:rsid w:val="00B9345C"/>
    <w:rsid w:val="00BA4416"/>
    <w:rsid w:val="00BA5913"/>
    <w:rsid w:val="00BA7FF0"/>
    <w:rsid w:val="00BB0390"/>
    <w:rsid w:val="00BB5D62"/>
    <w:rsid w:val="00BC1509"/>
    <w:rsid w:val="00BC198E"/>
    <w:rsid w:val="00BC57C8"/>
    <w:rsid w:val="00BD1B1B"/>
    <w:rsid w:val="00BD1C30"/>
    <w:rsid w:val="00BD59D7"/>
    <w:rsid w:val="00BD66B8"/>
    <w:rsid w:val="00BD785A"/>
    <w:rsid w:val="00BE12FB"/>
    <w:rsid w:val="00BE1472"/>
    <w:rsid w:val="00BE42E2"/>
    <w:rsid w:val="00BF1060"/>
    <w:rsid w:val="00BF1305"/>
    <w:rsid w:val="00BF4E5A"/>
    <w:rsid w:val="00BF7B67"/>
    <w:rsid w:val="00C06289"/>
    <w:rsid w:val="00C1490D"/>
    <w:rsid w:val="00C15C9A"/>
    <w:rsid w:val="00C16514"/>
    <w:rsid w:val="00C17F01"/>
    <w:rsid w:val="00C20D76"/>
    <w:rsid w:val="00C20F40"/>
    <w:rsid w:val="00C22F99"/>
    <w:rsid w:val="00C24CB2"/>
    <w:rsid w:val="00C259B4"/>
    <w:rsid w:val="00C26023"/>
    <w:rsid w:val="00C31B21"/>
    <w:rsid w:val="00C33FB2"/>
    <w:rsid w:val="00C35048"/>
    <w:rsid w:val="00C36363"/>
    <w:rsid w:val="00C51771"/>
    <w:rsid w:val="00C54E05"/>
    <w:rsid w:val="00C568A9"/>
    <w:rsid w:val="00C57A55"/>
    <w:rsid w:val="00C60FF0"/>
    <w:rsid w:val="00C61233"/>
    <w:rsid w:val="00C623D8"/>
    <w:rsid w:val="00C644A1"/>
    <w:rsid w:val="00C662A0"/>
    <w:rsid w:val="00C703F4"/>
    <w:rsid w:val="00C7237C"/>
    <w:rsid w:val="00C73EAA"/>
    <w:rsid w:val="00C816C7"/>
    <w:rsid w:val="00C81CDF"/>
    <w:rsid w:val="00C8557F"/>
    <w:rsid w:val="00C863D5"/>
    <w:rsid w:val="00C86A70"/>
    <w:rsid w:val="00C936F9"/>
    <w:rsid w:val="00C93922"/>
    <w:rsid w:val="00C97B92"/>
    <w:rsid w:val="00CA24B6"/>
    <w:rsid w:val="00CA5727"/>
    <w:rsid w:val="00CA707C"/>
    <w:rsid w:val="00CB2EBA"/>
    <w:rsid w:val="00CB5F05"/>
    <w:rsid w:val="00CB7C16"/>
    <w:rsid w:val="00CC0E98"/>
    <w:rsid w:val="00CC1701"/>
    <w:rsid w:val="00CD435B"/>
    <w:rsid w:val="00CD541E"/>
    <w:rsid w:val="00CD6949"/>
    <w:rsid w:val="00CE08E7"/>
    <w:rsid w:val="00D059D3"/>
    <w:rsid w:val="00D077EC"/>
    <w:rsid w:val="00D11CD3"/>
    <w:rsid w:val="00D148CC"/>
    <w:rsid w:val="00D149DB"/>
    <w:rsid w:val="00D1529D"/>
    <w:rsid w:val="00D16ABB"/>
    <w:rsid w:val="00D16B0C"/>
    <w:rsid w:val="00D20850"/>
    <w:rsid w:val="00D210E7"/>
    <w:rsid w:val="00D21130"/>
    <w:rsid w:val="00D33EBA"/>
    <w:rsid w:val="00D41B8A"/>
    <w:rsid w:val="00D52B9C"/>
    <w:rsid w:val="00D551A3"/>
    <w:rsid w:val="00D55836"/>
    <w:rsid w:val="00D55CAF"/>
    <w:rsid w:val="00D56376"/>
    <w:rsid w:val="00D566BD"/>
    <w:rsid w:val="00D6153C"/>
    <w:rsid w:val="00D648A4"/>
    <w:rsid w:val="00D64DCD"/>
    <w:rsid w:val="00D67DCA"/>
    <w:rsid w:val="00D711F7"/>
    <w:rsid w:val="00D71CBF"/>
    <w:rsid w:val="00D73992"/>
    <w:rsid w:val="00D76E74"/>
    <w:rsid w:val="00D77771"/>
    <w:rsid w:val="00D819E6"/>
    <w:rsid w:val="00D81F84"/>
    <w:rsid w:val="00D84F45"/>
    <w:rsid w:val="00D85C23"/>
    <w:rsid w:val="00D86EEE"/>
    <w:rsid w:val="00D91626"/>
    <w:rsid w:val="00D91F5A"/>
    <w:rsid w:val="00D92DB4"/>
    <w:rsid w:val="00D96F71"/>
    <w:rsid w:val="00DA0A39"/>
    <w:rsid w:val="00DA15C4"/>
    <w:rsid w:val="00DA5362"/>
    <w:rsid w:val="00DB60E3"/>
    <w:rsid w:val="00DB6D2F"/>
    <w:rsid w:val="00DC2BE3"/>
    <w:rsid w:val="00DC6DB4"/>
    <w:rsid w:val="00DC72B1"/>
    <w:rsid w:val="00DD44FE"/>
    <w:rsid w:val="00DD763D"/>
    <w:rsid w:val="00DE08CC"/>
    <w:rsid w:val="00DE0ACB"/>
    <w:rsid w:val="00DE2EC0"/>
    <w:rsid w:val="00DE6F4A"/>
    <w:rsid w:val="00DF0050"/>
    <w:rsid w:val="00DF1FD5"/>
    <w:rsid w:val="00DF3224"/>
    <w:rsid w:val="00DF3612"/>
    <w:rsid w:val="00DF39A9"/>
    <w:rsid w:val="00DF3B0A"/>
    <w:rsid w:val="00DF4B69"/>
    <w:rsid w:val="00DF75B8"/>
    <w:rsid w:val="00E014F3"/>
    <w:rsid w:val="00E020E4"/>
    <w:rsid w:val="00E04EA5"/>
    <w:rsid w:val="00E065B9"/>
    <w:rsid w:val="00E12A4E"/>
    <w:rsid w:val="00E13003"/>
    <w:rsid w:val="00E1336F"/>
    <w:rsid w:val="00E15340"/>
    <w:rsid w:val="00E16620"/>
    <w:rsid w:val="00E16632"/>
    <w:rsid w:val="00E25F67"/>
    <w:rsid w:val="00E3100D"/>
    <w:rsid w:val="00E353EE"/>
    <w:rsid w:val="00E35D66"/>
    <w:rsid w:val="00E370B6"/>
    <w:rsid w:val="00E43572"/>
    <w:rsid w:val="00E438F6"/>
    <w:rsid w:val="00E44AB3"/>
    <w:rsid w:val="00E45B2D"/>
    <w:rsid w:val="00E5340F"/>
    <w:rsid w:val="00E538D1"/>
    <w:rsid w:val="00E55748"/>
    <w:rsid w:val="00E63691"/>
    <w:rsid w:val="00E659B5"/>
    <w:rsid w:val="00E67194"/>
    <w:rsid w:val="00E677EA"/>
    <w:rsid w:val="00E77719"/>
    <w:rsid w:val="00E779D8"/>
    <w:rsid w:val="00E85E00"/>
    <w:rsid w:val="00E9226A"/>
    <w:rsid w:val="00E940C5"/>
    <w:rsid w:val="00E95FFC"/>
    <w:rsid w:val="00EA56B5"/>
    <w:rsid w:val="00EA64F1"/>
    <w:rsid w:val="00EB0197"/>
    <w:rsid w:val="00EB0BF9"/>
    <w:rsid w:val="00EB3A59"/>
    <w:rsid w:val="00EB3AC4"/>
    <w:rsid w:val="00EC0FF7"/>
    <w:rsid w:val="00EC22F8"/>
    <w:rsid w:val="00EC285C"/>
    <w:rsid w:val="00EC33B6"/>
    <w:rsid w:val="00EC696B"/>
    <w:rsid w:val="00EC772B"/>
    <w:rsid w:val="00ED34C3"/>
    <w:rsid w:val="00ED5164"/>
    <w:rsid w:val="00ED64EF"/>
    <w:rsid w:val="00ED6A01"/>
    <w:rsid w:val="00EE0602"/>
    <w:rsid w:val="00EE300E"/>
    <w:rsid w:val="00EE73EE"/>
    <w:rsid w:val="00EE7B91"/>
    <w:rsid w:val="00EE7F79"/>
    <w:rsid w:val="00EF15F1"/>
    <w:rsid w:val="00EF1D79"/>
    <w:rsid w:val="00EF5C3C"/>
    <w:rsid w:val="00EF6181"/>
    <w:rsid w:val="00F007A3"/>
    <w:rsid w:val="00F06326"/>
    <w:rsid w:val="00F11F31"/>
    <w:rsid w:val="00F12C76"/>
    <w:rsid w:val="00F14225"/>
    <w:rsid w:val="00F22627"/>
    <w:rsid w:val="00F27038"/>
    <w:rsid w:val="00F270AC"/>
    <w:rsid w:val="00F30C7C"/>
    <w:rsid w:val="00F454EE"/>
    <w:rsid w:val="00F50D51"/>
    <w:rsid w:val="00F54796"/>
    <w:rsid w:val="00F57288"/>
    <w:rsid w:val="00F572E6"/>
    <w:rsid w:val="00F57311"/>
    <w:rsid w:val="00F60B34"/>
    <w:rsid w:val="00F6133D"/>
    <w:rsid w:val="00F65E4A"/>
    <w:rsid w:val="00F73648"/>
    <w:rsid w:val="00F8092C"/>
    <w:rsid w:val="00F81514"/>
    <w:rsid w:val="00F8306C"/>
    <w:rsid w:val="00F8339F"/>
    <w:rsid w:val="00F91359"/>
    <w:rsid w:val="00F93CB7"/>
    <w:rsid w:val="00FA027F"/>
    <w:rsid w:val="00FA042D"/>
    <w:rsid w:val="00FA5597"/>
    <w:rsid w:val="00FA6991"/>
    <w:rsid w:val="00FB1E67"/>
    <w:rsid w:val="00FB295F"/>
    <w:rsid w:val="00FB3D4B"/>
    <w:rsid w:val="00FB4CB2"/>
    <w:rsid w:val="00FC09C7"/>
    <w:rsid w:val="00FC4224"/>
    <w:rsid w:val="00FC4E27"/>
    <w:rsid w:val="00FD0F3D"/>
    <w:rsid w:val="00FD2F78"/>
    <w:rsid w:val="00FD4B34"/>
    <w:rsid w:val="00FD64D8"/>
    <w:rsid w:val="00FD7118"/>
    <w:rsid w:val="00FD74BB"/>
    <w:rsid w:val="00FE0A17"/>
    <w:rsid w:val="00FE0E27"/>
    <w:rsid w:val="00FE3763"/>
    <w:rsid w:val="00FE4D1F"/>
    <w:rsid w:val="00FE7FF1"/>
    <w:rsid w:val="00FF0795"/>
    <w:rsid w:val="00FF3E7A"/>
    <w:rsid w:val="00FF4653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5CC65A"/>
  <w15:docId w15:val="{2EE87784-2189-4724-BEB6-4AF66739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210"/>
  </w:style>
  <w:style w:type="paragraph" w:styleId="Nagwek1">
    <w:name w:val="heading 1"/>
    <w:basedOn w:val="Normalny"/>
    <w:next w:val="Normalny"/>
    <w:link w:val="Nagwek1Znak"/>
    <w:uiPriority w:val="99"/>
    <w:qFormat/>
    <w:rsid w:val="00885210"/>
    <w:pPr>
      <w:keepNext/>
      <w:jc w:val="center"/>
      <w:outlineLvl w:val="0"/>
    </w:pPr>
    <w:rPr>
      <w:rFonts w:ascii="Coronet" w:hAnsi="Coronet"/>
      <w:b/>
      <w:spacing w:val="42"/>
      <w:sz w:val="3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5210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AE6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08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4C082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5256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C0822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885210"/>
    <w:pPr>
      <w:jc w:val="center"/>
    </w:pPr>
    <w:rPr>
      <w:rFonts w:ascii="Book Antiqua" w:hAnsi="Book Antiqua"/>
      <w:sz w:val="24"/>
    </w:rPr>
  </w:style>
  <w:style w:type="character" w:customStyle="1" w:styleId="TytuZnak">
    <w:name w:val="Tytuł Znak"/>
    <w:link w:val="Tytu"/>
    <w:uiPriority w:val="99"/>
    <w:locked/>
    <w:rsid w:val="004C08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mylnik">
    <w:name w:val="myślnik"/>
    <w:basedOn w:val="Normalny"/>
    <w:uiPriority w:val="99"/>
    <w:rsid w:val="00885210"/>
    <w:pPr>
      <w:numPr>
        <w:numId w:val="3"/>
      </w:numPr>
    </w:pPr>
  </w:style>
  <w:style w:type="paragraph" w:customStyle="1" w:styleId="Stanowisko">
    <w:name w:val="Stanowisko"/>
    <w:basedOn w:val="Normalny"/>
    <w:uiPriority w:val="99"/>
    <w:rsid w:val="00885210"/>
    <w:pPr>
      <w:numPr>
        <w:numId w:val="5"/>
      </w:numPr>
    </w:pPr>
  </w:style>
  <w:style w:type="paragraph" w:styleId="Tekstpodstawowy2">
    <w:name w:val="Body Text 2"/>
    <w:basedOn w:val="Normalny"/>
    <w:link w:val="Tekstpodstawowy2Znak"/>
    <w:uiPriority w:val="99"/>
    <w:rsid w:val="00885210"/>
    <w:pPr>
      <w:jc w:val="center"/>
    </w:pPr>
    <w:rPr>
      <w:b/>
      <w:caps/>
      <w:sz w:val="16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C0822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7FF0"/>
    <w:pPr>
      <w:ind w:left="720"/>
      <w:contextualSpacing/>
    </w:pPr>
  </w:style>
  <w:style w:type="paragraph" w:customStyle="1" w:styleId="Ramka">
    <w:name w:val="Ramka"/>
    <w:basedOn w:val="Normalny"/>
    <w:uiPriority w:val="99"/>
    <w:rsid w:val="00A14732"/>
    <w:pPr>
      <w:suppressAutoHyphens/>
      <w:jc w:val="center"/>
    </w:pPr>
    <w:rPr>
      <w:rFonts w:ascii="Arial" w:hAnsi="Arial"/>
      <w:sz w:val="24"/>
      <w:lang w:eastAsia="ar-SA"/>
    </w:rPr>
  </w:style>
  <w:style w:type="paragraph" w:styleId="NormalnyWeb">
    <w:name w:val="Normal (Web)"/>
    <w:basedOn w:val="Normalny"/>
    <w:uiPriority w:val="99"/>
    <w:rsid w:val="00B51D3C"/>
    <w:pPr>
      <w:spacing w:before="100" w:beforeAutospacing="1" w:after="119"/>
    </w:pPr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B51D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tKD">
    <w:name w:val="Standart_KD"/>
    <w:basedOn w:val="Normalny"/>
    <w:uiPriority w:val="99"/>
    <w:rsid w:val="00B51D3C"/>
    <w:pPr>
      <w:widowControl w:val="0"/>
      <w:ind w:firstLine="709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D59D7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04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59D7"/>
    <w:rPr>
      <w:rFonts w:cs="Times New Roman"/>
      <w:sz w:val="20"/>
      <w:szCs w:val="20"/>
    </w:rPr>
  </w:style>
  <w:style w:type="character" w:styleId="Numerstrony">
    <w:name w:val="page number"/>
    <w:uiPriority w:val="99"/>
    <w:rsid w:val="00A104AB"/>
    <w:rPr>
      <w:rFonts w:cs="Times New Roman"/>
    </w:rPr>
  </w:style>
  <w:style w:type="character" w:styleId="Hipercze">
    <w:name w:val="Hyperlink"/>
    <w:uiPriority w:val="99"/>
    <w:rsid w:val="002B11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723F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97AFD"/>
    <w:rPr>
      <w:sz w:val="20"/>
      <w:szCs w:val="20"/>
    </w:rPr>
  </w:style>
  <w:style w:type="paragraph" w:customStyle="1" w:styleId="Default">
    <w:name w:val="Default"/>
    <w:uiPriority w:val="99"/>
    <w:rsid w:val="00DD763D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25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okolowska@wiml.w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c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Informacja</Template>
  <TotalTime>151</TotalTime>
  <Pages>7</Pages>
  <Words>1964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Kadry1</dc:creator>
  <cp:keywords/>
  <dc:description/>
  <cp:lastModifiedBy>Jarema Małgorzata</cp:lastModifiedBy>
  <cp:revision>37</cp:revision>
  <cp:lastPrinted>2021-11-30T13:04:00Z</cp:lastPrinted>
  <dcterms:created xsi:type="dcterms:W3CDTF">2025-01-14T10:43:00Z</dcterms:created>
  <dcterms:modified xsi:type="dcterms:W3CDTF">2026-05-26T11:33:00Z</dcterms:modified>
</cp:coreProperties>
</file>