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43FD92AF" w14:textId="68AECE5B" w:rsidR="00D615DF" w:rsidRDefault="00D615DF" w:rsidP="00D615DF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-………………. % wartości świadczenia wykonywanego w Poradni </w:t>
      </w:r>
      <w:r w:rsidR="0056183E">
        <w:rPr>
          <w:rFonts w:ascii="Verdana" w:hAnsi="Verdana"/>
        </w:rPr>
        <w:t>Okulistycznej</w:t>
      </w:r>
      <w:r>
        <w:rPr>
          <w:rFonts w:ascii="Verdana" w:hAnsi="Verdana"/>
        </w:rPr>
        <w:t xml:space="preserve"> WIML, wg   stawki określonej przez NFZ na dzień zawarcia umowy (cena …………. zł za 1 pkt) przez cały okres jej obowiązywania.</w:t>
      </w:r>
    </w:p>
    <w:p w14:paraId="12CC0301" w14:textId="77777777" w:rsidR="00D615DF" w:rsidRDefault="00D615DF" w:rsidP="00D615DF">
      <w:pPr>
        <w:pStyle w:val="Zwykytekst"/>
        <w:ind w:left="720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6D1616A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</w:t>
      </w:r>
      <w:r w:rsidR="006541D0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t.j.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56183E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56183E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1F00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2F3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5C4A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0172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183E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2CB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41D0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A2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62E8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4493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15DF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3274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2744</Words>
  <Characters>19387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19</cp:revision>
  <cp:lastPrinted>2025-01-27T12:12:00Z</cp:lastPrinted>
  <dcterms:created xsi:type="dcterms:W3CDTF">2025-01-14T10:51:00Z</dcterms:created>
  <dcterms:modified xsi:type="dcterms:W3CDTF">2026-01-16T09:29:00Z</dcterms:modified>
</cp:coreProperties>
</file>