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72113725" w:rsidR="00D615DF" w:rsidRDefault="00D615DF" w:rsidP="00D615DF">
      <w:pPr>
        <w:pStyle w:val="Zwykytekst"/>
        <w:ind w:left="720"/>
        <w:rPr>
          <w:rFonts w:ascii="Verdana" w:hAnsi="Verdana"/>
        </w:rPr>
      </w:pPr>
      <w:bookmarkStart w:id="20" w:name="_Hlk216172686"/>
      <w:r>
        <w:rPr>
          <w:rFonts w:ascii="Verdana" w:hAnsi="Verdana"/>
        </w:rPr>
        <w:t xml:space="preserve">-………………. % wartości świadczenia wykonywanego w </w:t>
      </w:r>
      <w:r w:rsidR="00E65872">
        <w:rPr>
          <w:rFonts w:ascii="Verdana" w:hAnsi="Verdana"/>
        </w:rPr>
        <w:t>Klinice Okulistyki</w:t>
      </w:r>
      <w:r>
        <w:rPr>
          <w:rFonts w:ascii="Verdana" w:hAnsi="Verdana"/>
        </w:rPr>
        <w:t xml:space="preserve"> WIML, wg   stawki określonej przez NFZ na dzień zawarcia umowy (cena …………. zł za 1 pkt) przez cały okres jej obowiązywania.</w:t>
      </w:r>
    </w:p>
    <w:bookmarkEnd w:id="20"/>
    <w:p w14:paraId="12CC0301" w14:textId="77777777" w:rsidR="00D615DF" w:rsidRDefault="00D615DF" w:rsidP="00D615DF">
      <w:pPr>
        <w:pStyle w:val="Zwykytekst"/>
        <w:ind w:left="720"/>
        <w:rPr>
          <w:rFonts w:ascii="Verdana" w:hAnsi="Verdana"/>
        </w:rPr>
      </w:pPr>
    </w:p>
    <w:p w14:paraId="7E0DEBFF" w14:textId="77777777" w:rsidR="00E65872" w:rsidRDefault="00E65872" w:rsidP="00E65872">
      <w:pPr>
        <w:pStyle w:val="Zwykytekst"/>
        <w:ind w:left="720"/>
        <w:rPr>
          <w:rFonts w:ascii="Verdana" w:hAnsi="Verdana"/>
        </w:rPr>
      </w:pPr>
      <w:r>
        <w:rPr>
          <w:rFonts w:ascii="Verdana" w:hAnsi="Verdana"/>
        </w:rPr>
        <w:t>-………………. % wartości świadczenia wykonywanego w Klinice Okulistyki WIML, wg   stawki określonej przez NFZ na dzień zawarcia umowy (cena …………. zł za 1 pkt) przez cały okres jej obowiązywania.</w:t>
      </w:r>
    </w:p>
    <w:p w14:paraId="74A137B5" w14:textId="77777777" w:rsidR="00D615DF" w:rsidRDefault="00D615DF" w:rsidP="00D615DF">
      <w:pPr>
        <w:pStyle w:val="Zwykytekst"/>
        <w:ind w:left="720"/>
        <w:rPr>
          <w:rFonts w:ascii="Verdana" w:hAnsi="Verdana"/>
        </w:rPr>
      </w:pPr>
    </w:p>
    <w:p w14:paraId="77C26A38" w14:textId="2BBBF480" w:rsidR="00E65872" w:rsidRDefault="00E65872" w:rsidP="00E65872">
      <w:pPr>
        <w:pStyle w:val="Zwykytekst"/>
        <w:ind w:left="720"/>
        <w:rPr>
          <w:rFonts w:ascii="Verdana" w:hAnsi="Verdana"/>
        </w:rPr>
      </w:pPr>
      <w:r>
        <w:rPr>
          <w:rFonts w:ascii="Verdana" w:hAnsi="Verdana"/>
        </w:rPr>
        <w:t xml:space="preserve">-………………. % wartości świadczenia </w:t>
      </w:r>
      <w:r w:rsidR="00E13D0B">
        <w:rPr>
          <w:rFonts w:ascii="Verdana" w:hAnsi="Verdana"/>
        </w:rPr>
        <w:t xml:space="preserve">w programie lekowym </w:t>
      </w:r>
      <w:r>
        <w:rPr>
          <w:rFonts w:ascii="Verdana" w:hAnsi="Verdana"/>
        </w:rPr>
        <w:t>wykonywanego w Klinice Okulistyki WIML, wg   stawki określonej przez NFZ na dzień zawarcia umowy (cena …………. zł za 1 pkt) przez cały okres jej obowiązywania.</w:t>
      </w:r>
    </w:p>
    <w:p w14:paraId="58DAA2DC" w14:textId="77777777" w:rsidR="00E13D0B" w:rsidRDefault="00E13D0B" w:rsidP="00E65872">
      <w:pPr>
        <w:pStyle w:val="Zwykytekst"/>
        <w:ind w:left="720"/>
        <w:rPr>
          <w:rFonts w:ascii="Verdana" w:hAnsi="Verdana"/>
        </w:rPr>
      </w:pPr>
    </w:p>
    <w:p w14:paraId="542EFCF7" w14:textId="5799C8FB" w:rsidR="00E13D0B" w:rsidRDefault="00E13D0B" w:rsidP="00E65872">
      <w:pPr>
        <w:pStyle w:val="Zwykytekst"/>
        <w:ind w:left="720"/>
        <w:rPr>
          <w:rFonts w:ascii="Verdana" w:hAnsi="Verdana"/>
        </w:rPr>
      </w:pPr>
      <w:r>
        <w:rPr>
          <w:rFonts w:ascii="Verdana" w:hAnsi="Verdana"/>
        </w:rPr>
        <w:t xml:space="preserve">-………………..zł brutto za obsługę administracyjną jednego pacjenta w programie lekowym </w:t>
      </w:r>
      <w:r>
        <w:rPr>
          <w:rFonts w:ascii="Verdana" w:hAnsi="Verdana"/>
        </w:rPr>
        <w:t>w Klinice Okulistyki WIML</w:t>
      </w:r>
      <w:r>
        <w:rPr>
          <w:rFonts w:ascii="Verdana" w:hAnsi="Verdana"/>
        </w:rPr>
        <w:t>.</w:t>
      </w:r>
    </w:p>
    <w:p w14:paraId="7E34C74F" w14:textId="77777777" w:rsidR="0006032D" w:rsidRDefault="0006032D" w:rsidP="00E65872">
      <w:pPr>
        <w:pStyle w:val="Zwykytekst"/>
        <w:ind w:left="720"/>
        <w:rPr>
          <w:rFonts w:ascii="Verdana" w:hAnsi="Verdana"/>
        </w:rPr>
      </w:pPr>
    </w:p>
    <w:p w14:paraId="270FF23A" w14:textId="6B1C28AB" w:rsidR="0006032D" w:rsidRDefault="0006032D" w:rsidP="00E65872">
      <w:pPr>
        <w:pStyle w:val="Zwykytekst"/>
        <w:ind w:left="720"/>
        <w:rPr>
          <w:rFonts w:ascii="Verdana" w:hAnsi="Verdana"/>
        </w:rPr>
      </w:pPr>
      <w:r>
        <w:rPr>
          <w:rFonts w:ascii="Verdana" w:hAnsi="Verdana"/>
        </w:rPr>
        <w:t>- ………………zł brutto za jedną godzinę dyżuru medycznego w Klinice Okulistyki.</w:t>
      </w:r>
    </w:p>
    <w:p w14:paraId="28556C2A" w14:textId="77777777" w:rsidR="00E65872" w:rsidRDefault="00E65872" w:rsidP="00D615DF">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1"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2" w:name="_Ref528756060"/>
      <w:bookmarkEnd w:id="21"/>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lastRenderedPageBreak/>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3" w:name="_Ref529441561"/>
      <w:bookmarkEnd w:id="22"/>
      <w:r w:rsidR="006F57A4">
        <w:rPr>
          <w:rFonts w:ascii="Verdana" w:hAnsi="Verdana"/>
          <w:b/>
          <w:color w:val="000000"/>
          <w:sz w:val="20"/>
        </w:rPr>
        <w:t>o.</w:t>
      </w:r>
    </w:p>
    <w:bookmarkEnd w:id="23"/>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4" w:name="_Ref528750326"/>
      <w:r w:rsidRPr="00F80143">
        <w:t>.</w:t>
      </w:r>
      <w:bookmarkEnd w:id="24"/>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5" w:name="_Ref528324778"/>
      <w:r w:rsidRPr="00F80143">
        <w:rPr>
          <w:rFonts w:ascii="Verdana" w:hAnsi="Verdana"/>
          <w:color w:val="000000"/>
          <w:sz w:val="20"/>
        </w:rPr>
        <w:t>Przyjmujący zamówienie otrzymuje nieodpłatnie odzież roboczą zgodnie z zasadami określonymi przez Udzielającego zamówienia.</w:t>
      </w:r>
      <w:bookmarkEnd w:id="25"/>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 xml:space="preserve">nienależytego udzielania świadczeń zdrowotnych przez Przyjmującego zamówienie, </w:t>
      </w:r>
      <w:r w:rsidRPr="003C6134">
        <w:rPr>
          <w:rFonts w:ascii="Verdana" w:hAnsi="Verdana" w:cs="Arial"/>
          <w:snapToGrid w:val="0"/>
        </w:rPr>
        <w:lastRenderedPageBreak/>
        <w:t>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E13D0B">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E13D0B">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1939"/>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2651E"/>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13D0B"/>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2830</Words>
  <Characters>19887</Characters>
  <Application>Microsoft Office Word</Application>
  <DocSecurity>0</DocSecurity>
  <Lines>165</Lines>
  <Paragraphs>45</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20</cp:revision>
  <cp:lastPrinted>2025-01-27T12:12:00Z</cp:lastPrinted>
  <dcterms:created xsi:type="dcterms:W3CDTF">2025-01-14T10:51:00Z</dcterms:created>
  <dcterms:modified xsi:type="dcterms:W3CDTF">2025-12-09T11:17:00Z</dcterms:modified>
</cp:coreProperties>
</file>