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5C3B8" w14:textId="080ED54A" w:rsidR="00F23603" w:rsidRPr="008B7DF2" w:rsidRDefault="008B7DF2" w:rsidP="00F23603">
      <w:pPr>
        <w:rPr>
          <w:rFonts w:cstheme="minorHAnsi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7DF2">
        <w:rPr>
          <w:rFonts w:cstheme="minorHAnsi"/>
          <w:sz w:val="24"/>
          <w:szCs w:val="24"/>
        </w:rPr>
        <w:tab/>
      </w:r>
      <w:r w:rsidR="00F23603" w:rsidRPr="008B7DF2">
        <w:rPr>
          <w:rFonts w:cstheme="minorHAnsi"/>
          <w:sz w:val="24"/>
          <w:szCs w:val="24"/>
        </w:rPr>
        <w:t>Załącznik nr 2</w:t>
      </w:r>
      <w:r w:rsidRPr="008B7DF2">
        <w:rPr>
          <w:rFonts w:cstheme="minorHAnsi"/>
          <w:sz w:val="24"/>
          <w:szCs w:val="24"/>
        </w:rPr>
        <w:t xml:space="preserve"> do zapytania ofertowego</w:t>
      </w:r>
    </w:p>
    <w:p w14:paraId="43A934AB" w14:textId="4DFA0E89" w:rsidR="00F23603" w:rsidRPr="008B7DF2" w:rsidRDefault="00E17E09" w:rsidP="008B7DF2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PROJEKTOWANE POSTANOWIENIA </w:t>
      </w:r>
      <w:r w:rsidR="00F23603" w:rsidRPr="008B7DF2">
        <w:rPr>
          <w:rFonts w:cstheme="minorHAnsi"/>
          <w:sz w:val="24"/>
          <w:szCs w:val="24"/>
        </w:rPr>
        <w:t>UMOW</w:t>
      </w:r>
      <w:r>
        <w:rPr>
          <w:rFonts w:cstheme="minorHAnsi"/>
          <w:sz w:val="24"/>
          <w:szCs w:val="24"/>
        </w:rPr>
        <w:t>Y</w:t>
      </w:r>
    </w:p>
    <w:p w14:paraId="7293713C" w14:textId="66087ED7" w:rsidR="008B7DF2" w:rsidRPr="008B7DF2" w:rsidRDefault="008B7DF2" w:rsidP="008B7DF2">
      <w:pPr>
        <w:suppressAutoHyphens/>
        <w:spacing w:after="0" w:line="240" w:lineRule="auto"/>
        <w:rPr>
          <w:rFonts w:eastAsia="SimSun" w:cstheme="minorHAnsi"/>
          <w:sz w:val="24"/>
          <w:szCs w:val="24"/>
          <w:lang w:eastAsia="zh-CN" w:bidi="hi-IN"/>
          <w14:ligatures w14:val="none"/>
        </w:rPr>
      </w:pP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>zawarta w dniu…… / …… / …………r., w Piekarach Śląskich ,</w:t>
      </w:r>
      <w:r w:rsidRPr="008B7DF2">
        <w:rPr>
          <w:rFonts w:eastAsia="SimSun" w:cstheme="minorHAnsi"/>
          <w:iCs/>
          <w:color w:val="000000"/>
          <w:sz w:val="24"/>
          <w:szCs w:val="24"/>
          <w:lang w:eastAsia="zh-CN" w:bidi="hi-IN"/>
          <w14:ligatures w14:val="none"/>
        </w:rPr>
        <w:t>zwaną w dalszej części „Umową”</w:t>
      </w:r>
    </w:p>
    <w:p w14:paraId="1D6C0635" w14:textId="77777777" w:rsidR="008B7DF2" w:rsidRPr="008B7DF2" w:rsidRDefault="008B7DF2" w:rsidP="008B7DF2">
      <w:pPr>
        <w:suppressAutoHyphens/>
        <w:spacing w:after="0" w:line="240" w:lineRule="auto"/>
        <w:rPr>
          <w:rFonts w:eastAsia="SimSun" w:cstheme="minorHAnsi"/>
          <w:sz w:val="24"/>
          <w:szCs w:val="24"/>
          <w:lang w:eastAsia="zh-CN" w:bidi="hi-IN"/>
          <w14:ligatures w14:val="none"/>
        </w:rPr>
      </w:pP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>___________________________________________________________________</w:t>
      </w:r>
    </w:p>
    <w:p w14:paraId="5436D906" w14:textId="77777777" w:rsidR="008B7DF2" w:rsidRPr="008B7DF2" w:rsidRDefault="008B7DF2" w:rsidP="008B7DF2">
      <w:pPr>
        <w:suppressAutoHyphens/>
        <w:spacing w:after="0" w:line="240" w:lineRule="auto"/>
        <w:rPr>
          <w:rFonts w:eastAsia="SimSun" w:cstheme="minorHAnsi"/>
          <w:sz w:val="24"/>
          <w:szCs w:val="24"/>
          <w:lang w:eastAsia="zh-CN" w:bidi="hi-IN"/>
          <w14:ligatures w14:val="none"/>
        </w:rPr>
      </w:pP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>pomiędzy</w:t>
      </w: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ab/>
      </w: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ab/>
      </w: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ab/>
      </w:r>
    </w:p>
    <w:p w14:paraId="590CC249" w14:textId="61470918" w:rsidR="008B7DF2" w:rsidRPr="00204DE8" w:rsidRDefault="008B7DF2" w:rsidP="008B7DF2">
      <w:pPr>
        <w:suppressAutoHyphens/>
        <w:spacing w:after="0" w:line="240" w:lineRule="auto"/>
        <w:rPr>
          <w:rFonts w:eastAsia="SimSun" w:cstheme="minorHAnsi"/>
          <w:sz w:val="24"/>
          <w:szCs w:val="24"/>
          <w:lang w:eastAsia="zh-CN" w:bidi="hi-IN"/>
          <w14:ligatures w14:val="none"/>
        </w:rPr>
      </w:pP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 xml:space="preserve">Samodzielnym Publicznym Wojewódzkim Szpitalem Chirurgii Urazowej im. dr. Janusza </w:t>
      </w:r>
      <w:proofErr w:type="spellStart"/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>Daaba</w:t>
      </w:r>
      <w:proofErr w:type="spellEnd"/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 xml:space="preserve"> w Piekarach Śląskich zwanym dalej wpisanym do Krajowego Rejestru Sądowego prowadzonego przez Sąd Rejonowy w Gliwicach, Wydział X Gospodarczy Krajowego Rejestru Sądowego pod numerem KRS:0000046125</w:t>
      </w:r>
      <w:r w:rsidR="00320BFE">
        <w:rPr>
          <w:rFonts w:eastAsia="SimSun" w:cstheme="minorHAnsi"/>
          <w:sz w:val="24"/>
          <w:szCs w:val="24"/>
          <w:lang w:eastAsia="zh-CN" w:bidi="hi-IN"/>
          <w14:ligatures w14:val="none"/>
        </w:rPr>
        <w:t xml:space="preserve">, </w:t>
      </w: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 xml:space="preserve">Regon: 000868307, NIP: 498-01-07-015, </w:t>
      </w: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br/>
      </w:r>
      <w:r w:rsidRPr="00204DE8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>_____________________________________________________________</w:t>
      </w:r>
    </w:p>
    <w:p w14:paraId="3C3F8D62" w14:textId="77777777" w:rsidR="00204DE8" w:rsidRPr="00204DE8" w:rsidRDefault="008B7DF2" w:rsidP="008B7DF2">
      <w:pPr>
        <w:suppressAutoHyphens/>
        <w:spacing w:after="0" w:line="240" w:lineRule="auto"/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</w:pPr>
      <w:r w:rsidRPr="00204DE8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>reprezentowanym przez</w:t>
      </w:r>
      <w:r w:rsidRPr="00204DE8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ab/>
      </w:r>
    </w:p>
    <w:p w14:paraId="5986415C" w14:textId="33271C2C" w:rsidR="008B7DF2" w:rsidRPr="00204DE8" w:rsidRDefault="00086848" w:rsidP="008B7DF2">
      <w:pPr>
        <w:suppressAutoHyphens/>
        <w:spacing w:after="0" w:line="240" w:lineRule="auto"/>
        <w:rPr>
          <w:rFonts w:eastAsia="SimSun" w:cstheme="minorHAnsi"/>
          <w:sz w:val="24"/>
          <w:szCs w:val="24"/>
          <w:lang w:eastAsia="zh-CN" w:bidi="hi-IN"/>
          <w14:ligatures w14:val="none"/>
        </w:rPr>
      </w:pPr>
      <w:r w:rsidRPr="00204DE8">
        <w:rPr>
          <w:color w:val="000000"/>
          <w:sz w:val="24"/>
          <w:szCs w:val="24"/>
        </w:rPr>
        <w:t xml:space="preserve">z up. Dyrektora, Z-ca Dyrektora ds. medycznych dr n. med. Ryszard </w:t>
      </w:r>
      <w:proofErr w:type="spellStart"/>
      <w:r w:rsidR="00204DE8" w:rsidRPr="00204DE8">
        <w:rPr>
          <w:color w:val="000000"/>
          <w:sz w:val="24"/>
          <w:szCs w:val="24"/>
        </w:rPr>
        <w:t>Faltus</w:t>
      </w:r>
      <w:proofErr w:type="spellEnd"/>
    </w:p>
    <w:p w14:paraId="0E865445" w14:textId="77777777" w:rsidR="008B7DF2" w:rsidRPr="00204DE8" w:rsidRDefault="008B7DF2" w:rsidP="008B7DF2">
      <w:pPr>
        <w:suppressAutoHyphens/>
        <w:spacing w:after="0" w:line="240" w:lineRule="auto"/>
        <w:rPr>
          <w:rFonts w:eastAsia="SimSun" w:cstheme="minorHAnsi"/>
          <w:sz w:val="24"/>
          <w:szCs w:val="24"/>
          <w:lang w:eastAsia="zh-CN" w:bidi="hi-IN"/>
          <w14:ligatures w14:val="none"/>
        </w:rPr>
      </w:pPr>
      <w:r w:rsidRPr="00204DE8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>___________________________________________________________________</w:t>
      </w:r>
    </w:p>
    <w:p w14:paraId="525B997B" w14:textId="77777777" w:rsidR="008B7DF2" w:rsidRPr="00204DE8" w:rsidRDefault="008B7DF2" w:rsidP="008B7DF2">
      <w:pPr>
        <w:suppressAutoHyphens/>
        <w:spacing w:after="0" w:line="240" w:lineRule="auto"/>
        <w:rPr>
          <w:rFonts w:eastAsia="SimSun" w:cstheme="minorHAnsi"/>
          <w:sz w:val="24"/>
          <w:szCs w:val="24"/>
          <w:lang w:eastAsia="zh-CN" w:bidi="hi-IN"/>
          <w14:ligatures w14:val="none"/>
        </w:rPr>
      </w:pPr>
      <w:r w:rsidRPr="00204DE8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 xml:space="preserve">z siedzibą </w:t>
      </w:r>
      <w:r w:rsidRPr="00204DE8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ab/>
      </w:r>
      <w:r w:rsidRPr="00204DE8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ab/>
      </w:r>
      <w:r w:rsidRPr="00204DE8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ab/>
        <w:t>ul. Bytomska 62, 41-940 Piekary Śląskie</w:t>
      </w:r>
    </w:p>
    <w:p w14:paraId="1F1BE94A" w14:textId="77777777" w:rsidR="008B7DF2" w:rsidRPr="00204DE8" w:rsidRDefault="008B7DF2" w:rsidP="008B7DF2">
      <w:pPr>
        <w:suppressAutoHyphens/>
        <w:spacing w:after="0" w:line="240" w:lineRule="auto"/>
        <w:rPr>
          <w:rFonts w:eastAsia="SimSun" w:cstheme="minorHAnsi"/>
          <w:sz w:val="24"/>
          <w:szCs w:val="24"/>
          <w:lang w:eastAsia="zh-CN" w:bidi="hi-IN"/>
          <w14:ligatures w14:val="none"/>
        </w:rPr>
      </w:pPr>
      <w:r w:rsidRPr="00204DE8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>___________________________________________________________________</w:t>
      </w:r>
    </w:p>
    <w:p w14:paraId="6A309D98" w14:textId="146D09D7" w:rsidR="00320BFE" w:rsidRPr="00204DE8" w:rsidRDefault="00320BFE" w:rsidP="008B7DF2">
      <w:pPr>
        <w:suppressAutoHyphens/>
        <w:spacing w:after="0" w:line="240" w:lineRule="auto"/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</w:pPr>
      <w:r w:rsidRPr="00204DE8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>zwanego dalej Zamawiającym</w:t>
      </w:r>
    </w:p>
    <w:p w14:paraId="0CD17B0D" w14:textId="7D34B5D5" w:rsidR="008B7DF2" w:rsidRPr="008B7DF2" w:rsidRDefault="008B7DF2" w:rsidP="008B7DF2">
      <w:pPr>
        <w:suppressAutoHyphens/>
        <w:spacing w:after="0" w:line="240" w:lineRule="auto"/>
        <w:rPr>
          <w:rFonts w:eastAsia="SimSun" w:cstheme="minorHAnsi"/>
          <w:sz w:val="24"/>
          <w:szCs w:val="24"/>
          <w:lang w:eastAsia="zh-CN" w:bidi="hi-IN"/>
          <w14:ligatures w14:val="none"/>
        </w:rPr>
      </w:pP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>a</w:t>
      </w: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ab/>
      </w: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ab/>
      </w: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ab/>
      </w: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ab/>
      </w: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ab/>
      </w: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ab/>
      </w:r>
    </w:p>
    <w:p w14:paraId="5B6A59EB" w14:textId="77777777" w:rsidR="008B7DF2" w:rsidRPr="008B7DF2" w:rsidRDefault="008B7DF2" w:rsidP="008B7DF2">
      <w:pPr>
        <w:suppressAutoHyphens/>
        <w:spacing w:after="0" w:line="240" w:lineRule="auto"/>
        <w:rPr>
          <w:rFonts w:eastAsia="SimSun" w:cstheme="minorHAnsi"/>
          <w:sz w:val="24"/>
          <w:szCs w:val="24"/>
          <w:lang w:eastAsia="zh-CN" w:bidi="hi-IN"/>
          <w14:ligatures w14:val="none"/>
        </w:rPr>
      </w:pP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ab/>
      </w: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ab/>
      </w: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ab/>
      </w: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ab/>
        <w:t>……………………………………….</w:t>
      </w:r>
    </w:p>
    <w:p w14:paraId="1A086F0E" w14:textId="77777777" w:rsidR="008B7DF2" w:rsidRPr="008B7DF2" w:rsidRDefault="008B7DF2" w:rsidP="008B7DF2">
      <w:pPr>
        <w:suppressAutoHyphens/>
        <w:spacing w:after="0" w:line="240" w:lineRule="auto"/>
        <w:rPr>
          <w:rFonts w:eastAsia="SimSun" w:cstheme="minorHAnsi"/>
          <w:sz w:val="24"/>
          <w:szCs w:val="24"/>
          <w:lang w:eastAsia="zh-CN" w:bidi="hi-IN"/>
          <w14:ligatures w14:val="none"/>
        </w:rPr>
      </w:pP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>___________________________________________________________________</w:t>
      </w:r>
    </w:p>
    <w:p w14:paraId="50992807" w14:textId="77777777" w:rsidR="008B7DF2" w:rsidRPr="008B7DF2" w:rsidRDefault="008B7DF2" w:rsidP="008B7DF2">
      <w:pPr>
        <w:suppressAutoHyphens/>
        <w:spacing w:after="0" w:line="240" w:lineRule="auto"/>
        <w:rPr>
          <w:rFonts w:eastAsia="SimSun" w:cstheme="minorHAnsi"/>
          <w:sz w:val="24"/>
          <w:szCs w:val="24"/>
          <w:lang w:eastAsia="zh-CN" w:bidi="hi-IN"/>
          <w14:ligatures w14:val="none"/>
        </w:rPr>
      </w:pP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>z siedzibą</w:t>
      </w: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ab/>
      </w: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ab/>
      </w: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ab/>
        <w:t>……………………………………….</w:t>
      </w:r>
    </w:p>
    <w:p w14:paraId="1EA17A5F" w14:textId="77777777" w:rsidR="008B7DF2" w:rsidRPr="008B7DF2" w:rsidRDefault="008B7DF2" w:rsidP="008B7DF2">
      <w:pPr>
        <w:suppressAutoHyphens/>
        <w:spacing w:after="0" w:line="240" w:lineRule="auto"/>
        <w:rPr>
          <w:rFonts w:eastAsia="SimSun" w:cstheme="minorHAnsi"/>
          <w:sz w:val="24"/>
          <w:szCs w:val="24"/>
          <w:lang w:eastAsia="zh-CN" w:bidi="hi-IN"/>
          <w14:ligatures w14:val="none"/>
        </w:rPr>
      </w:pP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>___________________________________________________________________</w:t>
      </w:r>
    </w:p>
    <w:p w14:paraId="33E06295" w14:textId="77777777" w:rsidR="008B7DF2" w:rsidRPr="008B7DF2" w:rsidRDefault="008B7DF2" w:rsidP="008B7DF2">
      <w:pPr>
        <w:suppressAutoHyphens/>
        <w:spacing w:after="0" w:line="240" w:lineRule="auto"/>
        <w:rPr>
          <w:rFonts w:eastAsia="SimSun" w:cstheme="minorHAnsi"/>
          <w:sz w:val="24"/>
          <w:szCs w:val="24"/>
          <w:lang w:eastAsia="zh-CN" w:bidi="hi-IN"/>
          <w14:ligatures w14:val="none"/>
        </w:rPr>
      </w:pP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>reprezentowaną przez:</w:t>
      </w: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ab/>
        <w:t>……………………………………….</w:t>
      </w:r>
    </w:p>
    <w:p w14:paraId="4232C053" w14:textId="77777777" w:rsidR="008B7DF2" w:rsidRPr="008B7DF2" w:rsidRDefault="008B7DF2" w:rsidP="008B7DF2">
      <w:pPr>
        <w:suppressAutoHyphens/>
        <w:spacing w:after="0" w:line="240" w:lineRule="auto"/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</w:pPr>
    </w:p>
    <w:p w14:paraId="663F392E" w14:textId="74D3DFA7" w:rsidR="008B7DF2" w:rsidRPr="006E2F85" w:rsidRDefault="008B7DF2" w:rsidP="006E2F85">
      <w:pPr>
        <w:suppressAutoHyphens/>
        <w:spacing w:after="0" w:line="240" w:lineRule="auto"/>
        <w:rPr>
          <w:rFonts w:eastAsia="SimSun" w:cstheme="minorHAnsi"/>
          <w:sz w:val="24"/>
          <w:szCs w:val="24"/>
          <w:lang w:eastAsia="zh-CN" w:bidi="hi-IN"/>
          <w14:ligatures w14:val="none"/>
        </w:rPr>
      </w:pP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 xml:space="preserve">zwaną dalej </w:t>
      </w:r>
      <w:r w:rsidR="002C2CE0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>Wykonawcą</w:t>
      </w:r>
      <w:r w:rsidRPr="008B7DF2">
        <w:rPr>
          <w:rFonts w:eastAsia="SimSun" w:cstheme="minorHAnsi"/>
          <w:color w:val="000000"/>
          <w:sz w:val="24"/>
          <w:szCs w:val="24"/>
          <w:lang w:eastAsia="zh-CN" w:bidi="hi-IN"/>
          <w14:ligatures w14:val="none"/>
        </w:rPr>
        <w:t>, wspólnie zwane „Stronami” a każdą z osobna „Stroną” o następującej treści:</w:t>
      </w:r>
    </w:p>
    <w:p w14:paraId="19F2EA0A" w14:textId="77777777" w:rsidR="00007E8C" w:rsidRDefault="00F23603" w:rsidP="00007E8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8B7DF2">
        <w:rPr>
          <w:rFonts w:cstheme="minorHAnsi"/>
          <w:sz w:val="24"/>
          <w:szCs w:val="24"/>
        </w:rPr>
        <w:t>§1</w:t>
      </w:r>
    </w:p>
    <w:p w14:paraId="37BC4961" w14:textId="45CCCD3B" w:rsidR="000954FF" w:rsidRPr="002C2CE0" w:rsidRDefault="00BD6585" w:rsidP="00A563A1">
      <w:pPr>
        <w:widowControl w:val="0"/>
        <w:numPr>
          <w:ilvl w:val="0"/>
          <w:numId w:val="3"/>
        </w:numPr>
        <w:suppressAutoHyphens/>
        <w:spacing w:after="200" w:line="276" w:lineRule="auto"/>
        <w:contextualSpacing/>
        <w:jc w:val="both"/>
        <w:textAlignment w:val="baseline"/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</w:pPr>
      <w:r w:rsidRPr="00C42A8B">
        <w:rPr>
          <w:rFonts w:ascii="Calibri" w:eastAsia="SimSun" w:hAnsi="Calibri" w:cs="Mangal"/>
          <w:kern w:val="0"/>
          <w:sz w:val="24"/>
          <w:szCs w:val="24"/>
          <w:lang w:eastAsia="zh-CN" w:bidi="hi-IN"/>
          <w14:ligatures w14:val="none"/>
        </w:rPr>
        <w:t xml:space="preserve">Przedmiotem </w:t>
      </w:r>
      <w:r w:rsidR="00007E8C" w:rsidRPr="00C42A8B">
        <w:rPr>
          <w:rFonts w:ascii="Calibri" w:eastAsia="SimSun" w:hAnsi="Calibri" w:cs="Mangal"/>
          <w:kern w:val="0"/>
          <w:sz w:val="24"/>
          <w:szCs w:val="24"/>
          <w:lang w:eastAsia="zh-CN" w:bidi="hi-IN"/>
          <w14:ligatures w14:val="none"/>
        </w:rPr>
        <w:t>umowy</w:t>
      </w:r>
      <w:r w:rsidRPr="00C42A8B">
        <w:rPr>
          <w:rFonts w:ascii="Calibri" w:eastAsia="SimSun" w:hAnsi="Calibri" w:cs="Mangal"/>
          <w:kern w:val="0"/>
          <w:sz w:val="24"/>
          <w:szCs w:val="24"/>
          <w:lang w:eastAsia="zh-CN" w:bidi="hi-IN"/>
          <w14:ligatures w14:val="none"/>
        </w:rPr>
        <w:t xml:space="preserve"> jest  </w:t>
      </w:r>
      <w:bookmarkStart w:id="0" w:name="_Hlk142435229"/>
      <w:r w:rsidR="00121D79">
        <w:rPr>
          <w:rFonts w:ascii="Calibri" w:eastAsia="SimSun" w:hAnsi="Calibri" w:cs="Mangal"/>
          <w:kern w:val="0"/>
          <w:sz w:val="24"/>
          <w:szCs w:val="24"/>
          <w:lang w:eastAsia="zh-CN" w:bidi="hi-IN"/>
          <w14:ligatures w14:val="none"/>
        </w:rPr>
        <w:t xml:space="preserve">wykonanie usługi </w:t>
      </w:r>
      <w:r w:rsidR="000954FF" w:rsidRPr="000954FF">
        <w:rPr>
          <w:rFonts w:ascii="Calibri" w:eastAsia="SimSun" w:hAnsi="Calibri" w:cs="Mangal"/>
          <w:kern w:val="0"/>
          <w:sz w:val="24"/>
          <w:szCs w:val="24"/>
          <w:lang w:eastAsia="zh-CN" w:bidi="hi-IN"/>
          <w14:ligatures w14:val="none"/>
        </w:rPr>
        <w:t>odbi</w:t>
      </w:r>
      <w:r w:rsidR="00121D79">
        <w:rPr>
          <w:rFonts w:ascii="Calibri" w:eastAsia="SimSun" w:hAnsi="Calibri" w:cs="Mangal"/>
          <w:kern w:val="0"/>
          <w:sz w:val="24"/>
          <w:szCs w:val="24"/>
          <w:lang w:eastAsia="zh-CN" w:bidi="hi-IN"/>
          <w14:ligatures w14:val="none"/>
        </w:rPr>
        <w:t>oru</w:t>
      </w:r>
      <w:r w:rsidR="000954FF" w:rsidRPr="000954FF">
        <w:rPr>
          <w:rFonts w:ascii="Calibri" w:eastAsia="SimSun" w:hAnsi="Calibri" w:cs="Mangal"/>
          <w:kern w:val="0"/>
          <w:sz w:val="24"/>
          <w:szCs w:val="24"/>
          <w:lang w:eastAsia="zh-CN" w:bidi="hi-IN"/>
          <w14:ligatures w14:val="none"/>
        </w:rPr>
        <w:t>, transport</w:t>
      </w:r>
      <w:r w:rsidR="00121D79">
        <w:rPr>
          <w:rFonts w:ascii="Calibri" w:eastAsia="SimSun" w:hAnsi="Calibri" w:cs="Mangal"/>
          <w:kern w:val="0"/>
          <w:sz w:val="24"/>
          <w:szCs w:val="24"/>
          <w:lang w:eastAsia="zh-CN" w:bidi="hi-IN"/>
          <w14:ligatures w14:val="none"/>
        </w:rPr>
        <w:t>u</w:t>
      </w:r>
      <w:r w:rsidR="000954FF" w:rsidRPr="000954FF">
        <w:rPr>
          <w:rFonts w:ascii="Calibri" w:eastAsia="SimSun" w:hAnsi="Calibri" w:cs="Mangal"/>
          <w:kern w:val="0"/>
          <w:sz w:val="24"/>
          <w:szCs w:val="24"/>
          <w:lang w:eastAsia="zh-CN" w:bidi="hi-IN"/>
          <w14:ligatures w14:val="none"/>
        </w:rPr>
        <w:t xml:space="preserve"> i zagospodarowani</w:t>
      </w:r>
      <w:r w:rsidR="00121D79">
        <w:rPr>
          <w:rFonts w:ascii="Calibri" w:eastAsia="SimSun" w:hAnsi="Calibri" w:cs="Mangal"/>
          <w:kern w:val="0"/>
          <w:sz w:val="24"/>
          <w:szCs w:val="24"/>
          <w:lang w:eastAsia="zh-CN" w:bidi="hi-IN"/>
          <w14:ligatures w14:val="none"/>
        </w:rPr>
        <w:t>a</w:t>
      </w:r>
      <w:r w:rsidR="000954FF" w:rsidRPr="000954FF">
        <w:rPr>
          <w:rFonts w:ascii="Calibri" w:eastAsia="SimSun" w:hAnsi="Calibri" w:cs="Mangal"/>
          <w:kern w:val="0"/>
          <w:sz w:val="24"/>
          <w:szCs w:val="24"/>
          <w:lang w:eastAsia="zh-CN" w:bidi="hi-IN"/>
          <w14:ligatures w14:val="none"/>
        </w:rPr>
        <w:t xml:space="preserve"> zużytego sprzętu </w:t>
      </w:r>
      <w:r w:rsidR="000954FF" w:rsidRPr="002C2CE0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>elektrycznego i elektronicznego</w:t>
      </w:r>
      <w:r w:rsidR="00EB3A63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>, złomu</w:t>
      </w:r>
      <w:r w:rsidR="008B574C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 xml:space="preserve"> oraz zużytych baterii </w:t>
      </w:r>
      <w:r w:rsidR="00266CF2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br/>
      </w:r>
      <w:r w:rsidR="008B574C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 xml:space="preserve">i akumulatorów </w:t>
      </w:r>
      <w:r w:rsidR="000954FF" w:rsidRPr="002C2CE0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="00B337C2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>w ilości i</w:t>
      </w:r>
      <w:r w:rsidR="000954FF" w:rsidRPr="002C2CE0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 xml:space="preserve"> rodzaju określonej poniżej: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3233"/>
        <w:gridCol w:w="4968"/>
        <w:gridCol w:w="1292"/>
      </w:tblGrid>
      <w:tr w:rsidR="000129AF" w14:paraId="49BD2801" w14:textId="77777777" w:rsidTr="007A13E7">
        <w:tc>
          <w:tcPr>
            <w:tcW w:w="9493" w:type="dxa"/>
            <w:gridSpan w:val="3"/>
          </w:tcPr>
          <w:p w14:paraId="1CB43E0D" w14:textId="77777777" w:rsidR="000129AF" w:rsidRDefault="000129AF" w:rsidP="007A13E7">
            <w:pPr>
              <w:widowControl w:val="0"/>
              <w:contextualSpacing/>
              <w:jc w:val="both"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bookmarkStart w:id="1" w:name="_Hlk159773768"/>
            <w:bookmarkEnd w:id="0"/>
            <w:r w:rsidRPr="00723297">
              <w:rPr>
                <w:rFonts w:ascii="Calibri" w:eastAsia="SimSun" w:hAnsi="Calibri" w:cs="Mangal"/>
                <w:b/>
                <w:bCs/>
                <w:sz w:val="24"/>
                <w:szCs w:val="24"/>
                <w:lang w:eastAsia="zh-CN" w:bidi="hi-IN"/>
              </w:rPr>
              <w:t>Miejsce odbioru:</w:t>
            </w: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 xml:space="preserve"> Samodzielny Publiczny Wojewódzki</w:t>
            </w:r>
            <w:r w:rsidRPr="00BC61DD">
              <w:rPr>
                <w:rFonts w:cstheme="minorHAnsi"/>
                <w:bCs/>
                <w:sz w:val="24"/>
                <w:szCs w:val="24"/>
              </w:rPr>
              <w:t xml:space="preserve"> Szpital Chirurgii Urazowej im. dr. Janusza </w:t>
            </w:r>
            <w:proofErr w:type="spellStart"/>
            <w:r w:rsidRPr="00BC61DD">
              <w:rPr>
                <w:rFonts w:cstheme="minorHAnsi"/>
                <w:bCs/>
                <w:sz w:val="24"/>
                <w:szCs w:val="24"/>
              </w:rPr>
              <w:t>Daaba</w:t>
            </w:r>
            <w:proofErr w:type="spellEnd"/>
            <w:r w:rsidRPr="00BC61DD">
              <w:rPr>
                <w:rFonts w:cstheme="minorHAnsi"/>
                <w:bCs/>
                <w:sz w:val="24"/>
                <w:szCs w:val="24"/>
              </w:rPr>
              <w:t xml:space="preserve">  w Piekarach Śląskich ul. Bytomska 62, 41-940 Piekary Śląskie</w:t>
            </w:r>
          </w:p>
        </w:tc>
      </w:tr>
      <w:tr w:rsidR="000129AF" w14:paraId="6541AC8A" w14:textId="77777777" w:rsidTr="007A13E7">
        <w:tc>
          <w:tcPr>
            <w:tcW w:w="3233" w:type="dxa"/>
          </w:tcPr>
          <w:p w14:paraId="78B47970" w14:textId="77777777" w:rsidR="000129AF" w:rsidRDefault="000129AF" w:rsidP="007A13E7">
            <w:pPr>
              <w:widowControl w:val="0"/>
              <w:contextualSpacing/>
              <w:jc w:val="both"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Kod odpadu/</w:t>
            </w:r>
          </w:p>
        </w:tc>
        <w:tc>
          <w:tcPr>
            <w:tcW w:w="4968" w:type="dxa"/>
          </w:tcPr>
          <w:p w14:paraId="3EA3BE0A" w14:textId="77777777" w:rsidR="000129AF" w:rsidRDefault="000129AF" w:rsidP="007A13E7">
            <w:pPr>
              <w:widowControl w:val="0"/>
              <w:contextualSpacing/>
              <w:jc w:val="both"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 xml:space="preserve">Rodzaj i postać odpadu </w:t>
            </w:r>
          </w:p>
        </w:tc>
        <w:tc>
          <w:tcPr>
            <w:tcW w:w="1292" w:type="dxa"/>
          </w:tcPr>
          <w:p w14:paraId="2ABE6551" w14:textId="77777777" w:rsidR="000129AF" w:rsidRDefault="000129AF" w:rsidP="007A13E7">
            <w:pPr>
              <w:widowControl w:val="0"/>
              <w:contextualSpacing/>
              <w:jc w:val="both"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Szacowana ilość/kg</w:t>
            </w:r>
          </w:p>
        </w:tc>
      </w:tr>
      <w:tr w:rsidR="000129AF" w14:paraId="6A1D96B9" w14:textId="77777777" w:rsidTr="007A13E7">
        <w:tc>
          <w:tcPr>
            <w:tcW w:w="3233" w:type="dxa"/>
          </w:tcPr>
          <w:p w14:paraId="23851B5A" w14:textId="77777777" w:rsidR="000129AF" w:rsidRDefault="000129AF" w:rsidP="007A13E7">
            <w:pPr>
              <w:widowControl w:val="0"/>
              <w:tabs>
                <w:tab w:val="left" w:pos="2224"/>
              </w:tabs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 xml:space="preserve">16 02 11* </w:t>
            </w:r>
          </w:p>
        </w:tc>
        <w:tc>
          <w:tcPr>
            <w:tcW w:w="4968" w:type="dxa"/>
          </w:tcPr>
          <w:p w14:paraId="447710C7" w14:textId="77777777" w:rsidR="000129AF" w:rsidRPr="00D3168D" w:rsidRDefault="000129AF" w:rsidP="007A13E7">
            <w:pPr>
              <w:widowControl w:val="0"/>
              <w:contextualSpacing/>
              <w:jc w:val="both"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 w:rsidRPr="00D3168D"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 xml:space="preserve">lodówki 3 szt., </w:t>
            </w:r>
            <w:r w:rsidRPr="00D3168D">
              <w:rPr>
                <w:rFonts w:ascii="Calibri" w:hAnsi="Calibri" w:cs="Calibri"/>
                <w:sz w:val="24"/>
                <w:szCs w:val="24"/>
              </w:rPr>
              <w:t xml:space="preserve">Lodówka na leki 1 szt., </w:t>
            </w:r>
          </w:p>
        </w:tc>
        <w:tc>
          <w:tcPr>
            <w:tcW w:w="1292" w:type="dxa"/>
          </w:tcPr>
          <w:p w14:paraId="26CB8E44" w14:textId="77777777" w:rsidR="000129AF" w:rsidRDefault="000129AF" w:rsidP="007A13E7">
            <w:pPr>
              <w:widowControl w:val="0"/>
              <w:contextualSpacing/>
              <w:jc w:val="both"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170</w:t>
            </w:r>
          </w:p>
        </w:tc>
      </w:tr>
      <w:tr w:rsidR="000129AF" w14:paraId="57EB6C53" w14:textId="77777777" w:rsidTr="007A13E7">
        <w:tc>
          <w:tcPr>
            <w:tcW w:w="3233" w:type="dxa"/>
          </w:tcPr>
          <w:p w14:paraId="0C2C371D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16 02 13*</w:t>
            </w:r>
          </w:p>
          <w:p w14:paraId="174B0956" w14:textId="77777777" w:rsidR="000129AF" w:rsidRPr="000D25C2" w:rsidRDefault="000129AF" w:rsidP="007A13E7">
            <w:pPr>
              <w:widowControl w:val="0"/>
              <w:contextualSpacing/>
              <w:textAlignment w:val="baseline"/>
              <w:rPr>
                <w:rFonts w:eastAsia="SimSun" w:cstheme="minorHAnsi"/>
                <w:sz w:val="24"/>
                <w:szCs w:val="24"/>
                <w:lang w:eastAsia="zh-CN" w:bidi="hi-IN"/>
              </w:rPr>
            </w:pPr>
            <w:r w:rsidRPr="000D25C2"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>Zużyte urządzenia zawierające niebezpieczne elementy</w:t>
            </w:r>
            <w:r w:rsidRPr="000D25C2">
              <w:rPr>
                <w:rFonts w:cstheme="minorHAnsi"/>
                <w:color w:val="212529"/>
                <w:sz w:val="24"/>
                <w:szCs w:val="24"/>
                <w:shd w:val="clear" w:color="auto" w:fill="FFFFFF"/>
                <w:vertAlign w:val="superscript"/>
              </w:rPr>
              <w:t>5)</w:t>
            </w:r>
            <w:r w:rsidRPr="000D25C2"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> inne niż wymienione w 16 02 09 do 16 02 12</w:t>
            </w:r>
          </w:p>
        </w:tc>
        <w:tc>
          <w:tcPr>
            <w:tcW w:w="4968" w:type="dxa"/>
          </w:tcPr>
          <w:p w14:paraId="34B1EBC1" w14:textId="77777777" w:rsidR="000129AF" w:rsidRPr="00D3168D" w:rsidRDefault="000129AF" w:rsidP="007A13E7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  <w:r w:rsidRPr="00D3168D">
              <w:rPr>
                <w:sz w:val="24"/>
                <w:szCs w:val="24"/>
              </w:rPr>
              <w:t>świetlówki</w:t>
            </w:r>
          </w:p>
          <w:p w14:paraId="28AE17D7" w14:textId="77777777" w:rsidR="000129AF" w:rsidRPr="00D3168D" w:rsidRDefault="000129AF" w:rsidP="007A13E7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  <w:r w:rsidRPr="00D3168D">
              <w:rPr>
                <w:sz w:val="24"/>
                <w:szCs w:val="24"/>
              </w:rPr>
              <w:t>żarówki</w:t>
            </w:r>
          </w:p>
          <w:p w14:paraId="39D56CF2" w14:textId="77777777" w:rsidR="000129AF" w:rsidRPr="00D3168D" w:rsidRDefault="000129AF" w:rsidP="007A13E7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  <w:r w:rsidRPr="00D3168D">
              <w:rPr>
                <w:sz w:val="24"/>
                <w:szCs w:val="24"/>
              </w:rPr>
              <w:t>lampa bakteriobójcza 3 szt.</w:t>
            </w:r>
          </w:p>
          <w:p w14:paraId="4BC15196" w14:textId="77777777" w:rsidR="000129AF" w:rsidRPr="00D3168D" w:rsidRDefault="000129AF" w:rsidP="007A13E7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5263C0E1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50</w:t>
            </w:r>
          </w:p>
        </w:tc>
      </w:tr>
      <w:tr w:rsidR="000129AF" w14:paraId="5C5C1BE1" w14:textId="77777777" w:rsidTr="007A13E7">
        <w:tc>
          <w:tcPr>
            <w:tcW w:w="3233" w:type="dxa"/>
          </w:tcPr>
          <w:p w14:paraId="7DA79E44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16 02 14</w:t>
            </w:r>
          </w:p>
          <w:p w14:paraId="226F890C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Fira Sans" w:hAnsi="Fira Sans"/>
                <w:color w:val="212529"/>
                <w:shd w:val="clear" w:color="auto" w:fill="FFFFFF"/>
              </w:rPr>
              <w:t>Zużyte urządzenia inne niż wymienione w 16 02 09 do 16 02 13</w:t>
            </w:r>
          </w:p>
        </w:tc>
        <w:tc>
          <w:tcPr>
            <w:tcW w:w="4968" w:type="dxa"/>
          </w:tcPr>
          <w:p w14:paraId="2BE94C08" w14:textId="77777777" w:rsidR="000129AF" w:rsidRPr="00D3168D" w:rsidRDefault="000129AF" w:rsidP="007A13E7">
            <w:pPr>
              <w:tabs>
                <w:tab w:val="left" w:pos="60"/>
              </w:tabs>
              <w:autoSpaceDE w:val="0"/>
              <w:contextualSpacing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D3168D">
              <w:rPr>
                <w:sz w:val="24"/>
                <w:szCs w:val="24"/>
              </w:rPr>
              <w:t xml:space="preserve">lampa operacyjna </w:t>
            </w:r>
            <w:proofErr w:type="spellStart"/>
            <w:r w:rsidRPr="00D3168D">
              <w:rPr>
                <w:sz w:val="24"/>
                <w:szCs w:val="24"/>
              </w:rPr>
              <w:t>dwuczaszowa</w:t>
            </w:r>
            <w:proofErr w:type="spellEnd"/>
            <w:r w:rsidRPr="00D3168D">
              <w:rPr>
                <w:sz w:val="24"/>
                <w:szCs w:val="24"/>
              </w:rPr>
              <w:t xml:space="preserve"> z kamerą HD 2 szt., lampa operacyjna </w:t>
            </w:r>
            <w:proofErr w:type="spellStart"/>
            <w:r w:rsidRPr="00D3168D">
              <w:rPr>
                <w:sz w:val="24"/>
                <w:szCs w:val="24"/>
              </w:rPr>
              <w:t>dwuczaszowa</w:t>
            </w:r>
            <w:proofErr w:type="spellEnd"/>
            <w:r w:rsidRPr="00D3168D">
              <w:rPr>
                <w:sz w:val="24"/>
                <w:szCs w:val="24"/>
              </w:rPr>
              <w:t xml:space="preserve"> ILED 6 szt.</w:t>
            </w:r>
          </w:p>
          <w:p w14:paraId="30168B00" w14:textId="77777777" w:rsidR="000129AF" w:rsidRPr="00D3168D" w:rsidRDefault="000129AF" w:rsidP="007A13E7">
            <w:pPr>
              <w:tabs>
                <w:tab w:val="left" w:pos="60"/>
              </w:tabs>
              <w:autoSpaceDE w:val="0"/>
              <w:contextualSpacing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stół operacyjny 2 szt., wanna do masażu podwodnego i kąpieli </w:t>
            </w:r>
            <w:proofErr w:type="spellStart"/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wodno</w:t>
            </w:r>
            <w:proofErr w:type="spellEnd"/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– elektrycznych 1 szt., wiertarka modularna 1 szt., aparat </w:t>
            </w:r>
            <w:proofErr w:type="spellStart"/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Esmarcha</w:t>
            </w:r>
            <w:proofErr w:type="spellEnd"/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1 szt., ssak </w:t>
            </w:r>
            <w:proofErr w:type="spellStart"/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elektr</w:t>
            </w:r>
            <w:proofErr w:type="spellEnd"/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, 1 szt., inhalator </w:t>
            </w:r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lastRenderedPageBreak/>
              <w:t xml:space="preserve">aerodynamiczny 1 szt., piła oscylacyjna 1 szt.,  tor wizyjny wieży artroskopowej 1 szt., inkubator </w:t>
            </w:r>
            <w:proofErr w:type="spellStart"/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Sterrad</w:t>
            </w:r>
            <w:proofErr w:type="spellEnd"/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1 szt., zmywarka Miele 2 szt., zmywarka 1 szt., aparat </w:t>
            </w:r>
            <w:proofErr w:type="spellStart"/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Esmarcha</w:t>
            </w:r>
            <w:proofErr w:type="spellEnd"/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1 szt., wkład – uchwyt 1 szt., agregat filtrująco – grzewczy Badu Star 1 szt., szafka transformatorowa rozdzielcza dla oświetlenia basenu 1 szt., myjnia – dezynfektor 1 szt.,    </w:t>
            </w:r>
          </w:p>
          <w:p w14:paraId="6BDF4C66" w14:textId="77777777" w:rsidR="000129AF" w:rsidRPr="00D3168D" w:rsidRDefault="000129AF" w:rsidP="007A13E7">
            <w:pPr>
              <w:tabs>
                <w:tab w:val="left" w:pos="60"/>
              </w:tabs>
              <w:autoSpaceDE w:val="0"/>
              <w:contextualSpacing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drukarka HP 2 szt., komputer 6 szt., projektor EPSON 1 szt., </w:t>
            </w:r>
            <w:proofErr w:type="spellStart"/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wielopar</w:t>
            </w:r>
            <w:proofErr w:type="spellEnd"/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. monitor </w:t>
            </w:r>
            <w:proofErr w:type="spellStart"/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satcj</w:t>
            </w:r>
            <w:proofErr w:type="spellEnd"/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. 2 szt., ssaki </w:t>
            </w:r>
            <w:proofErr w:type="spellStart"/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elektr</w:t>
            </w:r>
            <w:proofErr w:type="spellEnd"/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. 2 szt., defibrylator 4 szt., kardiomonitor 1 szt., zmywarka Miele 2 szt., </w:t>
            </w:r>
          </w:p>
          <w:p w14:paraId="7082D73E" w14:textId="428EC118" w:rsidR="000129AF" w:rsidRPr="00D3168D" w:rsidRDefault="000129AF" w:rsidP="007A13E7">
            <w:pPr>
              <w:widowControl w:val="0"/>
              <w:tabs>
                <w:tab w:val="left" w:pos="60"/>
              </w:tabs>
              <w:autoSpaceDE w:val="0"/>
              <w:contextualSpacing/>
              <w:rPr>
                <w:rFonts w:ascii="Calibri" w:eastAsia="Andale Sans UI" w:hAnsi="Calibri" w:cs="Calibri"/>
                <w:sz w:val="24"/>
                <w:szCs w:val="24"/>
                <w:lang w:eastAsia="zh-CN"/>
              </w:rPr>
            </w:pPr>
            <w:r w:rsidRPr="00D3168D">
              <w:rPr>
                <w:rFonts w:ascii="Calibri" w:eastAsia="Andale Sans UI" w:hAnsi="Calibri" w:cs="Calibri"/>
                <w:sz w:val="24"/>
                <w:szCs w:val="24"/>
                <w:lang w:eastAsia="zh-CN"/>
              </w:rPr>
              <w:t xml:space="preserve">głowica kamery 1 szt., aparat </w:t>
            </w:r>
            <w:proofErr w:type="spellStart"/>
            <w:r w:rsidRPr="00D3168D">
              <w:rPr>
                <w:rFonts w:ascii="Calibri" w:eastAsia="Andale Sans UI" w:hAnsi="Calibri" w:cs="Calibri"/>
                <w:sz w:val="24"/>
                <w:szCs w:val="24"/>
                <w:lang w:eastAsia="zh-CN"/>
              </w:rPr>
              <w:t>Esmarcha</w:t>
            </w:r>
            <w:proofErr w:type="spellEnd"/>
            <w:r w:rsidRPr="00D3168D">
              <w:rPr>
                <w:rFonts w:ascii="Calibri" w:eastAsia="Andale Sans UI" w:hAnsi="Calibri" w:cs="Calibri"/>
                <w:sz w:val="24"/>
                <w:szCs w:val="24"/>
                <w:lang w:eastAsia="zh-CN"/>
              </w:rPr>
              <w:t xml:space="preserve"> 1 szt., system do elektrokoagulacji 1 szt., materac p-</w:t>
            </w:r>
            <w:proofErr w:type="spellStart"/>
            <w:r w:rsidRPr="00D3168D">
              <w:rPr>
                <w:rFonts w:ascii="Calibri" w:eastAsia="Andale Sans UI" w:hAnsi="Calibri" w:cs="Calibri"/>
                <w:sz w:val="24"/>
                <w:szCs w:val="24"/>
                <w:lang w:eastAsia="zh-CN"/>
              </w:rPr>
              <w:t>odleżynowy</w:t>
            </w:r>
            <w:proofErr w:type="spellEnd"/>
            <w:r w:rsidRPr="00D3168D">
              <w:rPr>
                <w:rFonts w:ascii="Calibri" w:eastAsia="Andale Sans UI" w:hAnsi="Calibri" w:cs="Calibri"/>
                <w:sz w:val="24"/>
                <w:szCs w:val="24"/>
                <w:lang w:eastAsia="zh-CN"/>
              </w:rPr>
              <w:t xml:space="preserve"> 2 szt., wiertarka oscylacyjna 6 szt., komora nawilżacza 1 szt., nawilżacz z ramieniem1 szt., zestaw transkrypcyjny 3 szt.,</w:t>
            </w:r>
            <w:r w:rsidR="00BC666D">
              <w:rPr>
                <w:rFonts w:ascii="Calibri" w:eastAsia="Andale Sans UI" w:hAnsi="Calibri" w:cs="Calibri"/>
                <w:sz w:val="24"/>
                <w:szCs w:val="24"/>
                <w:lang w:eastAsia="zh-CN"/>
              </w:rPr>
              <w:t xml:space="preserve"> </w:t>
            </w:r>
            <w:r w:rsidRPr="00D3168D">
              <w:rPr>
                <w:rFonts w:ascii="Calibri" w:eastAsia="Andale Sans UI" w:hAnsi="Calibri" w:cs="Calibri"/>
                <w:sz w:val="24"/>
                <w:szCs w:val="24"/>
                <w:lang w:eastAsia="zh-CN"/>
              </w:rPr>
              <w:t xml:space="preserve">aparaty telef. 29 szt., niszczarki 10 szt., wentylatory 13 szt., lampki biurowe 2 szt., numerator 1 szt., kalkulator 3 szt., maszyna do szycia 1 szt., czytnik 1 szt., krajalnica 1 szt., metkownica 4 szt., </w:t>
            </w:r>
          </w:p>
          <w:p w14:paraId="66885ED5" w14:textId="3AFC0BD3" w:rsidR="000129AF" w:rsidRPr="00D3168D" w:rsidRDefault="000129AF" w:rsidP="007A13E7">
            <w:pPr>
              <w:widowControl w:val="0"/>
              <w:tabs>
                <w:tab w:val="left" w:pos="60"/>
              </w:tabs>
              <w:autoSpaceDE w:val="0"/>
              <w:contextualSpacing/>
              <w:rPr>
                <w:rFonts w:cstheme="minorHAnsi"/>
                <w:sz w:val="24"/>
                <w:szCs w:val="24"/>
              </w:rPr>
            </w:pPr>
            <w:r w:rsidRPr="00D3168D">
              <w:rPr>
                <w:rFonts w:ascii="Calibri" w:eastAsia="Andale Sans UI" w:hAnsi="Calibri" w:cs="Calibri"/>
                <w:sz w:val="24"/>
                <w:szCs w:val="24"/>
                <w:lang w:eastAsia="zh-CN"/>
              </w:rPr>
              <w:t xml:space="preserve">aparat do mierzenia ciśnienia 10 szt., termometr </w:t>
            </w:r>
            <w:proofErr w:type="spellStart"/>
            <w:r w:rsidRPr="00D3168D">
              <w:rPr>
                <w:rFonts w:ascii="Calibri" w:eastAsia="Andale Sans UI" w:hAnsi="Calibri" w:cs="Calibri"/>
                <w:sz w:val="24"/>
                <w:szCs w:val="24"/>
                <w:lang w:eastAsia="zh-CN"/>
              </w:rPr>
              <w:t>elektr</w:t>
            </w:r>
            <w:proofErr w:type="spellEnd"/>
            <w:r w:rsidRPr="00D3168D">
              <w:rPr>
                <w:rFonts w:ascii="Calibri" w:eastAsia="Andale Sans UI" w:hAnsi="Calibri" w:cs="Calibri"/>
                <w:sz w:val="24"/>
                <w:szCs w:val="24"/>
                <w:lang w:eastAsia="zh-CN"/>
              </w:rPr>
              <w:t xml:space="preserve">. 5 szt., negatoskop 1 szt., ssak </w:t>
            </w:r>
            <w:proofErr w:type="spellStart"/>
            <w:r w:rsidRPr="00D3168D">
              <w:rPr>
                <w:rFonts w:ascii="Calibri" w:eastAsia="Andale Sans UI" w:hAnsi="Calibri" w:cs="Calibri"/>
                <w:sz w:val="24"/>
                <w:szCs w:val="24"/>
                <w:lang w:eastAsia="zh-CN"/>
              </w:rPr>
              <w:t>elektr</w:t>
            </w:r>
            <w:proofErr w:type="spellEnd"/>
            <w:r w:rsidRPr="00D3168D">
              <w:rPr>
                <w:rFonts w:ascii="Calibri" w:eastAsia="Andale Sans UI" w:hAnsi="Calibri" w:cs="Calibri"/>
                <w:sz w:val="24"/>
                <w:szCs w:val="24"/>
                <w:lang w:eastAsia="zh-CN"/>
              </w:rPr>
              <w:t xml:space="preserve">. 1 szt., analizator poziomu hemoglobiny 2 szt.,  piła 3 szt., optyka </w:t>
            </w:r>
            <w:r w:rsidRPr="00D3168D">
              <w:rPr>
                <w:rFonts w:eastAsia="Andale Sans UI" w:cstheme="minorHAnsi"/>
                <w:sz w:val="24"/>
                <w:szCs w:val="24"/>
                <w:lang w:eastAsia="zh-CN"/>
              </w:rPr>
              <w:t>1 szt., narzędzia budowlane 2 szt. stymulator 1 szt</w:t>
            </w:r>
            <w:r>
              <w:rPr>
                <w:rFonts w:eastAsia="Andale Sans UI" w:cstheme="minorHAnsi"/>
                <w:sz w:val="24"/>
                <w:szCs w:val="24"/>
                <w:lang w:eastAsia="zh-CN"/>
              </w:rPr>
              <w:t>.</w:t>
            </w:r>
            <w:r w:rsidRPr="00D3168D">
              <w:rPr>
                <w:rFonts w:eastAsia="Andale Sans UI" w:cstheme="minorHAnsi"/>
                <w:sz w:val="24"/>
                <w:szCs w:val="24"/>
                <w:lang w:eastAsia="zh-CN"/>
              </w:rPr>
              <w:t xml:space="preserve">, </w:t>
            </w:r>
            <w:r w:rsidRPr="00D3168D">
              <w:rPr>
                <w:rFonts w:cstheme="minorHAnsi"/>
                <w:sz w:val="24"/>
                <w:szCs w:val="24"/>
              </w:rPr>
              <w:t>z</w:t>
            </w:r>
            <w:r w:rsidRPr="00D3168D">
              <w:rPr>
                <w:rFonts w:eastAsia="Lucida Sans Unicode" w:cstheme="minorHAnsi"/>
                <w:sz w:val="24"/>
                <w:szCs w:val="24"/>
              </w:rPr>
              <w:t>estaw do radiografii cyfrowej (Skaner ADC SOLO) wraz z systemem ucyfrowienia 1 szt., p</w:t>
            </w:r>
            <w:r w:rsidRPr="00D3168D">
              <w:rPr>
                <w:rFonts w:cstheme="minorHAnsi"/>
                <w:sz w:val="24"/>
                <w:szCs w:val="24"/>
              </w:rPr>
              <w:t xml:space="preserve">ulsoksymetr 525 A 1 szt., bronchofiberoskop </w:t>
            </w:r>
            <w:proofErr w:type="spellStart"/>
            <w:r w:rsidRPr="00D3168D">
              <w:rPr>
                <w:rFonts w:cstheme="minorHAnsi"/>
                <w:sz w:val="24"/>
                <w:szCs w:val="24"/>
              </w:rPr>
              <w:t>Pentax</w:t>
            </w:r>
            <w:proofErr w:type="spellEnd"/>
            <w:r w:rsidRPr="00D3168D">
              <w:rPr>
                <w:rFonts w:cstheme="minorHAnsi"/>
                <w:sz w:val="24"/>
                <w:szCs w:val="24"/>
              </w:rPr>
              <w:t xml:space="preserve"> 1 szt., bemar jezdny 1 szt., maszyna do rozdrabiania jarzyn MKJ-2 1 szt., drukarka HP 1 szt.,</w:t>
            </w:r>
          </w:p>
          <w:p w14:paraId="18AAEE38" w14:textId="77777777" w:rsidR="000129AF" w:rsidRPr="00D3168D" w:rsidRDefault="000129AF" w:rsidP="007A13E7">
            <w:pPr>
              <w:widowControl w:val="0"/>
              <w:tabs>
                <w:tab w:val="left" w:pos="60"/>
              </w:tabs>
              <w:autoSpaceDE w:val="0"/>
              <w:contextualSpacing/>
              <w:rPr>
                <w:rFonts w:cstheme="minorHAnsi"/>
                <w:sz w:val="24"/>
                <w:szCs w:val="24"/>
              </w:rPr>
            </w:pPr>
            <w:r w:rsidRPr="00D3168D">
              <w:rPr>
                <w:rFonts w:cstheme="minorHAnsi"/>
                <w:sz w:val="24"/>
                <w:szCs w:val="24"/>
              </w:rPr>
              <w:t xml:space="preserve">sterylizator parowy MMM SELECTOMAT 3 szt., </w:t>
            </w:r>
          </w:p>
          <w:p w14:paraId="70818FD7" w14:textId="77777777" w:rsidR="000129AF" w:rsidRPr="00D3168D" w:rsidRDefault="000129AF" w:rsidP="007A13E7">
            <w:pPr>
              <w:widowControl w:val="0"/>
              <w:textAlignment w:val="baseline"/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</w:pPr>
            <w:r w:rsidRPr="00D3168D">
              <w:rPr>
                <w:rFonts w:eastAsia="SimSun" w:cstheme="minorHAnsi"/>
                <w:sz w:val="24"/>
                <w:szCs w:val="24"/>
                <w:lang w:eastAsia="zh-CN" w:bidi="hi-IN"/>
              </w:rPr>
              <w:t>d</w:t>
            </w:r>
            <w:r w:rsidRPr="006E0C56">
              <w:rPr>
                <w:rFonts w:eastAsia="SimSun" w:cstheme="minorHAnsi"/>
                <w:sz w:val="24"/>
                <w:szCs w:val="24"/>
                <w:lang w:eastAsia="zh-CN" w:bidi="hi-IN"/>
              </w:rPr>
              <w:t xml:space="preserve">ezynfektor – myjka automatyczna MIELE PROFESSIONAL </w:t>
            </w:r>
            <w:r>
              <w:rPr>
                <w:rFonts w:eastAsia="SimSun" w:cstheme="minorHAnsi"/>
                <w:sz w:val="24"/>
                <w:szCs w:val="24"/>
                <w:lang w:eastAsia="zh-CN" w:bidi="hi-IN"/>
              </w:rPr>
              <w:t>– 2 szt.</w:t>
            </w:r>
          </w:p>
        </w:tc>
        <w:tc>
          <w:tcPr>
            <w:tcW w:w="1292" w:type="dxa"/>
          </w:tcPr>
          <w:p w14:paraId="35781F78" w14:textId="25409E0C" w:rsidR="000129AF" w:rsidRDefault="00CE413A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lastRenderedPageBreak/>
              <w:t>9 750</w:t>
            </w:r>
          </w:p>
        </w:tc>
      </w:tr>
      <w:tr w:rsidR="000129AF" w14:paraId="08DC14F0" w14:textId="77777777" w:rsidTr="007A13E7">
        <w:trPr>
          <w:trHeight w:val="5093"/>
        </w:trPr>
        <w:tc>
          <w:tcPr>
            <w:tcW w:w="3233" w:type="dxa"/>
          </w:tcPr>
          <w:p w14:paraId="54A6660C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lastRenderedPageBreak/>
              <w:t>17 04 05</w:t>
            </w:r>
          </w:p>
          <w:p w14:paraId="0EA5B600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Fira Sans" w:hAnsi="Fira Sans"/>
                <w:color w:val="212529"/>
                <w:shd w:val="clear" w:color="auto" w:fill="FFFFFF"/>
              </w:rPr>
              <w:t>Żelazo i stal</w:t>
            </w:r>
          </w:p>
        </w:tc>
        <w:tc>
          <w:tcPr>
            <w:tcW w:w="4968" w:type="dxa"/>
          </w:tcPr>
          <w:p w14:paraId="0643D719" w14:textId="77777777" w:rsidR="000129AF" w:rsidRPr="006155F8" w:rsidRDefault="000129AF" w:rsidP="007A13E7">
            <w:pPr>
              <w:widowControl w:val="0"/>
              <w:textAlignment w:val="baseline"/>
              <w:rPr>
                <w:rFonts w:eastAsia="SimSun" w:cstheme="minorHAnsi"/>
                <w:sz w:val="24"/>
                <w:szCs w:val="24"/>
                <w:lang w:eastAsia="zh-CN" w:bidi="hi-IN"/>
              </w:rPr>
            </w:pPr>
            <w:r>
              <w:rPr>
                <w:rFonts w:eastAsia="SimSun" w:cstheme="minorHAnsi"/>
                <w:sz w:val="24"/>
                <w:szCs w:val="24"/>
                <w:lang w:eastAsia="zh-CN" w:bidi="hi-IN"/>
              </w:rPr>
              <w:t xml:space="preserve">Wyposażenie do </w:t>
            </w:r>
            <w:r w:rsidRPr="00D3168D">
              <w:rPr>
                <w:rFonts w:eastAsia="SimSun" w:cstheme="minorHAnsi"/>
                <w:sz w:val="24"/>
                <w:szCs w:val="24"/>
                <w:lang w:eastAsia="zh-CN" w:bidi="hi-IN"/>
              </w:rPr>
              <w:t>d</w:t>
            </w:r>
            <w:r w:rsidRPr="006E0C56">
              <w:rPr>
                <w:rFonts w:eastAsia="SimSun" w:cstheme="minorHAnsi"/>
                <w:sz w:val="24"/>
                <w:szCs w:val="24"/>
                <w:lang w:eastAsia="zh-CN" w:bidi="hi-IN"/>
              </w:rPr>
              <w:t>ezynfektor</w:t>
            </w:r>
            <w:r>
              <w:rPr>
                <w:rFonts w:eastAsia="SimSun" w:cstheme="minorHAnsi"/>
                <w:sz w:val="24"/>
                <w:szCs w:val="24"/>
                <w:lang w:eastAsia="zh-CN" w:bidi="hi-IN"/>
              </w:rPr>
              <w:t>a</w:t>
            </w:r>
            <w:r w:rsidRPr="006E0C56">
              <w:rPr>
                <w:rFonts w:eastAsia="SimSun" w:cstheme="minorHAnsi"/>
                <w:sz w:val="24"/>
                <w:szCs w:val="24"/>
                <w:lang w:eastAsia="zh-CN" w:bidi="hi-IN"/>
              </w:rPr>
              <w:t xml:space="preserve"> – myjk</w:t>
            </w:r>
            <w:r>
              <w:rPr>
                <w:rFonts w:eastAsia="SimSun" w:cstheme="minorHAnsi"/>
                <w:sz w:val="24"/>
                <w:szCs w:val="24"/>
                <w:lang w:eastAsia="zh-CN" w:bidi="hi-IN"/>
              </w:rPr>
              <w:t>i</w:t>
            </w:r>
            <w:r w:rsidRPr="006E0C56">
              <w:rPr>
                <w:rFonts w:eastAsia="SimSun" w:cstheme="minorHAnsi"/>
                <w:sz w:val="24"/>
                <w:szCs w:val="24"/>
                <w:lang w:eastAsia="zh-CN" w:bidi="hi-IN"/>
              </w:rPr>
              <w:t xml:space="preserve"> automatyczn</w:t>
            </w:r>
            <w:r>
              <w:rPr>
                <w:rFonts w:eastAsia="SimSun" w:cstheme="minorHAnsi"/>
                <w:sz w:val="24"/>
                <w:szCs w:val="24"/>
                <w:lang w:eastAsia="zh-CN" w:bidi="hi-IN"/>
              </w:rPr>
              <w:t>ej</w:t>
            </w:r>
            <w:r w:rsidRPr="006E0C56">
              <w:rPr>
                <w:rFonts w:eastAsia="SimSun" w:cstheme="minorHAnsi"/>
                <w:sz w:val="24"/>
                <w:szCs w:val="24"/>
                <w:lang w:eastAsia="zh-CN" w:bidi="hi-IN"/>
              </w:rPr>
              <w:t xml:space="preserve"> MIELE PROFESSIONAL </w:t>
            </w:r>
            <w:r w:rsidRPr="00D3168D">
              <w:rPr>
                <w:rFonts w:eastAsia="SimSun" w:cstheme="minorHAnsi"/>
                <w:sz w:val="24"/>
                <w:szCs w:val="24"/>
                <w:lang w:eastAsia="zh-CN" w:bidi="hi-IN"/>
              </w:rPr>
              <w:t>(</w:t>
            </w:r>
            <w:r w:rsidRPr="006E0C56">
              <w:rPr>
                <w:rFonts w:eastAsia="SimSun" w:cstheme="minorHAnsi"/>
                <w:sz w:val="24"/>
                <w:szCs w:val="24"/>
                <w:lang w:eastAsia="zh-CN" w:bidi="hi-IN"/>
              </w:rPr>
              <w:t xml:space="preserve">wózek trans. załadowczy wózek trans. </w:t>
            </w:r>
            <w:r w:rsidRPr="00D3168D">
              <w:rPr>
                <w:rFonts w:eastAsia="SimSun" w:cstheme="minorHAnsi"/>
                <w:sz w:val="24"/>
                <w:szCs w:val="24"/>
                <w:lang w:eastAsia="zh-CN" w:bidi="hi-IN"/>
              </w:rPr>
              <w:t>z</w:t>
            </w:r>
            <w:r w:rsidRPr="006E0C56">
              <w:rPr>
                <w:rFonts w:eastAsia="SimSun" w:cstheme="minorHAnsi"/>
                <w:sz w:val="24"/>
                <w:szCs w:val="24"/>
                <w:lang w:eastAsia="zh-CN" w:bidi="hi-IN"/>
              </w:rPr>
              <w:t>aładowczy</w:t>
            </w:r>
            <w:r w:rsidRPr="00D3168D"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  <w:t xml:space="preserve"> stelaż do składowania wózków)  2 </w:t>
            </w:r>
            <w:proofErr w:type="spellStart"/>
            <w:r w:rsidRPr="00D3168D"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  <w:t>kpl</w:t>
            </w:r>
            <w:proofErr w:type="spellEnd"/>
            <w:r w:rsidRPr="00D3168D"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  <w:t>., wózek wsadowy do mycia m. in: narzędzi chir</w:t>
            </w:r>
            <w:r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  <w:t>urg</w:t>
            </w:r>
            <w:r w:rsidRPr="00D3168D"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D3168D"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  <w:t>ap</w:t>
            </w:r>
            <w:proofErr w:type="spellEnd"/>
            <w:r w:rsidRPr="00D3168D"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  <w:t xml:space="preserve">. </w:t>
            </w:r>
            <w:proofErr w:type="spellStart"/>
            <w:r w:rsidRPr="00D3168D"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  <w:t>anest</w:t>
            </w:r>
            <w:proofErr w:type="spellEnd"/>
            <w:r w:rsidRPr="00D3168D">
              <w:rPr>
                <w:rFonts w:ascii="Calibri" w:eastAsia="SimSun" w:hAnsi="Calibri" w:cs="Calibri"/>
                <w:sz w:val="24"/>
                <w:szCs w:val="24"/>
                <w:lang w:eastAsia="zh-CN" w:bidi="hi-IN"/>
              </w:rPr>
              <w:t>., poj. ster. 6 szt.,</w:t>
            </w:r>
          </w:p>
          <w:p w14:paraId="739F9D4A" w14:textId="77777777" w:rsidR="000129AF" w:rsidRDefault="000129AF" w:rsidP="007A13E7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wózek transportowy </w:t>
            </w:r>
            <w:proofErr w:type="spellStart"/>
            <w:r>
              <w:rPr>
                <w:sz w:val="24"/>
                <w:szCs w:val="24"/>
              </w:rPr>
              <w:t>Tautamnn</w:t>
            </w:r>
            <w:proofErr w:type="spellEnd"/>
            <w:r>
              <w:rPr>
                <w:sz w:val="24"/>
                <w:szCs w:val="24"/>
              </w:rPr>
              <w:t xml:space="preserve"> 1 szt., wózek prysznicowo – kąpielowy 2 szt., łóżko hydrauliczne </w:t>
            </w:r>
            <w:proofErr w:type="spellStart"/>
            <w:r>
              <w:rPr>
                <w:sz w:val="24"/>
                <w:szCs w:val="24"/>
              </w:rPr>
              <w:t>Novera</w:t>
            </w:r>
            <w:proofErr w:type="spellEnd"/>
            <w:r>
              <w:rPr>
                <w:sz w:val="24"/>
                <w:szCs w:val="24"/>
              </w:rPr>
              <w:t xml:space="preserve"> 1 szt., wózek do przewożenia chorych 1 szt., wózek wielofunkcyjny 1 szt., wózek prysznicowo-kąpielowy 1 szt., wózek dwupoziomowy ze stali nierdzewnej 1 szt., wózek ze stali nierdzewnej 3 szt., wózek stelaż do mycia poj. sterylizacyjnych 1 szt., wózek stelaż do mycia obuwia 1 szt., </w:t>
            </w:r>
          </w:p>
          <w:p w14:paraId="4D621D76" w14:textId="77777777" w:rsidR="000129AF" w:rsidRDefault="000129AF" w:rsidP="007A13E7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Wózki transportowe </w:t>
            </w:r>
            <w:proofErr w:type="spellStart"/>
            <w:r>
              <w:rPr>
                <w:sz w:val="24"/>
                <w:szCs w:val="24"/>
              </w:rPr>
              <w:t>Tautmann</w:t>
            </w:r>
            <w:proofErr w:type="spellEnd"/>
            <w:r>
              <w:rPr>
                <w:sz w:val="24"/>
                <w:szCs w:val="24"/>
              </w:rPr>
              <w:t xml:space="preserve"> 8 szt., kontenery do sterylizacji 8 szt., taboret medyczny 1 szt., umywalka ze stali </w:t>
            </w:r>
            <w:proofErr w:type="spellStart"/>
            <w:r>
              <w:rPr>
                <w:sz w:val="24"/>
                <w:szCs w:val="24"/>
              </w:rPr>
              <w:t>nierdz</w:t>
            </w:r>
            <w:proofErr w:type="spellEnd"/>
            <w:r>
              <w:rPr>
                <w:sz w:val="24"/>
                <w:szCs w:val="24"/>
              </w:rPr>
              <w:t>. 1 szt., kosz siatkowy 3 szt., wózki, wanny stalowe 3 szt., kosze siatkowe 5 szt.,</w:t>
            </w:r>
          </w:p>
          <w:p w14:paraId="48112231" w14:textId="77777777" w:rsidR="000129AF" w:rsidRPr="003741A5" w:rsidRDefault="000129AF" w:rsidP="007A13E7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Szafki przyłóżkowe 2 szt., łóżka 7 szt., parawan 1 szt., stojak medyczny 1 szt., balkoniki 2 szt., wózek inwalidzki 3 szt., stolik zabiegowy 1 szt., wózek pod monitor 1 szt., </w:t>
            </w:r>
          </w:p>
        </w:tc>
        <w:tc>
          <w:tcPr>
            <w:tcW w:w="1292" w:type="dxa"/>
          </w:tcPr>
          <w:p w14:paraId="545981F9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1 700</w:t>
            </w:r>
          </w:p>
        </w:tc>
      </w:tr>
      <w:tr w:rsidR="000129AF" w14:paraId="4F0C813A" w14:textId="77777777" w:rsidTr="007A13E7">
        <w:tc>
          <w:tcPr>
            <w:tcW w:w="3233" w:type="dxa"/>
          </w:tcPr>
          <w:p w14:paraId="7E1BE8BE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bookmarkStart w:id="2" w:name="_Hlk159758969"/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16 06 04</w:t>
            </w:r>
          </w:p>
          <w:p w14:paraId="0FBCABA6" w14:textId="77777777" w:rsidR="000129AF" w:rsidRPr="004846E1" w:rsidRDefault="000129AF" w:rsidP="007A13E7">
            <w:pPr>
              <w:widowControl w:val="0"/>
              <w:contextualSpacing/>
              <w:textAlignment w:val="baseline"/>
              <w:rPr>
                <w:rFonts w:cstheme="minorHAnsi"/>
                <w:color w:val="212529"/>
                <w:sz w:val="24"/>
                <w:szCs w:val="24"/>
                <w:shd w:val="clear" w:color="auto" w:fill="E9ECEF"/>
              </w:rPr>
            </w:pPr>
            <w:r w:rsidRPr="004846E1">
              <w:rPr>
                <w:rFonts w:cstheme="minorHAnsi"/>
                <w:color w:val="212529"/>
                <w:sz w:val="24"/>
                <w:szCs w:val="24"/>
                <w:shd w:val="clear" w:color="auto" w:fill="E9ECEF"/>
              </w:rPr>
              <w:t>Baterie alkaliczne (z wyłączeniem 16 06 03)</w:t>
            </w:r>
          </w:p>
        </w:tc>
        <w:tc>
          <w:tcPr>
            <w:tcW w:w="4968" w:type="dxa"/>
          </w:tcPr>
          <w:p w14:paraId="5411C510" w14:textId="77777777" w:rsidR="000129AF" w:rsidRPr="003741A5" w:rsidRDefault="000129AF" w:rsidP="007A13E7">
            <w:pPr>
              <w:tabs>
                <w:tab w:val="left" w:pos="60"/>
              </w:tabs>
              <w:autoSpaceDE w:val="0"/>
              <w:contextualSpacing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3741A5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baterie alkaliczne</w:t>
            </w:r>
          </w:p>
        </w:tc>
        <w:tc>
          <w:tcPr>
            <w:tcW w:w="1292" w:type="dxa"/>
          </w:tcPr>
          <w:p w14:paraId="48C1D4C6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20</w:t>
            </w:r>
          </w:p>
        </w:tc>
      </w:tr>
      <w:bookmarkEnd w:id="2"/>
    </w:tbl>
    <w:p w14:paraId="2DC66AFC" w14:textId="77777777" w:rsidR="000129AF" w:rsidRDefault="000129AF" w:rsidP="000129AF">
      <w:pPr>
        <w:widowControl w:val="0"/>
        <w:ind w:left="360"/>
        <w:contextualSpacing/>
        <w:textAlignment w:val="baseline"/>
        <w:rPr>
          <w:rFonts w:ascii="Calibri" w:eastAsia="SimSun" w:hAnsi="Calibri" w:cs="Mangal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2807"/>
        <w:gridCol w:w="5394"/>
        <w:gridCol w:w="1292"/>
      </w:tblGrid>
      <w:tr w:rsidR="000129AF" w14:paraId="547F2377" w14:textId="77777777" w:rsidTr="007A13E7">
        <w:tc>
          <w:tcPr>
            <w:tcW w:w="9493" w:type="dxa"/>
            <w:gridSpan w:val="3"/>
          </w:tcPr>
          <w:p w14:paraId="30030204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cstheme="minorHAnsi"/>
                <w:bCs/>
                <w:sz w:val="24"/>
                <w:szCs w:val="24"/>
              </w:rPr>
            </w:pPr>
            <w:r w:rsidRPr="00723297">
              <w:rPr>
                <w:rFonts w:ascii="Calibri" w:eastAsia="SimSun" w:hAnsi="Calibri" w:cs="Mangal"/>
                <w:b/>
                <w:bCs/>
                <w:sz w:val="24"/>
                <w:szCs w:val="24"/>
                <w:lang w:eastAsia="zh-CN" w:bidi="hi-IN"/>
              </w:rPr>
              <w:t>Miejsce odbioru:</w:t>
            </w: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 xml:space="preserve"> Samodzielny Publiczny Wojewódzki</w:t>
            </w:r>
            <w:r w:rsidRPr="00BC61DD">
              <w:rPr>
                <w:rFonts w:cstheme="minorHAnsi"/>
                <w:bCs/>
                <w:sz w:val="24"/>
                <w:szCs w:val="24"/>
              </w:rPr>
              <w:t xml:space="preserve"> Szpital Chirurgii Urazowej im. dr. Janusza </w:t>
            </w:r>
            <w:proofErr w:type="spellStart"/>
            <w:r w:rsidRPr="00BC61DD">
              <w:rPr>
                <w:rFonts w:cstheme="minorHAnsi"/>
                <w:bCs/>
                <w:sz w:val="24"/>
                <w:szCs w:val="24"/>
              </w:rPr>
              <w:t>Daaba</w:t>
            </w:r>
            <w:proofErr w:type="spellEnd"/>
            <w:r w:rsidRPr="00BC61DD">
              <w:rPr>
                <w:rFonts w:cstheme="minorHAnsi"/>
                <w:bCs/>
                <w:sz w:val="24"/>
                <w:szCs w:val="24"/>
              </w:rPr>
              <w:t xml:space="preserve">  w Piekarach Śląskich ul. Bytomska 62, 41-940 Piekary Śląskie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7E711D54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-  Oddziały Rehabilitacyjne – Kochcice ul. Zamkowa 1, 42-713 Kochanowice Kochcice </w:t>
            </w:r>
          </w:p>
        </w:tc>
      </w:tr>
      <w:tr w:rsidR="000129AF" w14:paraId="23969C92" w14:textId="77777777" w:rsidTr="007A13E7">
        <w:tc>
          <w:tcPr>
            <w:tcW w:w="2807" w:type="dxa"/>
          </w:tcPr>
          <w:p w14:paraId="2C806120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Kod odpadu/</w:t>
            </w:r>
          </w:p>
        </w:tc>
        <w:tc>
          <w:tcPr>
            <w:tcW w:w="5394" w:type="dxa"/>
          </w:tcPr>
          <w:p w14:paraId="541ADABF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 xml:space="preserve">Rodzaj i postać odpadu </w:t>
            </w:r>
          </w:p>
        </w:tc>
        <w:tc>
          <w:tcPr>
            <w:tcW w:w="1292" w:type="dxa"/>
          </w:tcPr>
          <w:p w14:paraId="2546AE3A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Szacowana ilość/kg</w:t>
            </w:r>
          </w:p>
        </w:tc>
      </w:tr>
      <w:tr w:rsidR="000129AF" w14:paraId="30ED85F5" w14:textId="77777777" w:rsidTr="007A13E7">
        <w:tc>
          <w:tcPr>
            <w:tcW w:w="2807" w:type="dxa"/>
          </w:tcPr>
          <w:p w14:paraId="64015B0A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16 02 11*</w:t>
            </w:r>
          </w:p>
        </w:tc>
        <w:tc>
          <w:tcPr>
            <w:tcW w:w="5394" w:type="dxa"/>
          </w:tcPr>
          <w:p w14:paraId="230E6BD8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 xml:space="preserve">Szafa chłodnicza 1 szt., Lodówka 1 szt., </w:t>
            </w:r>
          </w:p>
        </w:tc>
        <w:tc>
          <w:tcPr>
            <w:tcW w:w="1292" w:type="dxa"/>
          </w:tcPr>
          <w:p w14:paraId="7B4C15CE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120</w:t>
            </w:r>
          </w:p>
        </w:tc>
      </w:tr>
      <w:tr w:rsidR="000129AF" w14:paraId="66EEA175" w14:textId="77777777" w:rsidTr="007A13E7">
        <w:tc>
          <w:tcPr>
            <w:tcW w:w="2807" w:type="dxa"/>
          </w:tcPr>
          <w:p w14:paraId="2338E73D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16 02 13*</w:t>
            </w:r>
          </w:p>
          <w:p w14:paraId="590BE3D4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 w:rsidRPr="000D25C2"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>Zużyte urządzenia zawierające niebezpieczne elementy</w:t>
            </w:r>
            <w:r w:rsidRPr="000D25C2">
              <w:rPr>
                <w:rFonts w:cstheme="minorHAnsi"/>
                <w:color w:val="212529"/>
                <w:sz w:val="24"/>
                <w:szCs w:val="24"/>
                <w:shd w:val="clear" w:color="auto" w:fill="FFFFFF"/>
                <w:vertAlign w:val="superscript"/>
              </w:rPr>
              <w:t>5)</w:t>
            </w:r>
            <w:r w:rsidRPr="000D25C2"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> inne niż wymienione w 16 02 09 do 16 02 12</w:t>
            </w:r>
          </w:p>
        </w:tc>
        <w:tc>
          <w:tcPr>
            <w:tcW w:w="5394" w:type="dxa"/>
          </w:tcPr>
          <w:p w14:paraId="38301F99" w14:textId="77777777" w:rsidR="000129AF" w:rsidRPr="00AC77AC" w:rsidRDefault="000129AF" w:rsidP="007A13E7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</w:t>
            </w:r>
            <w:r w:rsidRPr="00AC77AC">
              <w:rPr>
                <w:sz w:val="24"/>
                <w:szCs w:val="24"/>
              </w:rPr>
              <w:t>wietlówki</w:t>
            </w:r>
          </w:p>
          <w:p w14:paraId="2938F36B" w14:textId="77777777" w:rsidR="000129AF" w:rsidRDefault="000129AF" w:rsidP="007A13E7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</w:t>
            </w:r>
            <w:r w:rsidRPr="00AC77AC">
              <w:rPr>
                <w:sz w:val="24"/>
                <w:szCs w:val="24"/>
              </w:rPr>
              <w:t xml:space="preserve">arówki </w:t>
            </w:r>
          </w:p>
          <w:p w14:paraId="08DF2A9D" w14:textId="77777777" w:rsidR="000129AF" w:rsidRPr="00E97F28" w:rsidRDefault="000129AF" w:rsidP="007A13E7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lampy bakteriobójcze 3 szt.</w:t>
            </w:r>
          </w:p>
        </w:tc>
        <w:tc>
          <w:tcPr>
            <w:tcW w:w="1292" w:type="dxa"/>
          </w:tcPr>
          <w:p w14:paraId="74727B3C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 xml:space="preserve">50 </w:t>
            </w:r>
          </w:p>
        </w:tc>
      </w:tr>
      <w:tr w:rsidR="000129AF" w14:paraId="468E1867" w14:textId="77777777" w:rsidTr="007A13E7">
        <w:tc>
          <w:tcPr>
            <w:tcW w:w="2807" w:type="dxa"/>
          </w:tcPr>
          <w:p w14:paraId="6BB4FEA9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16 02 14</w:t>
            </w:r>
          </w:p>
          <w:p w14:paraId="199A8E96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Fira Sans" w:hAnsi="Fira Sans"/>
                <w:color w:val="212529"/>
                <w:shd w:val="clear" w:color="auto" w:fill="FFFFFF"/>
              </w:rPr>
              <w:t>Zużyte urządzenia inne niż wymienione w 16 02 09 do 16 02 13</w:t>
            </w:r>
          </w:p>
        </w:tc>
        <w:tc>
          <w:tcPr>
            <w:tcW w:w="5394" w:type="dxa"/>
          </w:tcPr>
          <w:p w14:paraId="595CC743" w14:textId="77777777" w:rsidR="000129AF" w:rsidRDefault="000129AF" w:rsidP="007A13E7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Aparat EKG walizkowy 1 szt.,</w:t>
            </w:r>
          </w:p>
          <w:p w14:paraId="57554D13" w14:textId="77777777" w:rsidR="000129AF" w:rsidRDefault="000129AF" w:rsidP="007A13E7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Ergometr treningowy 1 szt., kosiarka 1 szt., kuchnia </w:t>
            </w:r>
            <w:proofErr w:type="spellStart"/>
            <w:r>
              <w:rPr>
                <w:sz w:val="24"/>
                <w:szCs w:val="24"/>
              </w:rPr>
              <w:t>elektr</w:t>
            </w:r>
            <w:proofErr w:type="spellEnd"/>
            <w:r>
              <w:rPr>
                <w:sz w:val="24"/>
                <w:szCs w:val="24"/>
              </w:rPr>
              <w:t xml:space="preserve">. 1 szt., zmywarka Miele 1 szt., </w:t>
            </w:r>
          </w:p>
          <w:p w14:paraId="7E7AB5C7" w14:textId="77777777" w:rsidR="000129AF" w:rsidRPr="003741A5" w:rsidRDefault="000129AF" w:rsidP="007A13E7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radioodbiornik 18 szt., zegary 5 szt.,  aparat telef. 13 szt., dyktafony 2 szt., kolumny 2 szt., telewizory 2 szt., żelazko 1 szt., wentylatory 4 szt., kalkulator 1 szt., maszyna do pisania 2 szt., mikrofon 1 szt., wzmacniacz 1 szt., zegar 1 szt., kuchnia mikrofalowa 1 szt., podgrzewacz </w:t>
            </w:r>
            <w:proofErr w:type="spellStart"/>
            <w:r>
              <w:rPr>
                <w:sz w:val="24"/>
                <w:szCs w:val="24"/>
              </w:rPr>
              <w:t>elektr</w:t>
            </w:r>
            <w:proofErr w:type="spellEnd"/>
            <w:r>
              <w:rPr>
                <w:sz w:val="24"/>
                <w:szCs w:val="24"/>
              </w:rPr>
              <w:t xml:space="preserve">., 2 szt., patelnia </w:t>
            </w:r>
            <w:proofErr w:type="spellStart"/>
            <w:r>
              <w:rPr>
                <w:sz w:val="24"/>
                <w:szCs w:val="24"/>
              </w:rPr>
              <w:t>elektr</w:t>
            </w:r>
            <w:proofErr w:type="spellEnd"/>
            <w:r>
              <w:rPr>
                <w:sz w:val="24"/>
                <w:szCs w:val="24"/>
              </w:rPr>
              <w:t>. 1 szt., krajalnica 1 szt., niszczarka 1 szt.,</w:t>
            </w:r>
            <w:r w:rsidRPr="00D3168D">
              <w:rPr>
                <w:rFonts w:eastAsia="Andale Sans UI" w:cstheme="minorHAnsi"/>
                <w:kern w:val="2"/>
                <w:sz w:val="24"/>
                <w:szCs w:val="24"/>
              </w:rPr>
              <w:t xml:space="preserve"> narzędzia techniczne/medyczne 3 szt., wyciągarka 1 szt., </w:t>
            </w:r>
            <w:r>
              <w:rPr>
                <w:sz w:val="24"/>
                <w:szCs w:val="24"/>
              </w:rPr>
              <w:t xml:space="preserve"> odkurzacz 1 szt., kosiarka </w:t>
            </w:r>
            <w:proofErr w:type="spellStart"/>
            <w:r>
              <w:rPr>
                <w:sz w:val="24"/>
                <w:szCs w:val="24"/>
              </w:rPr>
              <w:t>elektr</w:t>
            </w:r>
            <w:proofErr w:type="spellEnd"/>
            <w:r>
              <w:rPr>
                <w:sz w:val="24"/>
                <w:szCs w:val="24"/>
              </w:rPr>
              <w:t xml:space="preserve">. 1 szt., negatoskop 2 szt., </w:t>
            </w:r>
            <w:r w:rsidRPr="00D3168D">
              <w:rPr>
                <w:rFonts w:eastAsia="Andale Sans UI" w:cstheme="minorHAnsi"/>
                <w:kern w:val="2"/>
                <w:sz w:val="24"/>
                <w:szCs w:val="24"/>
              </w:rPr>
              <w:t>aparat</w:t>
            </w:r>
            <w:r>
              <w:rPr>
                <w:rFonts w:eastAsia="Andale Sans UI" w:cstheme="minorHAnsi"/>
                <w:kern w:val="2"/>
                <w:sz w:val="24"/>
                <w:szCs w:val="24"/>
              </w:rPr>
              <w:t>y</w:t>
            </w:r>
            <w:r w:rsidRPr="00D3168D">
              <w:rPr>
                <w:rFonts w:eastAsia="Andale Sans UI" w:cstheme="minorHAnsi"/>
                <w:kern w:val="2"/>
                <w:sz w:val="24"/>
                <w:szCs w:val="24"/>
              </w:rPr>
              <w:t xml:space="preserve"> Kocha 2 szt.</w:t>
            </w:r>
            <w:r>
              <w:rPr>
                <w:rFonts w:eastAsia="Andale Sans UI" w:cstheme="minorHAnsi"/>
                <w:kern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aparat do ciśnienia 1 szt., destylator 1 szt., </w:t>
            </w:r>
          </w:p>
        </w:tc>
        <w:tc>
          <w:tcPr>
            <w:tcW w:w="1292" w:type="dxa"/>
          </w:tcPr>
          <w:p w14:paraId="449C985E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lastRenderedPageBreak/>
              <w:t>450</w:t>
            </w:r>
          </w:p>
        </w:tc>
      </w:tr>
      <w:tr w:rsidR="000129AF" w14:paraId="2C3469B0" w14:textId="77777777" w:rsidTr="00BC666D">
        <w:trPr>
          <w:trHeight w:val="1526"/>
        </w:trPr>
        <w:tc>
          <w:tcPr>
            <w:tcW w:w="2807" w:type="dxa"/>
          </w:tcPr>
          <w:p w14:paraId="544B017B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17 04 05</w:t>
            </w:r>
          </w:p>
          <w:p w14:paraId="5C84B242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Fira Sans" w:hAnsi="Fira Sans"/>
                <w:color w:val="212529"/>
                <w:shd w:val="clear" w:color="auto" w:fill="FFFFFF"/>
              </w:rPr>
              <w:t>Żelazo i stal</w:t>
            </w:r>
          </w:p>
        </w:tc>
        <w:tc>
          <w:tcPr>
            <w:tcW w:w="5394" w:type="dxa"/>
          </w:tcPr>
          <w:p w14:paraId="69B7815D" w14:textId="4020BA10" w:rsidR="000129AF" w:rsidRPr="003741A5" w:rsidRDefault="000129AF" w:rsidP="007A13E7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Fotel do ćwiczeń oporowych kończyn dolnych 1 szt., ergometr PEC -7088 1 szt., wózki 3 szt., grzejniki 4 szt., parawany 2 szt., łóżka 2 szt., chodzik </w:t>
            </w:r>
            <w:proofErr w:type="spellStart"/>
            <w:r>
              <w:rPr>
                <w:sz w:val="24"/>
                <w:szCs w:val="24"/>
              </w:rPr>
              <w:t>rehabilit</w:t>
            </w:r>
            <w:proofErr w:type="spellEnd"/>
            <w:r>
              <w:rPr>
                <w:sz w:val="24"/>
                <w:szCs w:val="24"/>
              </w:rPr>
              <w:t>. 4 szt., stojak na kroplówki 2 szt., balkonik 1 szt.,</w:t>
            </w:r>
          </w:p>
        </w:tc>
        <w:tc>
          <w:tcPr>
            <w:tcW w:w="1292" w:type="dxa"/>
          </w:tcPr>
          <w:p w14:paraId="3FEAC27F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250</w:t>
            </w:r>
          </w:p>
        </w:tc>
      </w:tr>
      <w:tr w:rsidR="000129AF" w14:paraId="7C66877A" w14:textId="77777777" w:rsidTr="007A13E7">
        <w:tc>
          <w:tcPr>
            <w:tcW w:w="2807" w:type="dxa"/>
          </w:tcPr>
          <w:p w14:paraId="71C75FD3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16 06 04</w:t>
            </w:r>
          </w:p>
          <w:p w14:paraId="08B40828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 w:rsidRPr="004846E1">
              <w:rPr>
                <w:rFonts w:cstheme="minorHAnsi"/>
                <w:color w:val="212529"/>
                <w:sz w:val="24"/>
                <w:szCs w:val="24"/>
                <w:shd w:val="clear" w:color="auto" w:fill="E9ECEF"/>
              </w:rPr>
              <w:t xml:space="preserve">Baterie alkaliczne </w:t>
            </w:r>
            <w:r>
              <w:rPr>
                <w:rFonts w:cstheme="minorHAnsi"/>
                <w:color w:val="212529"/>
                <w:sz w:val="24"/>
                <w:szCs w:val="24"/>
                <w:shd w:val="clear" w:color="auto" w:fill="E9ECEF"/>
              </w:rPr>
              <w:br/>
            </w:r>
            <w:r w:rsidRPr="004846E1">
              <w:rPr>
                <w:rFonts w:cstheme="minorHAnsi"/>
                <w:color w:val="212529"/>
                <w:sz w:val="24"/>
                <w:szCs w:val="24"/>
                <w:shd w:val="clear" w:color="auto" w:fill="E9ECEF"/>
              </w:rPr>
              <w:t>(z wyłączeniem 16 06 03)</w:t>
            </w:r>
          </w:p>
        </w:tc>
        <w:tc>
          <w:tcPr>
            <w:tcW w:w="5394" w:type="dxa"/>
          </w:tcPr>
          <w:p w14:paraId="141EB834" w14:textId="77777777" w:rsidR="00BC666D" w:rsidRDefault="000129AF" w:rsidP="007A13E7">
            <w:pPr>
              <w:tabs>
                <w:tab w:val="left" w:pos="60"/>
              </w:tabs>
              <w:autoSpaceDE w:val="0"/>
              <w:contextualSpacing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3741A5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baterie alkaliczne</w:t>
            </w:r>
          </w:p>
          <w:p w14:paraId="7DA9AC96" w14:textId="035D5002" w:rsidR="00BC666D" w:rsidRPr="003741A5" w:rsidRDefault="00BC666D" w:rsidP="007A13E7">
            <w:pPr>
              <w:tabs>
                <w:tab w:val="left" w:pos="60"/>
              </w:tabs>
              <w:autoSpaceDE w:val="0"/>
              <w:contextualSpacing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1292" w:type="dxa"/>
          </w:tcPr>
          <w:p w14:paraId="714EF053" w14:textId="77777777" w:rsidR="000129AF" w:rsidRDefault="000129AF" w:rsidP="007A13E7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5</w:t>
            </w:r>
          </w:p>
        </w:tc>
      </w:tr>
      <w:bookmarkEnd w:id="1"/>
    </w:tbl>
    <w:p w14:paraId="448CF88A" w14:textId="442EF520" w:rsidR="00F23603" w:rsidRPr="00007E8C" w:rsidRDefault="00F23603" w:rsidP="00BD6585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EE70021" w14:textId="14CD1D2E" w:rsidR="00007E8C" w:rsidRPr="00E94606" w:rsidRDefault="00007E8C" w:rsidP="00E94606">
      <w:pPr>
        <w:pStyle w:val="Akapitzlist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E94606">
        <w:rPr>
          <w:sz w:val="24"/>
          <w:szCs w:val="24"/>
        </w:rPr>
        <w:t xml:space="preserve">Wskazana w </w:t>
      </w:r>
      <w:r w:rsidR="003B4F60">
        <w:rPr>
          <w:sz w:val="24"/>
          <w:szCs w:val="24"/>
        </w:rPr>
        <w:t>ust.</w:t>
      </w:r>
      <w:r w:rsidRPr="00E94606">
        <w:rPr>
          <w:sz w:val="24"/>
          <w:szCs w:val="24"/>
        </w:rPr>
        <w:t xml:space="preserve"> 1</w:t>
      </w:r>
      <w:r w:rsidR="003B4F60">
        <w:rPr>
          <w:sz w:val="24"/>
          <w:szCs w:val="24"/>
        </w:rPr>
        <w:t xml:space="preserve"> umowy </w:t>
      </w:r>
      <w:r w:rsidRPr="00E94606">
        <w:rPr>
          <w:sz w:val="24"/>
          <w:szCs w:val="24"/>
        </w:rPr>
        <w:t xml:space="preserve"> ilość </w:t>
      </w:r>
      <w:r w:rsidR="002C2CE0" w:rsidRPr="00E94606">
        <w:rPr>
          <w:sz w:val="24"/>
          <w:szCs w:val="24"/>
        </w:rPr>
        <w:t>odpadu</w:t>
      </w:r>
      <w:r w:rsidRPr="00E94606">
        <w:rPr>
          <w:sz w:val="24"/>
          <w:szCs w:val="24"/>
        </w:rPr>
        <w:t xml:space="preserve"> jest wielkością szacunkową i może ulec zmianie. </w:t>
      </w:r>
    </w:p>
    <w:p w14:paraId="7A3C40CB" w14:textId="65CC24CA" w:rsidR="00007E8C" w:rsidRPr="003B4F60" w:rsidRDefault="00007E8C" w:rsidP="00007E8C">
      <w:pPr>
        <w:spacing w:line="240" w:lineRule="auto"/>
        <w:contextualSpacing/>
        <w:jc w:val="center"/>
        <w:rPr>
          <w:sz w:val="24"/>
          <w:szCs w:val="24"/>
        </w:rPr>
      </w:pPr>
      <w:r w:rsidRPr="003B4F60">
        <w:rPr>
          <w:sz w:val="24"/>
          <w:szCs w:val="24"/>
        </w:rPr>
        <w:t xml:space="preserve">§2 </w:t>
      </w:r>
    </w:p>
    <w:p w14:paraId="00E1788B" w14:textId="7935A8D8" w:rsidR="00C42A8B" w:rsidRDefault="002C2CE0" w:rsidP="00C42A8B">
      <w:pPr>
        <w:pStyle w:val="Akapitzlist"/>
        <w:numPr>
          <w:ilvl w:val="0"/>
          <w:numId w:val="15"/>
        </w:num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Zamawiający</w:t>
      </w:r>
      <w:r w:rsidR="00007E8C" w:rsidRPr="00C42A8B">
        <w:rPr>
          <w:sz w:val="24"/>
          <w:szCs w:val="24"/>
        </w:rPr>
        <w:t xml:space="preserve"> oświadcza, że </w:t>
      </w:r>
      <w:r>
        <w:rPr>
          <w:sz w:val="24"/>
          <w:szCs w:val="24"/>
        </w:rPr>
        <w:t>odpad</w:t>
      </w:r>
      <w:r w:rsidR="00007E8C" w:rsidRPr="00C42A8B">
        <w:rPr>
          <w:sz w:val="24"/>
          <w:szCs w:val="24"/>
        </w:rPr>
        <w:t xml:space="preserve"> będący przedmiotem </w:t>
      </w:r>
      <w:r w:rsidR="00A05FA0">
        <w:rPr>
          <w:sz w:val="24"/>
          <w:szCs w:val="24"/>
        </w:rPr>
        <w:t>umowy</w:t>
      </w:r>
      <w:r w:rsidR="00007E8C" w:rsidRPr="00C42A8B">
        <w:rPr>
          <w:sz w:val="24"/>
          <w:szCs w:val="24"/>
        </w:rPr>
        <w:t xml:space="preserve"> stanowi jego wyłączną własność, jest wolny od wad prawnych, nie jest obciążony prawami na rzecz osób trzecich, nie stanowi on przedmiotu zabezpieczenia oraz że w stosunku do niego nie toczą się żadne postępowania, których przedmiotem jest wskazany powyżej </w:t>
      </w:r>
      <w:r w:rsidR="00A05FA0">
        <w:rPr>
          <w:sz w:val="24"/>
          <w:szCs w:val="24"/>
        </w:rPr>
        <w:t>odpad</w:t>
      </w:r>
      <w:r w:rsidR="00007E8C" w:rsidRPr="00C42A8B">
        <w:rPr>
          <w:sz w:val="24"/>
          <w:szCs w:val="24"/>
        </w:rPr>
        <w:t>.</w:t>
      </w:r>
    </w:p>
    <w:p w14:paraId="531576BE" w14:textId="297C98D9" w:rsidR="007D4137" w:rsidRPr="000129AF" w:rsidRDefault="00A05FA0" w:rsidP="000129AF">
      <w:pPr>
        <w:pStyle w:val="Akapitzlist"/>
        <w:numPr>
          <w:ilvl w:val="0"/>
          <w:numId w:val="15"/>
        </w:num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Wykonawca</w:t>
      </w:r>
      <w:r w:rsidR="00007E8C" w:rsidRPr="00C42A8B">
        <w:rPr>
          <w:sz w:val="24"/>
          <w:szCs w:val="24"/>
        </w:rPr>
        <w:t xml:space="preserve"> oświadcza, że znany jest mu stan techniczny przedmiotu umowy  i nie wnosi do niego uwag oraz że nie będzie dochodził od </w:t>
      </w:r>
      <w:r>
        <w:rPr>
          <w:sz w:val="24"/>
          <w:szCs w:val="24"/>
        </w:rPr>
        <w:t>Zamawiającego</w:t>
      </w:r>
      <w:r w:rsidR="00007E8C" w:rsidRPr="00C42A8B">
        <w:rPr>
          <w:sz w:val="24"/>
          <w:szCs w:val="24"/>
        </w:rPr>
        <w:t xml:space="preserve"> żadnych praw z tytułu stanu technicznego w/w przedmiotu.</w:t>
      </w:r>
    </w:p>
    <w:p w14:paraId="1F4CECB5" w14:textId="43B723A3" w:rsidR="007D4137" w:rsidRDefault="007D4137" w:rsidP="007D4137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7D4137">
        <w:rPr>
          <w:rFonts w:cstheme="minorHAnsi"/>
          <w:sz w:val="24"/>
          <w:szCs w:val="24"/>
        </w:rPr>
        <w:t>§3</w:t>
      </w:r>
    </w:p>
    <w:p w14:paraId="0EDEBC13" w14:textId="45FAE916" w:rsidR="00E94606" w:rsidRPr="00E94606" w:rsidRDefault="00E94606" w:rsidP="00E94606">
      <w:pPr>
        <w:numPr>
          <w:ilvl w:val="0"/>
          <w:numId w:val="21"/>
        </w:numPr>
        <w:suppressAutoHyphens/>
        <w:spacing w:after="200" w:line="264" w:lineRule="auto"/>
        <w:contextualSpacing/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</w:pPr>
      <w:r w:rsidRPr="00E94606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 xml:space="preserve">Przekazanie odpadów nastąpi w terminie uzgodnionym przez obie Strony - nie dłuższym niż </w:t>
      </w:r>
      <w:r w:rsidR="00266CF2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>7</w:t>
      </w:r>
      <w:r w:rsidRPr="00E94606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 xml:space="preserve"> dni licząc od dnia podpisania niniejszej umowy </w:t>
      </w:r>
      <w:bookmarkStart w:id="3" w:name="_Hlk159772768"/>
      <w:r w:rsidRPr="00E94606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>w godzinach  od 7.30 do 14.00.</w:t>
      </w:r>
    </w:p>
    <w:p w14:paraId="11E1E0A0" w14:textId="14BC1188" w:rsidR="00E94606" w:rsidRPr="00E94606" w:rsidRDefault="00E94606" w:rsidP="00E94606">
      <w:pPr>
        <w:numPr>
          <w:ilvl w:val="0"/>
          <w:numId w:val="21"/>
        </w:numPr>
        <w:suppressAutoHyphens/>
        <w:spacing w:after="200" w:line="264" w:lineRule="auto"/>
        <w:contextualSpacing/>
        <w:rPr>
          <w:rFonts w:eastAsia="SimSun" w:cstheme="minorHAnsi"/>
          <w:kern w:val="0"/>
          <w:lang w:eastAsia="zh-CN" w:bidi="hi-IN"/>
          <w14:ligatures w14:val="none"/>
        </w:rPr>
      </w:pPr>
      <w:r w:rsidRPr="00E94606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 xml:space="preserve">Wykonawca w ramach oferowanej ceny zobowiązuje się do wykonania wszystkich czynności związanych z odbiorem odpadów od Zamawiającego ( załadunek, transport, zapewnienie punktu w którym będzie przeprowadzone ważenie, ważenie, przekazanie </w:t>
      </w:r>
      <w:r w:rsidR="00747A7F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br/>
      </w:r>
      <w:r w:rsidRPr="00E94606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>do ostatecznego procesu odzysku lub unieszkodliwienia ).</w:t>
      </w:r>
    </w:p>
    <w:bookmarkEnd w:id="3"/>
    <w:p w14:paraId="217304B0" w14:textId="77777777" w:rsidR="00E94606" w:rsidRPr="00E94606" w:rsidRDefault="00E94606" w:rsidP="00E94606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rPr>
          <w:rFonts w:eastAsia="Lucida Sans Unicode" w:cstheme="minorHAnsi"/>
          <w:sz w:val="24"/>
          <w:szCs w:val="24"/>
          <w:shd w:val="clear" w:color="auto" w:fill="FFFFFF"/>
          <w:lang w:eastAsia="zh-CN" w:bidi="hi-IN"/>
          <w14:ligatures w14:val="none"/>
        </w:rPr>
      </w:pPr>
      <w:r w:rsidRPr="00E94606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 xml:space="preserve">Zamawiający będzie nadzorował załadunek odpadów na środki transportu Wykonawcy. </w:t>
      </w:r>
    </w:p>
    <w:p w14:paraId="54878E02" w14:textId="4AE70111" w:rsidR="00E94606" w:rsidRPr="00E94606" w:rsidRDefault="00E94606" w:rsidP="00E94606">
      <w:pPr>
        <w:numPr>
          <w:ilvl w:val="0"/>
          <w:numId w:val="21"/>
        </w:numPr>
        <w:suppressAutoHyphens/>
        <w:spacing w:after="200" w:line="264" w:lineRule="auto"/>
        <w:contextualSpacing/>
        <w:rPr>
          <w:rFonts w:eastAsia="SimSun" w:cstheme="minorHAnsi"/>
          <w:kern w:val="0"/>
          <w:lang w:eastAsia="zh-CN" w:bidi="hi-IN"/>
          <w14:ligatures w14:val="none"/>
        </w:rPr>
      </w:pPr>
      <w:bookmarkStart w:id="4" w:name="_Hlk159773094"/>
      <w:r w:rsidRPr="00E94606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 xml:space="preserve">Wykonawca zobowiązuje się </w:t>
      </w:r>
      <w:bookmarkEnd w:id="4"/>
      <w:r w:rsidRPr="00E94606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 xml:space="preserve">do zapewnienia punktu, w którym będzie przeprowadzone pierwsze ważenie odpadów zlokalizowanego w odległości nie większej niż 20 km </w:t>
      </w:r>
      <w:r w:rsidR="006C0105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br/>
      </w:r>
      <w:r w:rsidRPr="00E94606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 xml:space="preserve">od siedziby Zamawiającego – licząc odległość po drogach utwardzonych. </w:t>
      </w:r>
    </w:p>
    <w:p w14:paraId="6F5FB3CC" w14:textId="77777777" w:rsidR="00E94606" w:rsidRPr="00E94606" w:rsidRDefault="00E94606" w:rsidP="00E94606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rPr>
          <w:rFonts w:eastAsia="Lucida Sans Unicode" w:cstheme="minorHAnsi"/>
          <w:sz w:val="24"/>
          <w:szCs w:val="24"/>
          <w:shd w:val="clear" w:color="auto" w:fill="FFFFFF"/>
          <w:lang w:eastAsia="zh-CN" w:bidi="hi-IN"/>
          <w14:ligatures w14:val="none"/>
        </w:rPr>
      </w:pPr>
      <w:r w:rsidRPr="00E94606">
        <w:rPr>
          <w:rFonts w:eastAsia="Lucida Sans Unicode" w:cstheme="minorHAnsi"/>
          <w:sz w:val="24"/>
          <w:szCs w:val="24"/>
          <w:shd w:val="clear" w:color="auto" w:fill="FFFFFF"/>
          <w:lang w:eastAsia="zh-CN" w:bidi="hi-IN"/>
          <w14:ligatures w14:val="none"/>
        </w:rPr>
        <w:t xml:space="preserve">Wykonawca zobowiązuje się  do posiadania sprzętu do ważenia zalegalizowanego zgodnie z obowiązującymi przepisami.  Wykonawca po przetransportowaniu odpadów do miejsca </w:t>
      </w:r>
      <w:r w:rsidRPr="00E94606">
        <w:rPr>
          <w:rFonts w:eastAsia="Lucida Sans Unicode" w:cstheme="minorHAnsi"/>
          <w:sz w:val="24"/>
          <w:szCs w:val="24"/>
          <w:shd w:val="clear" w:color="auto" w:fill="FFFFFF"/>
          <w:lang w:eastAsia="zh-CN" w:bidi="hi-IN"/>
          <w14:ligatures w14:val="none"/>
        </w:rPr>
        <w:lastRenderedPageBreak/>
        <w:t xml:space="preserve">docelowego zobowiązuje się do ponownego zważenia odpadów z </w:t>
      </w:r>
      <w:r w:rsidRPr="00E94606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 xml:space="preserve">podziałem na poszczególne rodzaje odebranych odpadów. Faktycznie oddana ilość odpadów zostanie ustalona na podstawie potwierdzenia z wagi i będzie stanowić podstawę do ustalenia kosztów usługi, co zostanie potwierdzone sporządzonym protokołem podpisanym przez obie Strony umowy. </w:t>
      </w:r>
    </w:p>
    <w:p w14:paraId="4581877B" w14:textId="4E9BC1E5" w:rsidR="00E94606" w:rsidRPr="00E94606" w:rsidRDefault="00E94606" w:rsidP="00E94606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rPr>
          <w:rFonts w:eastAsia="Lucida Sans Unicode" w:cstheme="minorHAnsi"/>
          <w:sz w:val="24"/>
          <w:szCs w:val="24"/>
          <w:shd w:val="clear" w:color="auto" w:fill="FFFFFF"/>
          <w:lang w:eastAsia="zh-CN" w:bidi="hi-IN"/>
          <w14:ligatures w14:val="none"/>
        </w:rPr>
      </w:pPr>
      <w:r w:rsidRPr="00E94606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>Wykonawca z chwilą przejęcia odpadów od Zamawiającego przejmuje na siebie wszystkie obowiązki oraz odpowiedzialność za prawidłowe, zgodne z obowiązującymi przepisami postępowanie z odebranymi odpadami objętymi przedmiotem niniejszej umowy w szczególności za bezpieczeństwo odpadów podczas transportu oraz za ich przekazanie do ostatecznego procesu odzysku lub unieszkodliwienia w terminie nie dłuższym niż to wynika z art. 25 ustawy z dnia 14 grudnia 2012 r. o odpadach</w:t>
      </w:r>
      <w:r w:rsidR="00A34182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="00A34182" w:rsidRPr="00E94606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 xml:space="preserve">(tj. Dz.U. </w:t>
      </w:r>
      <w:r w:rsidR="00747A7F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br/>
      </w:r>
      <w:r w:rsidR="00A34182" w:rsidRPr="00E94606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>z 2023 poz. 1587)</w:t>
      </w:r>
      <w:r w:rsidR="00D03B5B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>.</w:t>
      </w:r>
    </w:p>
    <w:p w14:paraId="15374297" w14:textId="77777777" w:rsidR="00E94606" w:rsidRPr="00E94606" w:rsidRDefault="00E94606" w:rsidP="00E94606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rPr>
          <w:rFonts w:eastAsia="Lucida Sans Unicode" w:cstheme="minorHAnsi"/>
          <w:sz w:val="24"/>
          <w:szCs w:val="24"/>
          <w:shd w:val="clear" w:color="auto" w:fill="FFFFFF"/>
          <w:lang w:eastAsia="zh-CN" w:bidi="hi-IN"/>
          <w14:ligatures w14:val="none"/>
        </w:rPr>
      </w:pPr>
      <w:r w:rsidRPr="00E94606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 xml:space="preserve">Wykonawca wykona przedmiot zamówienia samodzielnie bez udziału podwykonawców. </w:t>
      </w:r>
    </w:p>
    <w:p w14:paraId="04026A95" w14:textId="38B663AD" w:rsidR="00E94606" w:rsidRPr="00E94606" w:rsidRDefault="00E94606" w:rsidP="00E94606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rPr>
          <w:rFonts w:eastAsia="Lucida Sans Unicode" w:cstheme="minorHAnsi"/>
          <w:sz w:val="24"/>
          <w:szCs w:val="24"/>
          <w:shd w:val="clear" w:color="auto" w:fill="FFFFFF"/>
          <w:lang w:eastAsia="zh-CN" w:bidi="hi-IN"/>
          <w14:ligatures w14:val="none"/>
        </w:rPr>
      </w:pPr>
      <w:r w:rsidRPr="00E94606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 xml:space="preserve">Wykonawca oświadcza, że spełnia wszelkie wymagane przepisami prawa warunki, </w:t>
      </w:r>
      <w:r w:rsidR="00747A7F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br/>
      </w:r>
      <w:r w:rsidRPr="00E94606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 xml:space="preserve">w szczególności określone ustawą z dnia 14 grudnia 2012 r. o odpadach </w:t>
      </w:r>
      <w:bookmarkStart w:id="5" w:name="_Hlk160451545"/>
      <w:r w:rsidRPr="00E94606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 xml:space="preserve">(tj. Dz.U. z 2023 poz. 1587) </w:t>
      </w:r>
      <w:bookmarkEnd w:id="5"/>
      <w:r w:rsidRPr="00E94606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 xml:space="preserve">oraz posiada decyzje, zezwolenie na prowadzenie działalności w zakresie realizacji przedmiotu umowy. Wykonawca zobowiązuje się przedstawić je do wglądu każdorazowo na żądanie Zamawiającego oraz poinformować na bieżąco o zmianach </w:t>
      </w:r>
      <w:r w:rsidR="00747A7F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br/>
      </w:r>
      <w:r w:rsidRPr="00E94606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 xml:space="preserve">w dokumentach, oświadczeniach i zezwoleniach. </w:t>
      </w:r>
    </w:p>
    <w:p w14:paraId="6BBF93CB" w14:textId="77777777" w:rsidR="00E94606" w:rsidRPr="00E94606" w:rsidRDefault="00E94606" w:rsidP="00E94606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rPr>
          <w:rFonts w:eastAsia="Lucida Sans Unicode" w:cstheme="minorHAnsi"/>
          <w:sz w:val="24"/>
          <w:szCs w:val="24"/>
          <w:shd w:val="clear" w:color="auto" w:fill="FFFFFF"/>
          <w:lang w:eastAsia="zh-CN" w:bidi="hi-IN"/>
          <w14:ligatures w14:val="none"/>
        </w:rPr>
      </w:pPr>
      <w:r w:rsidRPr="00E94606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>Wykonawca zobowiązuje się do wykonania przedmiotu zamówienia z najwyższą zawodową starannością oraz zgodnie z obowiązującymi przepisami prawa.</w:t>
      </w:r>
    </w:p>
    <w:p w14:paraId="2F95BF65" w14:textId="77777777" w:rsidR="00E94606" w:rsidRPr="00E94606" w:rsidRDefault="00E94606" w:rsidP="00E94606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</w:pPr>
      <w:r w:rsidRPr="00E94606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 xml:space="preserve">Zamawiający wystawi Wykonawcy kartę przekazania odpadu (KPO) za pośrednictwem systemu BDO zgodnie z obowiązującymi przepisami. </w:t>
      </w:r>
    </w:p>
    <w:p w14:paraId="1EDC47DB" w14:textId="481AAE1A" w:rsidR="00E94606" w:rsidRPr="00E94606" w:rsidRDefault="00E94606" w:rsidP="00E94606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</w:pPr>
      <w:r w:rsidRPr="00E94606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 xml:space="preserve">Wykonawca jest zobowiązany potwierdzić transport i przejęcie odpadu </w:t>
      </w:r>
      <w:r w:rsidR="00747A7F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br/>
      </w:r>
      <w:r w:rsidRPr="00E94606">
        <w:rPr>
          <w:rFonts w:eastAsia="SimSun" w:cstheme="minorHAnsi"/>
          <w:kern w:val="0"/>
          <w:sz w:val="24"/>
          <w:szCs w:val="24"/>
          <w:lang w:eastAsia="zh-CN" w:bidi="hi-IN"/>
          <w14:ligatures w14:val="none"/>
        </w:rPr>
        <w:t xml:space="preserve">za pośrednictwem systemu BDO zgodnie z obowiązującymi przepisami. </w:t>
      </w:r>
    </w:p>
    <w:p w14:paraId="3BA8052D" w14:textId="77777777" w:rsidR="00747A7F" w:rsidRDefault="00747A7F" w:rsidP="00234ECF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7055ED62" w14:textId="46AE53D5" w:rsidR="00747A7F" w:rsidRDefault="00EA7E83" w:rsidP="00747A7F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bookmarkStart w:id="6" w:name="_Hlk142440873"/>
      <w:r w:rsidRPr="00EA7E83">
        <w:rPr>
          <w:rFonts w:cstheme="minorHAnsi"/>
          <w:sz w:val="24"/>
          <w:szCs w:val="24"/>
        </w:rPr>
        <w:t>§4</w:t>
      </w:r>
    </w:p>
    <w:bookmarkEnd w:id="6"/>
    <w:p w14:paraId="20D791D9" w14:textId="66E7A1BE" w:rsidR="00C42A8B" w:rsidRDefault="00EA7E83" w:rsidP="00234ECF">
      <w:pPr>
        <w:pStyle w:val="Akapitzlist"/>
        <w:numPr>
          <w:ilvl w:val="0"/>
          <w:numId w:val="18"/>
        </w:numPr>
        <w:spacing w:line="240" w:lineRule="auto"/>
        <w:rPr>
          <w:rFonts w:cstheme="minorHAnsi"/>
          <w:sz w:val="24"/>
          <w:szCs w:val="24"/>
        </w:rPr>
      </w:pPr>
      <w:r w:rsidRPr="00C42A8B">
        <w:rPr>
          <w:rFonts w:cstheme="minorHAnsi"/>
          <w:sz w:val="24"/>
          <w:szCs w:val="24"/>
        </w:rPr>
        <w:t xml:space="preserve">Rozliczenie między </w:t>
      </w:r>
      <w:r w:rsidR="003B4F60">
        <w:rPr>
          <w:rFonts w:cstheme="minorHAnsi"/>
          <w:sz w:val="24"/>
          <w:szCs w:val="24"/>
        </w:rPr>
        <w:t>Zamawiającym</w:t>
      </w:r>
      <w:r w:rsidRPr="00C42A8B">
        <w:rPr>
          <w:rFonts w:cstheme="minorHAnsi"/>
          <w:sz w:val="24"/>
          <w:szCs w:val="24"/>
        </w:rPr>
        <w:t xml:space="preserve">, a </w:t>
      </w:r>
      <w:r w:rsidR="003B4F60">
        <w:rPr>
          <w:rFonts w:cstheme="minorHAnsi"/>
          <w:sz w:val="24"/>
          <w:szCs w:val="24"/>
        </w:rPr>
        <w:t>Wykonawcą</w:t>
      </w:r>
      <w:r w:rsidRPr="00C42A8B">
        <w:rPr>
          <w:rFonts w:cstheme="minorHAnsi"/>
          <w:sz w:val="24"/>
          <w:szCs w:val="24"/>
        </w:rPr>
        <w:t xml:space="preserve"> nastąpi na podstawie faktury VAT – mechanizm podzielonej płatności, wystawionej </w:t>
      </w:r>
      <w:r w:rsidR="003B4F60">
        <w:rPr>
          <w:rFonts w:cstheme="minorHAnsi"/>
          <w:sz w:val="24"/>
          <w:szCs w:val="24"/>
        </w:rPr>
        <w:t>Wykonawcy/Zamawiającemu</w:t>
      </w:r>
      <w:r w:rsidR="00DD0D61">
        <w:rPr>
          <w:rFonts w:cstheme="minorHAnsi"/>
          <w:sz w:val="24"/>
          <w:szCs w:val="24"/>
        </w:rPr>
        <w:t xml:space="preserve">* </w:t>
      </w:r>
      <w:r w:rsidRPr="00C42A8B">
        <w:rPr>
          <w:rFonts w:cstheme="minorHAnsi"/>
          <w:sz w:val="24"/>
          <w:szCs w:val="24"/>
        </w:rPr>
        <w:t xml:space="preserve">przez </w:t>
      </w:r>
      <w:r w:rsidR="003B4F60">
        <w:rPr>
          <w:rFonts w:cstheme="minorHAnsi"/>
          <w:sz w:val="24"/>
          <w:szCs w:val="24"/>
        </w:rPr>
        <w:t>Zamawiającego/Wykonawcę</w:t>
      </w:r>
      <w:r w:rsidR="00DD0D61">
        <w:rPr>
          <w:rFonts w:cstheme="minorHAnsi"/>
          <w:sz w:val="24"/>
          <w:szCs w:val="24"/>
        </w:rPr>
        <w:t>*</w:t>
      </w:r>
      <w:r w:rsidRPr="00C42A8B">
        <w:rPr>
          <w:rFonts w:cstheme="minorHAnsi"/>
          <w:sz w:val="24"/>
          <w:szCs w:val="24"/>
        </w:rPr>
        <w:t xml:space="preserve"> – w dniu podpisania przez obie Strony protokołu przekazania </w:t>
      </w:r>
      <w:r w:rsidR="003B4F60">
        <w:rPr>
          <w:rFonts w:cstheme="minorHAnsi"/>
          <w:sz w:val="24"/>
          <w:szCs w:val="24"/>
        </w:rPr>
        <w:t>odpadów</w:t>
      </w:r>
      <w:r w:rsidRPr="00C42A8B">
        <w:rPr>
          <w:rFonts w:cstheme="minorHAnsi"/>
          <w:sz w:val="24"/>
          <w:szCs w:val="24"/>
        </w:rPr>
        <w:t xml:space="preserve"> zawierającego wyniki z ważenia. </w:t>
      </w:r>
    </w:p>
    <w:p w14:paraId="460D1D35" w14:textId="152D1493" w:rsidR="00C42A8B" w:rsidRPr="00E94606" w:rsidRDefault="00EA7E83" w:rsidP="00E94606">
      <w:pPr>
        <w:pStyle w:val="Akapitzlist"/>
        <w:spacing w:line="240" w:lineRule="auto"/>
        <w:ind w:left="360"/>
        <w:rPr>
          <w:rFonts w:cstheme="minorHAnsi"/>
          <w:sz w:val="24"/>
          <w:szCs w:val="24"/>
        </w:rPr>
      </w:pPr>
      <w:r w:rsidRPr="00C42A8B">
        <w:rPr>
          <w:rFonts w:cstheme="minorHAnsi"/>
          <w:sz w:val="24"/>
          <w:szCs w:val="24"/>
        </w:rPr>
        <w:t xml:space="preserve">Załącznikami do protokołu będą kwity wagowe oraz karty przekazania odpadu (KPO). </w:t>
      </w:r>
      <w:bookmarkStart w:id="7" w:name="_Hlk159806063"/>
    </w:p>
    <w:bookmarkEnd w:id="7"/>
    <w:p w14:paraId="4073347D" w14:textId="7C5769FA" w:rsidR="00C42A8B" w:rsidRDefault="00EA7E83" w:rsidP="00234ECF">
      <w:pPr>
        <w:pStyle w:val="Akapitzlist"/>
        <w:numPr>
          <w:ilvl w:val="0"/>
          <w:numId w:val="18"/>
        </w:numPr>
        <w:spacing w:line="240" w:lineRule="auto"/>
        <w:rPr>
          <w:rFonts w:cstheme="minorHAnsi"/>
          <w:sz w:val="24"/>
          <w:szCs w:val="24"/>
        </w:rPr>
      </w:pPr>
      <w:r w:rsidRPr="00C42A8B">
        <w:rPr>
          <w:rFonts w:cstheme="minorHAnsi"/>
          <w:b/>
          <w:bCs/>
          <w:sz w:val="24"/>
          <w:szCs w:val="24"/>
        </w:rPr>
        <w:t>Rozliczenie zobowiązań</w:t>
      </w:r>
      <w:r w:rsidRPr="00C42A8B">
        <w:rPr>
          <w:rFonts w:cstheme="minorHAnsi"/>
          <w:sz w:val="24"/>
          <w:szCs w:val="24"/>
        </w:rPr>
        <w:t xml:space="preserve"> wynikających z tytułu realizacji niniejszej umowy odbędzie się </w:t>
      </w:r>
      <w:r w:rsidR="006F2D55">
        <w:rPr>
          <w:rFonts w:cstheme="minorHAnsi"/>
          <w:sz w:val="24"/>
          <w:szCs w:val="24"/>
        </w:rPr>
        <w:br/>
      </w:r>
      <w:r w:rsidRPr="00C42A8B">
        <w:rPr>
          <w:rFonts w:cstheme="minorHAnsi"/>
          <w:sz w:val="24"/>
          <w:szCs w:val="24"/>
        </w:rPr>
        <w:t xml:space="preserve">na podstawie faktury VAT – mechanizm podzielonej płatności, o której mowa w ust. 1, </w:t>
      </w:r>
      <w:r w:rsidRPr="00C42A8B">
        <w:rPr>
          <w:rFonts w:cstheme="minorHAnsi"/>
          <w:b/>
          <w:bCs/>
          <w:sz w:val="24"/>
          <w:szCs w:val="24"/>
        </w:rPr>
        <w:t xml:space="preserve">zgodnie z rzeczywistą ilością przekazanego </w:t>
      </w:r>
      <w:r w:rsidR="00E94606">
        <w:rPr>
          <w:rFonts w:cstheme="minorHAnsi"/>
          <w:b/>
          <w:bCs/>
          <w:sz w:val="24"/>
          <w:szCs w:val="24"/>
        </w:rPr>
        <w:t>odpadu</w:t>
      </w:r>
      <w:r w:rsidRPr="00C42A8B">
        <w:rPr>
          <w:rFonts w:cstheme="minorHAnsi"/>
          <w:sz w:val="24"/>
          <w:szCs w:val="24"/>
        </w:rPr>
        <w:t xml:space="preserve"> - określonej na podstawie wyników </w:t>
      </w:r>
      <w:r w:rsidR="006F2D55">
        <w:rPr>
          <w:rFonts w:cstheme="minorHAnsi"/>
          <w:sz w:val="24"/>
          <w:szCs w:val="24"/>
        </w:rPr>
        <w:br/>
      </w:r>
      <w:r w:rsidRPr="00C42A8B">
        <w:rPr>
          <w:rFonts w:cstheme="minorHAnsi"/>
          <w:sz w:val="24"/>
          <w:szCs w:val="24"/>
        </w:rPr>
        <w:t>z ważenia, o którym mowa §</w:t>
      </w:r>
      <w:r w:rsidR="003B4F60">
        <w:rPr>
          <w:rFonts w:cstheme="minorHAnsi"/>
          <w:sz w:val="24"/>
          <w:szCs w:val="24"/>
        </w:rPr>
        <w:t>3</w:t>
      </w:r>
      <w:r w:rsidRPr="00C42A8B">
        <w:rPr>
          <w:rFonts w:cstheme="minorHAnsi"/>
          <w:sz w:val="24"/>
          <w:szCs w:val="24"/>
        </w:rPr>
        <w:t xml:space="preserve"> </w:t>
      </w:r>
      <w:r w:rsidR="003B4F60">
        <w:rPr>
          <w:rFonts w:cstheme="minorHAnsi"/>
          <w:sz w:val="24"/>
          <w:szCs w:val="24"/>
        </w:rPr>
        <w:t>ust.</w:t>
      </w:r>
      <w:r w:rsidRPr="00C42A8B">
        <w:rPr>
          <w:rFonts w:cstheme="minorHAnsi"/>
          <w:sz w:val="24"/>
          <w:szCs w:val="24"/>
        </w:rPr>
        <w:t xml:space="preserve"> </w:t>
      </w:r>
      <w:r w:rsidR="003B4F60">
        <w:rPr>
          <w:rFonts w:cstheme="minorHAnsi"/>
          <w:sz w:val="24"/>
          <w:szCs w:val="24"/>
        </w:rPr>
        <w:t>5</w:t>
      </w:r>
      <w:r w:rsidRPr="00C42A8B">
        <w:rPr>
          <w:rFonts w:cstheme="minorHAnsi"/>
          <w:sz w:val="24"/>
          <w:szCs w:val="24"/>
        </w:rPr>
        <w:t xml:space="preserve">, </w:t>
      </w:r>
      <w:r w:rsidRPr="00C42A8B">
        <w:rPr>
          <w:rFonts w:cstheme="minorHAnsi"/>
          <w:b/>
          <w:bCs/>
          <w:sz w:val="24"/>
          <w:szCs w:val="24"/>
        </w:rPr>
        <w:t xml:space="preserve">po cenie jednostkowej </w:t>
      </w:r>
      <w:r w:rsidRPr="00C42A8B">
        <w:rPr>
          <w:rFonts w:cstheme="minorHAnsi"/>
          <w:sz w:val="24"/>
          <w:szCs w:val="24"/>
        </w:rPr>
        <w:t>określonej w formularzu ofert</w:t>
      </w:r>
      <w:r w:rsidR="009874A2" w:rsidRPr="00C42A8B">
        <w:rPr>
          <w:rFonts w:cstheme="minorHAnsi"/>
          <w:sz w:val="24"/>
          <w:szCs w:val="24"/>
        </w:rPr>
        <w:t>ow</w:t>
      </w:r>
      <w:r w:rsidRPr="00C42A8B">
        <w:rPr>
          <w:rFonts w:cstheme="minorHAnsi"/>
          <w:sz w:val="24"/>
          <w:szCs w:val="24"/>
        </w:rPr>
        <w:t xml:space="preserve">ym złożonym przez </w:t>
      </w:r>
      <w:r w:rsidR="003B4F60">
        <w:rPr>
          <w:rFonts w:cstheme="minorHAnsi"/>
          <w:sz w:val="24"/>
          <w:szCs w:val="24"/>
        </w:rPr>
        <w:t>Wykonawcę</w:t>
      </w:r>
      <w:r w:rsidRPr="00C42A8B">
        <w:rPr>
          <w:rFonts w:cstheme="minorHAnsi"/>
          <w:sz w:val="24"/>
          <w:szCs w:val="24"/>
        </w:rPr>
        <w:t>, stanowiącym Załącznik nr 1 do niniejszej umowy.</w:t>
      </w:r>
    </w:p>
    <w:p w14:paraId="108B5651" w14:textId="77777777" w:rsidR="00747A7F" w:rsidRDefault="003B4F60" w:rsidP="00234ECF">
      <w:pPr>
        <w:pStyle w:val="Akapitzlist"/>
        <w:numPr>
          <w:ilvl w:val="0"/>
          <w:numId w:val="18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Wykonawca/Zamawiający</w:t>
      </w:r>
      <w:r w:rsidR="00DD0D61">
        <w:rPr>
          <w:rFonts w:cstheme="minorHAnsi"/>
          <w:sz w:val="24"/>
          <w:szCs w:val="24"/>
        </w:rPr>
        <w:t>*</w:t>
      </w:r>
      <w:r w:rsidR="00EA7E83" w:rsidRPr="00C42A8B">
        <w:rPr>
          <w:rFonts w:cstheme="minorHAnsi"/>
          <w:sz w:val="24"/>
          <w:szCs w:val="24"/>
        </w:rPr>
        <w:t xml:space="preserve"> zobowiązany jest do zapłaty faktury, o której mowa w ust. 1 </w:t>
      </w:r>
    </w:p>
    <w:p w14:paraId="1886FE4E" w14:textId="5CB7C19C" w:rsidR="00C42A8B" w:rsidRDefault="00EA7E83" w:rsidP="00747A7F">
      <w:pPr>
        <w:pStyle w:val="Akapitzlist"/>
        <w:spacing w:line="240" w:lineRule="auto"/>
        <w:ind w:left="360"/>
        <w:rPr>
          <w:rFonts w:cstheme="minorHAnsi"/>
          <w:sz w:val="24"/>
          <w:szCs w:val="24"/>
        </w:rPr>
      </w:pPr>
      <w:r w:rsidRPr="00C42A8B">
        <w:rPr>
          <w:rFonts w:cstheme="minorHAnsi"/>
          <w:sz w:val="24"/>
          <w:szCs w:val="24"/>
        </w:rPr>
        <w:t xml:space="preserve">w terminie 7 dni od dnia jej wystawienia, przelewem na wskazany na fakturze numer rachunku bankowego </w:t>
      </w:r>
      <w:r w:rsidR="003B4F60">
        <w:rPr>
          <w:rFonts w:cstheme="minorHAnsi"/>
          <w:sz w:val="24"/>
          <w:szCs w:val="24"/>
        </w:rPr>
        <w:t>Zamawiającego/Wykonawcy</w:t>
      </w:r>
      <w:r w:rsidR="00DD0D61">
        <w:rPr>
          <w:rFonts w:cstheme="minorHAnsi"/>
          <w:sz w:val="24"/>
          <w:szCs w:val="24"/>
        </w:rPr>
        <w:t>*</w:t>
      </w:r>
      <w:r w:rsidR="00593C2B">
        <w:rPr>
          <w:rFonts w:cstheme="minorHAnsi"/>
          <w:sz w:val="24"/>
          <w:szCs w:val="24"/>
        </w:rPr>
        <w:t>.</w:t>
      </w:r>
    </w:p>
    <w:p w14:paraId="5E70EED3" w14:textId="0F90B719" w:rsidR="00F23603" w:rsidRPr="006E2F85" w:rsidRDefault="003B4F60" w:rsidP="00234ECF">
      <w:pPr>
        <w:pStyle w:val="Akapitzlist"/>
        <w:numPr>
          <w:ilvl w:val="0"/>
          <w:numId w:val="18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Wykonawca/Zamawiający</w:t>
      </w:r>
      <w:r w:rsidR="00DD0D61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 </w:t>
      </w:r>
      <w:r w:rsidR="00EA7E83" w:rsidRPr="00C42A8B">
        <w:rPr>
          <w:rFonts w:cstheme="minorHAnsi"/>
          <w:sz w:val="24"/>
          <w:szCs w:val="24"/>
        </w:rPr>
        <w:t>zobowiązany jest do rozliczenia podatku VAT zgodnie z obowiązującymi przepisami</w:t>
      </w:r>
      <w:r w:rsidR="009874A2" w:rsidRPr="00C42A8B">
        <w:rPr>
          <w:rFonts w:cstheme="minorHAnsi"/>
          <w:sz w:val="24"/>
          <w:szCs w:val="24"/>
        </w:rPr>
        <w:t>.</w:t>
      </w:r>
    </w:p>
    <w:p w14:paraId="6BE6B20D" w14:textId="0BAEE612" w:rsidR="00CE26A1" w:rsidRDefault="00CE26A1" w:rsidP="00CE26A1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EA7E83">
        <w:rPr>
          <w:rFonts w:cstheme="minorHAnsi"/>
          <w:sz w:val="24"/>
          <w:szCs w:val="24"/>
        </w:rPr>
        <w:t>§</w:t>
      </w:r>
      <w:r>
        <w:rPr>
          <w:rFonts w:cstheme="minorHAnsi"/>
          <w:sz w:val="24"/>
          <w:szCs w:val="24"/>
        </w:rPr>
        <w:t>5</w:t>
      </w:r>
    </w:p>
    <w:p w14:paraId="01978A88" w14:textId="2C8A0087" w:rsidR="00CE26A1" w:rsidRPr="00CE26A1" w:rsidRDefault="004D339A" w:rsidP="00CE26A1">
      <w:pPr>
        <w:pStyle w:val="Akapitzlist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Wykonawca</w:t>
      </w:r>
      <w:r w:rsidR="00CE26A1"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 xml:space="preserve"> ponosi pełną odpowiedzialność z tytułu wyrządzonej szkody w trakcie realizacji przedmiotu umowy w związku z nienależytym jego wykonaniem  i zobowiązuje się  do pokrycia w pełnym zakresie kosztów przywrócenia do stanu pierwotnego.</w:t>
      </w:r>
    </w:p>
    <w:p w14:paraId="745CFB60" w14:textId="51B29186" w:rsidR="00CE26A1" w:rsidRPr="006E2F85" w:rsidRDefault="004D339A" w:rsidP="006E2F85">
      <w:pPr>
        <w:numPr>
          <w:ilvl w:val="0"/>
          <w:numId w:val="5"/>
        </w:numPr>
        <w:suppressAutoHyphens/>
        <w:spacing w:after="0" w:line="276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zh-CN" w:bidi="hi-IN"/>
          <w14:ligatures w14:val="none"/>
        </w:rPr>
        <w:lastRenderedPageBreak/>
        <w:t>Wykonawca</w:t>
      </w:r>
      <w:r w:rsidR="00CE26A1">
        <w:rPr>
          <w:rFonts w:ascii="Calibri" w:eastAsia="Times New Roman" w:hAnsi="Calibri" w:cs="Calibri"/>
          <w:color w:val="000000"/>
          <w:sz w:val="24"/>
          <w:szCs w:val="24"/>
          <w:lang w:eastAsia="zh-CN" w:bidi="hi-IN"/>
          <w14:ligatures w14:val="none"/>
        </w:rPr>
        <w:t xml:space="preserve"> </w:t>
      </w:r>
      <w:r w:rsidR="00CE26A1" w:rsidRPr="00CE26A1">
        <w:rPr>
          <w:rFonts w:ascii="Calibri" w:eastAsia="Times New Roman" w:hAnsi="Calibri" w:cs="Calibri"/>
          <w:color w:val="000000"/>
          <w:sz w:val="24"/>
          <w:szCs w:val="24"/>
          <w:lang w:eastAsia="zh-CN" w:bidi="hi-IN"/>
          <w14:ligatures w14:val="none"/>
        </w:rPr>
        <w:t>zobowiązany będzie w trakcie realizacji przedmiotu umowy posiadać ubezpieczenie od odpowiedzialności cywilnej za szkody i następstwa nieszczęśliwych wypadków.</w:t>
      </w:r>
    </w:p>
    <w:p w14:paraId="49671938" w14:textId="16884994" w:rsidR="00CE26A1" w:rsidRPr="008B7DF2" w:rsidRDefault="00CE26A1" w:rsidP="00CE26A1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EA7E83">
        <w:rPr>
          <w:rFonts w:cstheme="minorHAnsi"/>
          <w:sz w:val="24"/>
          <w:szCs w:val="24"/>
        </w:rPr>
        <w:t>§</w:t>
      </w:r>
      <w:r>
        <w:rPr>
          <w:rFonts w:cstheme="minorHAnsi"/>
          <w:sz w:val="24"/>
          <w:szCs w:val="24"/>
        </w:rPr>
        <w:t>6</w:t>
      </w:r>
    </w:p>
    <w:p w14:paraId="7D64E0F5" w14:textId="76C79888" w:rsidR="00C42A8B" w:rsidRDefault="00F23603" w:rsidP="00234ECF">
      <w:pPr>
        <w:pStyle w:val="Akapitzlist"/>
        <w:numPr>
          <w:ilvl w:val="0"/>
          <w:numId w:val="19"/>
        </w:numPr>
        <w:spacing w:line="240" w:lineRule="auto"/>
        <w:rPr>
          <w:rFonts w:cstheme="minorHAnsi"/>
          <w:sz w:val="24"/>
          <w:szCs w:val="24"/>
        </w:rPr>
      </w:pPr>
      <w:r w:rsidRPr="00C42A8B">
        <w:rPr>
          <w:rFonts w:cstheme="minorHAnsi"/>
          <w:sz w:val="24"/>
          <w:szCs w:val="24"/>
        </w:rPr>
        <w:t xml:space="preserve">W razie niewykonania lub nienależytego wykonania niniejszej umowy </w:t>
      </w:r>
      <w:r w:rsidR="004D339A">
        <w:rPr>
          <w:rFonts w:cstheme="minorHAnsi"/>
          <w:sz w:val="24"/>
          <w:szCs w:val="24"/>
        </w:rPr>
        <w:t>Wykonawca</w:t>
      </w:r>
    </w:p>
    <w:p w14:paraId="24185E1C" w14:textId="7F6FC1A5" w:rsidR="00F23603" w:rsidRPr="00C42A8B" w:rsidRDefault="00F23603" w:rsidP="00C42A8B">
      <w:pPr>
        <w:pStyle w:val="Akapitzlist"/>
        <w:spacing w:line="240" w:lineRule="auto"/>
        <w:ind w:left="360"/>
        <w:rPr>
          <w:rFonts w:cstheme="minorHAnsi"/>
          <w:sz w:val="24"/>
          <w:szCs w:val="24"/>
        </w:rPr>
      </w:pPr>
      <w:r w:rsidRPr="00C42A8B">
        <w:rPr>
          <w:rFonts w:cstheme="minorHAnsi"/>
          <w:sz w:val="24"/>
          <w:szCs w:val="24"/>
        </w:rPr>
        <w:t>zobowiązuje się zapłacić kary umowne:</w:t>
      </w:r>
    </w:p>
    <w:p w14:paraId="3E4060C9" w14:textId="34D9A513" w:rsidR="00C42A8B" w:rsidRPr="00593C2B" w:rsidRDefault="00F23603" w:rsidP="00593C2B">
      <w:pPr>
        <w:pStyle w:val="Akapitzlist"/>
        <w:numPr>
          <w:ilvl w:val="0"/>
          <w:numId w:val="20"/>
        </w:numPr>
        <w:spacing w:line="240" w:lineRule="auto"/>
        <w:rPr>
          <w:rFonts w:cstheme="minorHAnsi"/>
          <w:sz w:val="24"/>
          <w:szCs w:val="24"/>
        </w:rPr>
      </w:pPr>
      <w:r w:rsidRPr="00C42A8B">
        <w:rPr>
          <w:rFonts w:cstheme="minorHAnsi"/>
          <w:sz w:val="24"/>
          <w:szCs w:val="24"/>
        </w:rPr>
        <w:t xml:space="preserve">w wysokości </w:t>
      </w:r>
      <w:r w:rsidR="00593C2B">
        <w:rPr>
          <w:rFonts w:cstheme="minorHAnsi"/>
          <w:sz w:val="24"/>
          <w:szCs w:val="24"/>
        </w:rPr>
        <w:t>600,00 zł (słownie: sześćset złotych 00/100)</w:t>
      </w:r>
      <w:r w:rsidRPr="00C42A8B">
        <w:rPr>
          <w:rFonts w:cstheme="minorHAnsi"/>
          <w:sz w:val="24"/>
          <w:szCs w:val="24"/>
        </w:rPr>
        <w:t>, gdy którakolwiek ze Stron</w:t>
      </w:r>
      <w:r w:rsidR="00593C2B">
        <w:rPr>
          <w:rFonts w:cstheme="minorHAnsi"/>
          <w:sz w:val="24"/>
          <w:szCs w:val="24"/>
        </w:rPr>
        <w:t xml:space="preserve"> </w:t>
      </w:r>
      <w:r w:rsidRPr="00593C2B">
        <w:rPr>
          <w:rFonts w:cstheme="minorHAnsi"/>
          <w:sz w:val="24"/>
          <w:szCs w:val="24"/>
        </w:rPr>
        <w:t>odstąpi od umowy lub rozwiąże umowę z powodu okoliczności, za które</w:t>
      </w:r>
      <w:r w:rsidR="00C42A8B" w:rsidRPr="00593C2B">
        <w:rPr>
          <w:rFonts w:cstheme="minorHAnsi"/>
          <w:sz w:val="24"/>
          <w:szCs w:val="24"/>
        </w:rPr>
        <w:t xml:space="preserve"> </w:t>
      </w:r>
      <w:r w:rsidRPr="00593C2B">
        <w:rPr>
          <w:rFonts w:cstheme="minorHAnsi"/>
          <w:sz w:val="24"/>
          <w:szCs w:val="24"/>
        </w:rPr>
        <w:t xml:space="preserve">odpowiada </w:t>
      </w:r>
      <w:r w:rsidR="004D339A">
        <w:rPr>
          <w:rFonts w:cstheme="minorHAnsi"/>
          <w:sz w:val="24"/>
          <w:szCs w:val="24"/>
        </w:rPr>
        <w:t>Wykonawca</w:t>
      </w:r>
      <w:r w:rsidRPr="00593C2B">
        <w:rPr>
          <w:rFonts w:cstheme="minorHAnsi"/>
          <w:sz w:val="24"/>
          <w:szCs w:val="24"/>
        </w:rPr>
        <w:t>;</w:t>
      </w:r>
    </w:p>
    <w:p w14:paraId="03189046" w14:textId="6328418D" w:rsidR="00F23603" w:rsidRPr="00C42A8B" w:rsidRDefault="00F23603" w:rsidP="00234ECF">
      <w:pPr>
        <w:pStyle w:val="Akapitzlist"/>
        <w:numPr>
          <w:ilvl w:val="0"/>
          <w:numId w:val="20"/>
        </w:numPr>
        <w:spacing w:line="240" w:lineRule="auto"/>
        <w:rPr>
          <w:rFonts w:cstheme="minorHAnsi"/>
          <w:sz w:val="24"/>
          <w:szCs w:val="24"/>
        </w:rPr>
      </w:pPr>
      <w:r w:rsidRPr="00CE26A1">
        <w:rPr>
          <w:rFonts w:cstheme="minorHAnsi"/>
          <w:sz w:val="24"/>
          <w:szCs w:val="24"/>
        </w:rPr>
        <w:t xml:space="preserve">w wysokości </w:t>
      </w:r>
      <w:r w:rsidR="00593C2B">
        <w:rPr>
          <w:rFonts w:cstheme="minorHAnsi"/>
          <w:sz w:val="24"/>
          <w:szCs w:val="24"/>
        </w:rPr>
        <w:t>100,00 zł</w:t>
      </w:r>
      <w:r w:rsidRPr="00CE26A1">
        <w:rPr>
          <w:rFonts w:cstheme="minorHAnsi"/>
          <w:sz w:val="24"/>
          <w:szCs w:val="24"/>
        </w:rPr>
        <w:t xml:space="preserve"> </w:t>
      </w:r>
      <w:r w:rsidR="00593C2B">
        <w:rPr>
          <w:rFonts w:cstheme="minorHAnsi"/>
          <w:sz w:val="24"/>
          <w:szCs w:val="24"/>
        </w:rPr>
        <w:t xml:space="preserve">(słownie: sto złotych 00/100) </w:t>
      </w:r>
      <w:r w:rsidRPr="00CE26A1">
        <w:rPr>
          <w:rFonts w:cstheme="minorHAnsi"/>
          <w:sz w:val="24"/>
          <w:szCs w:val="24"/>
        </w:rPr>
        <w:t>za każdy rozpoczęty dzień</w:t>
      </w:r>
      <w:r w:rsidR="00C42A8B">
        <w:rPr>
          <w:rFonts w:cstheme="minorHAnsi"/>
          <w:sz w:val="24"/>
          <w:szCs w:val="24"/>
        </w:rPr>
        <w:t xml:space="preserve"> </w:t>
      </w:r>
      <w:r w:rsidRPr="00C42A8B">
        <w:rPr>
          <w:rFonts w:cstheme="minorHAnsi"/>
          <w:sz w:val="24"/>
          <w:szCs w:val="24"/>
        </w:rPr>
        <w:t xml:space="preserve">opóźnienia gdy </w:t>
      </w:r>
      <w:r w:rsidR="004D339A">
        <w:rPr>
          <w:rFonts w:cstheme="minorHAnsi"/>
          <w:sz w:val="24"/>
          <w:szCs w:val="24"/>
        </w:rPr>
        <w:t>Wykonawca</w:t>
      </w:r>
      <w:r w:rsidRPr="00C42A8B">
        <w:rPr>
          <w:rFonts w:cstheme="minorHAnsi"/>
          <w:sz w:val="24"/>
          <w:szCs w:val="24"/>
        </w:rPr>
        <w:t xml:space="preserve"> nie odbierze </w:t>
      </w:r>
      <w:r w:rsidR="004D339A">
        <w:rPr>
          <w:rFonts w:cstheme="minorHAnsi"/>
          <w:sz w:val="24"/>
          <w:szCs w:val="24"/>
        </w:rPr>
        <w:t>odpadu</w:t>
      </w:r>
      <w:r w:rsidRPr="00C42A8B">
        <w:rPr>
          <w:rFonts w:cstheme="minorHAnsi"/>
          <w:sz w:val="24"/>
          <w:szCs w:val="24"/>
        </w:rPr>
        <w:t xml:space="preserve"> w wyznaczonym terminie.</w:t>
      </w:r>
    </w:p>
    <w:p w14:paraId="254C4BB1" w14:textId="5F3CEF38" w:rsidR="00C42A8B" w:rsidRDefault="004D339A" w:rsidP="00234ECF">
      <w:pPr>
        <w:pStyle w:val="Akapitzlist"/>
        <w:numPr>
          <w:ilvl w:val="0"/>
          <w:numId w:val="19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Zamawiającemu</w:t>
      </w:r>
      <w:r w:rsidR="00F23603" w:rsidRPr="00C42A8B">
        <w:rPr>
          <w:rFonts w:cstheme="minorHAnsi"/>
          <w:sz w:val="24"/>
          <w:szCs w:val="24"/>
        </w:rPr>
        <w:t xml:space="preserve"> przysługuje prawo dochodzenia odszkodowania na zasadach ogólnych.</w:t>
      </w:r>
    </w:p>
    <w:p w14:paraId="603F6CC2" w14:textId="40F3875E" w:rsidR="00C42A8B" w:rsidRPr="000129AF" w:rsidRDefault="00CE26A1" w:rsidP="000129AF">
      <w:pPr>
        <w:pStyle w:val="Akapitzlist"/>
        <w:numPr>
          <w:ilvl w:val="0"/>
          <w:numId w:val="19"/>
        </w:numPr>
        <w:spacing w:line="240" w:lineRule="auto"/>
        <w:rPr>
          <w:rFonts w:cstheme="minorHAnsi"/>
          <w:sz w:val="24"/>
          <w:szCs w:val="24"/>
        </w:rPr>
      </w:pPr>
      <w:r w:rsidRPr="00C42A8B">
        <w:rPr>
          <w:rFonts w:ascii="Calibri" w:hAnsi="Calibri" w:cs="Calibri"/>
          <w:color w:val="000000"/>
          <w:sz w:val="24"/>
          <w:szCs w:val="24"/>
        </w:rPr>
        <w:t xml:space="preserve">W przypadku nieterminowej zapłaty należności z tytułu wykonania przedmiotu umowy, </w:t>
      </w:r>
      <w:r w:rsidR="004D339A">
        <w:rPr>
          <w:rFonts w:ascii="Calibri" w:hAnsi="Calibri" w:cs="Calibri"/>
          <w:color w:val="000000"/>
          <w:sz w:val="24"/>
          <w:szCs w:val="24"/>
        </w:rPr>
        <w:t>Zamawiający/Wykonawca</w:t>
      </w:r>
      <w:r w:rsidR="00DD0D61">
        <w:rPr>
          <w:rFonts w:ascii="Calibri" w:hAnsi="Calibri" w:cs="Calibri"/>
          <w:color w:val="000000"/>
          <w:sz w:val="24"/>
          <w:szCs w:val="24"/>
        </w:rPr>
        <w:t>*</w:t>
      </w:r>
      <w:r w:rsidRPr="00C42A8B">
        <w:rPr>
          <w:rFonts w:ascii="Calibri" w:hAnsi="Calibri" w:cs="Calibri"/>
          <w:color w:val="000000"/>
          <w:sz w:val="24"/>
          <w:szCs w:val="24"/>
        </w:rPr>
        <w:t xml:space="preserve"> ma prawo naliczać i żądać zapłaty przez Kupują</w:t>
      </w:r>
      <w:r w:rsidR="004D339A">
        <w:rPr>
          <w:rFonts w:ascii="Calibri" w:hAnsi="Calibri" w:cs="Calibri"/>
          <w:color w:val="000000"/>
          <w:sz w:val="24"/>
          <w:szCs w:val="24"/>
        </w:rPr>
        <w:t>c</w:t>
      </w:r>
      <w:r w:rsidR="00EB3A63">
        <w:rPr>
          <w:rFonts w:ascii="Calibri" w:hAnsi="Calibri" w:cs="Calibri"/>
          <w:color w:val="000000"/>
          <w:sz w:val="24"/>
          <w:szCs w:val="24"/>
        </w:rPr>
        <w:t>ego</w:t>
      </w:r>
      <w:r w:rsidR="004D339A">
        <w:rPr>
          <w:rFonts w:ascii="Calibri" w:hAnsi="Calibri" w:cs="Calibri"/>
          <w:color w:val="000000"/>
          <w:sz w:val="24"/>
          <w:szCs w:val="24"/>
        </w:rPr>
        <w:t>/Zamawiając</w:t>
      </w:r>
      <w:r w:rsidR="00EB3A63">
        <w:rPr>
          <w:rFonts w:ascii="Calibri" w:hAnsi="Calibri" w:cs="Calibri"/>
          <w:color w:val="000000"/>
          <w:sz w:val="24"/>
          <w:szCs w:val="24"/>
        </w:rPr>
        <w:t>ego</w:t>
      </w:r>
      <w:r w:rsidR="00DD0D61">
        <w:rPr>
          <w:rFonts w:ascii="Calibri" w:hAnsi="Calibri" w:cs="Calibri"/>
          <w:color w:val="000000"/>
          <w:sz w:val="24"/>
          <w:szCs w:val="24"/>
        </w:rPr>
        <w:t>*</w:t>
      </w:r>
      <w:r w:rsidRPr="00C42A8B">
        <w:rPr>
          <w:rFonts w:ascii="Calibri" w:hAnsi="Calibri" w:cs="Calibri"/>
          <w:color w:val="000000"/>
          <w:sz w:val="24"/>
          <w:szCs w:val="24"/>
        </w:rPr>
        <w:t xml:space="preserve"> odsetek ustawowych.</w:t>
      </w:r>
    </w:p>
    <w:p w14:paraId="74028859" w14:textId="77777777" w:rsidR="000129AF" w:rsidRPr="000129AF" w:rsidRDefault="000129AF" w:rsidP="000129AF">
      <w:pPr>
        <w:pStyle w:val="Akapitzlist"/>
        <w:spacing w:line="240" w:lineRule="auto"/>
        <w:ind w:left="360"/>
        <w:rPr>
          <w:rFonts w:cstheme="minorHAnsi"/>
          <w:sz w:val="24"/>
          <w:szCs w:val="24"/>
        </w:rPr>
      </w:pPr>
    </w:p>
    <w:p w14:paraId="6F8006A3" w14:textId="686575E4" w:rsidR="00CE26A1" w:rsidRPr="00CE26A1" w:rsidRDefault="00CE26A1" w:rsidP="00CE26A1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E26A1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§ </w:t>
      </w:r>
      <w:r w:rsidR="00EE7A3A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7</w:t>
      </w:r>
    </w:p>
    <w:p w14:paraId="1D8B9653" w14:textId="77777777" w:rsidR="00CE26A1" w:rsidRPr="00CE26A1" w:rsidRDefault="00CE26A1" w:rsidP="00CE26A1">
      <w:pPr>
        <w:numPr>
          <w:ilvl w:val="0"/>
          <w:numId w:val="7"/>
        </w:numPr>
        <w:suppressAutoHyphens/>
        <w:spacing w:after="0" w:line="276" w:lineRule="auto"/>
        <w:textAlignment w:val="baseline"/>
        <w:rPr>
          <w:rFonts w:ascii="Times New Roman" w:eastAsia="Andale Sans UI" w:hAnsi="Times New Roman" w:cs="Tahoma"/>
          <w:sz w:val="24"/>
          <w:szCs w:val="24"/>
          <w:lang w:eastAsia="zh-CN" w:bidi="en-US"/>
          <w14:ligatures w14:val="none"/>
        </w:rPr>
      </w:pP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Każda zmiana postanowień umowy lub wprowadzenie do niej nowych postanowień wymaga zawarcia stosownego aneksu, zawartego w formie pisemnej pod rygorem nieważności.</w:t>
      </w:r>
    </w:p>
    <w:p w14:paraId="0F12B26A" w14:textId="77777777" w:rsidR="00CE26A1" w:rsidRPr="00CE26A1" w:rsidRDefault="00CE26A1" w:rsidP="00CE26A1">
      <w:pPr>
        <w:numPr>
          <w:ilvl w:val="0"/>
          <w:numId w:val="7"/>
        </w:numPr>
        <w:suppressAutoHyphens/>
        <w:spacing w:after="0" w:line="276" w:lineRule="auto"/>
        <w:textAlignment w:val="baseline"/>
        <w:rPr>
          <w:rFonts w:ascii="Times New Roman" w:eastAsia="Andale Sans UI" w:hAnsi="Times New Roman" w:cs="Tahoma"/>
          <w:sz w:val="24"/>
          <w:szCs w:val="24"/>
          <w:lang w:eastAsia="zh-CN" w:bidi="en-US"/>
          <w14:ligatures w14:val="none"/>
        </w:rPr>
      </w:pP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Strona, która zamierza zmienić postanowienia umowy lub wprowadzić do umowy nowe postanowienia zobligowana jest wystąpić do drugiej Strony na piśmie ze stosownym wnioskiem. Wniosek musi zawierać opis proponowanych zmian wraz z projektem konkretnych postanowień, które mają zostać wprowadzone lub zmienione, uzasadnienie oraz termin, od którego postanowienia mają obowiązywać.</w:t>
      </w:r>
    </w:p>
    <w:p w14:paraId="5B535231" w14:textId="77777777" w:rsidR="00CE26A1" w:rsidRPr="00CE26A1" w:rsidRDefault="00CE26A1" w:rsidP="00CE26A1">
      <w:pPr>
        <w:numPr>
          <w:ilvl w:val="0"/>
          <w:numId w:val="7"/>
        </w:numPr>
        <w:suppressAutoHyphens/>
        <w:spacing w:after="0" w:line="276" w:lineRule="auto"/>
        <w:textAlignment w:val="baseline"/>
        <w:rPr>
          <w:rFonts w:ascii="Times New Roman" w:eastAsia="Andale Sans UI" w:hAnsi="Times New Roman" w:cs="Tahoma"/>
          <w:sz w:val="24"/>
          <w:szCs w:val="24"/>
          <w:lang w:eastAsia="zh-CN" w:bidi="en-US"/>
          <w14:ligatures w14:val="none"/>
        </w:rPr>
      </w:pP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Okoliczność wystąpienia przez Stronę z wnioskiem o zmianę postanowień umowy lub wprowadzenie do niej nowych postanowień nie implikuje po drugiej Stronie obowiązku wyrażenia zgody na zmianę i zawarcie stosownego aneksu.</w:t>
      </w:r>
    </w:p>
    <w:p w14:paraId="1D8F6D64" w14:textId="38E3BA81" w:rsidR="00CE26A1" w:rsidRPr="000129AF" w:rsidRDefault="00CE26A1" w:rsidP="00CE26A1">
      <w:pPr>
        <w:numPr>
          <w:ilvl w:val="0"/>
          <w:numId w:val="7"/>
        </w:numPr>
        <w:suppressAutoHyphens/>
        <w:spacing w:after="0" w:line="276" w:lineRule="auto"/>
        <w:textAlignment w:val="baseline"/>
        <w:rPr>
          <w:rFonts w:ascii="Liberation Serif" w:eastAsia="SimSun" w:hAnsi="Liberation Serif" w:cs="Mangal"/>
          <w:sz w:val="24"/>
          <w:szCs w:val="24"/>
          <w:lang w:eastAsia="zh-CN" w:bidi="hi-IN"/>
          <w14:ligatures w14:val="none"/>
        </w:rPr>
      </w:pPr>
      <w:r w:rsidRPr="00CE26A1">
        <w:rPr>
          <w:rFonts w:ascii="Calibri" w:eastAsia="SimSun" w:hAnsi="Calibri" w:cs="Calibri"/>
          <w:color w:val="000000"/>
          <w:sz w:val="24"/>
          <w:szCs w:val="24"/>
          <w:lang w:eastAsia="zh-CN" w:bidi="hi-IN"/>
          <w14:ligatures w14:val="none"/>
        </w:rPr>
        <w:t xml:space="preserve">Propozycje aneksów oraz inne dokumenty związane z realizacją przedmiotu niniejszej umowy, Strony będą przekazywać sobie za pośrednictwem poczty elektronicznej </w:t>
      </w:r>
      <w:r w:rsidRPr="00CE26A1">
        <w:rPr>
          <w:rFonts w:ascii="Calibri" w:eastAsia="SimSun" w:hAnsi="Calibri" w:cs="Calibri"/>
          <w:color w:val="000000"/>
          <w:sz w:val="24"/>
          <w:szCs w:val="24"/>
          <w:lang w:eastAsia="zh-CN" w:bidi="hi-IN"/>
          <w14:ligatures w14:val="none"/>
        </w:rPr>
        <w:br/>
        <w:t>na wskazane adresy.</w:t>
      </w:r>
    </w:p>
    <w:p w14:paraId="08C3D285" w14:textId="77777777" w:rsidR="000129AF" w:rsidRPr="000129AF" w:rsidRDefault="000129AF" w:rsidP="000129AF">
      <w:pPr>
        <w:suppressAutoHyphens/>
        <w:spacing w:after="0" w:line="276" w:lineRule="auto"/>
        <w:ind w:left="360"/>
        <w:textAlignment w:val="baseline"/>
        <w:rPr>
          <w:rFonts w:ascii="Liberation Serif" w:eastAsia="SimSun" w:hAnsi="Liberation Serif" w:cs="Mangal"/>
          <w:sz w:val="24"/>
          <w:szCs w:val="24"/>
          <w:lang w:eastAsia="zh-CN" w:bidi="hi-IN"/>
          <w14:ligatures w14:val="none"/>
        </w:rPr>
      </w:pPr>
    </w:p>
    <w:p w14:paraId="7E2CC2C7" w14:textId="33BFD9D9" w:rsidR="00CE26A1" w:rsidRPr="00CE26A1" w:rsidRDefault="00CE26A1" w:rsidP="00CE26A1">
      <w:pPr>
        <w:suppressAutoHyphens/>
        <w:autoSpaceDE w:val="0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E26A1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§ </w:t>
      </w:r>
      <w:r w:rsidR="00EE7A3A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8</w:t>
      </w:r>
    </w:p>
    <w:p w14:paraId="37CED6BE" w14:textId="77777777" w:rsidR="00CE26A1" w:rsidRPr="00CE26A1" w:rsidRDefault="00CE26A1" w:rsidP="00CE26A1">
      <w:pPr>
        <w:widowControl w:val="0"/>
        <w:numPr>
          <w:ilvl w:val="0"/>
          <w:numId w:val="8"/>
        </w:numPr>
        <w:suppressAutoHyphens/>
        <w:spacing w:after="0" w:line="276" w:lineRule="auto"/>
        <w:textAlignment w:val="baseline"/>
        <w:rPr>
          <w:rFonts w:ascii="Times New Roman" w:eastAsia="Andale Sans UI" w:hAnsi="Times New Roman" w:cs="Tahoma"/>
          <w:sz w:val="24"/>
          <w:szCs w:val="24"/>
          <w:lang w:eastAsia="zh-CN" w:bidi="en-US"/>
          <w14:ligatures w14:val="none"/>
        </w:rPr>
      </w:pP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W przypadku naruszenia istotnych warunków umowy Strony mogą rozwiązać umowę                  ze skutkiem natychmiastowym.</w:t>
      </w:r>
    </w:p>
    <w:p w14:paraId="46B5EE84" w14:textId="763CEA61" w:rsidR="00CE26A1" w:rsidRPr="000129AF" w:rsidRDefault="00CE26A1" w:rsidP="000129AF">
      <w:pPr>
        <w:widowControl w:val="0"/>
        <w:numPr>
          <w:ilvl w:val="0"/>
          <w:numId w:val="8"/>
        </w:numPr>
        <w:suppressAutoHyphens/>
        <w:spacing w:after="0" w:line="276" w:lineRule="auto"/>
        <w:textAlignment w:val="baseline"/>
        <w:rPr>
          <w:rFonts w:ascii="Times New Roman" w:eastAsia="Andale Sans UI" w:hAnsi="Times New Roman" w:cs="Tahoma"/>
          <w:sz w:val="24"/>
          <w:szCs w:val="24"/>
          <w:lang w:eastAsia="zh-CN" w:bidi="en-US"/>
          <w14:ligatures w14:val="none"/>
        </w:rPr>
      </w:pP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Każdorazowo oświadczenie o zamiarze rozwiązania umowy wymaga dla swej ważności formy pisemnej.</w:t>
      </w:r>
    </w:p>
    <w:p w14:paraId="71258BDD" w14:textId="77777777" w:rsidR="000129AF" w:rsidRPr="000129AF" w:rsidRDefault="000129AF" w:rsidP="000129AF">
      <w:pPr>
        <w:widowControl w:val="0"/>
        <w:suppressAutoHyphens/>
        <w:spacing w:after="0" w:line="276" w:lineRule="auto"/>
        <w:ind w:left="360"/>
        <w:textAlignment w:val="baseline"/>
        <w:rPr>
          <w:rFonts w:ascii="Times New Roman" w:eastAsia="Andale Sans UI" w:hAnsi="Times New Roman" w:cs="Tahoma"/>
          <w:sz w:val="24"/>
          <w:szCs w:val="24"/>
          <w:lang w:eastAsia="zh-CN" w:bidi="en-US"/>
          <w14:ligatures w14:val="none"/>
        </w:rPr>
      </w:pPr>
    </w:p>
    <w:p w14:paraId="33856EEC" w14:textId="4D98F362" w:rsidR="00CE26A1" w:rsidRPr="00CE26A1" w:rsidRDefault="00CE26A1" w:rsidP="00CE26A1">
      <w:pPr>
        <w:widowControl w:val="0"/>
        <w:suppressAutoHyphens/>
        <w:spacing w:after="0" w:line="276" w:lineRule="auto"/>
        <w:ind w:left="375"/>
        <w:jc w:val="center"/>
        <w:textAlignment w:val="baseline"/>
        <w:rPr>
          <w:rFonts w:ascii="Times New Roman" w:eastAsia="Andale Sans UI" w:hAnsi="Times New Roman" w:cs="Tahoma"/>
          <w:sz w:val="24"/>
          <w:szCs w:val="24"/>
          <w:lang w:eastAsia="zh-CN" w:bidi="en-US"/>
          <w14:ligatures w14:val="none"/>
        </w:rPr>
      </w:pPr>
      <w:r w:rsidRPr="00CE26A1">
        <w:rPr>
          <w:rFonts w:ascii="Calibri" w:eastAsia="Andale Sans UI" w:hAnsi="Calibri" w:cs="Calibri"/>
          <w:sz w:val="24"/>
          <w:szCs w:val="24"/>
          <w:lang w:eastAsia="zh-CN" w:bidi="en-US"/>
          <w14:ligatures w14:val="none"/>
        </w:rPr>
        <w:t>§</w:t>
      </w:r>
      <w:r w:rsidR="00EE7A3A">
        <w:rPr>
          <w:rFonts w:ascii="Calibri" w:eastAsia="Andale Sans UI" w:hAnsi="Calibri" w:cs="Calibri"/>
          <w:sz w:val="24"/>
          <w:szCs w:val="24"/>
          <w:lang w:eastAsia="zh-CN" w:bidi="en-US"/>
          <w14:ligatures w14:val="none"/>
        </w:rPr>
        <w:t>9</w:t>
      </w:r>
    </w:p>
    <w:p w14:paraId="29F2C749" w14:textId="535B5A8B" w:rsidR="00CE26A1" w:rsidRPr="00CE26A1" w:rsidRDefault="00CE26A1" w:rsidP="005F0DB1">
      <w:pPr>
        <w:widowControl w:val="0"/>
        <w:suppressAutoHyphens/>
        <w:spacing w:after="200" w:line="276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 xml:space="preserve">W związku z zawarciem oraz realizacją niniejszej Umowy, każda ze Stron będzie przetwarzać jako Administrator, dane osobowe osób wymienionych w niniejszej umowie oraz pozostałych osób zatrudnionych przez drugą Stronę lub współpracujących z drugą </w:t>
      </w: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lastRenderedPageBreak/>
        <w:t xml:space="preserve">Stroną na innej podstawie. Dane te zostaną wzajemnie udostępnione przez Strony, wyłącznie w celu wykonania Umowy przez Strony. Strony zobowiązują się do wypełnienia obowiązków informacyjnych, wynikających z art. 13 lub art. 14 RODO wobec osób, </w:t>
      </w: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br/>
        <w:t xml:space="preserve">o których mowa powyżej, od których dane osobowe bezpośrednio lub pośrednio pozyskały, w celu wykonania Umowy. Pełne informacje o zasadach przetwarzania przez Samodzielny Publiczny Wojewódzki Szpital Chirurgii Urazowej im. dr. Janusza </w:t>
      </w:r>
      <w:proofErr w:type="spellStart"/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Daaba</w:t>
      </w:r>
      <w:proofErr w:type="spellEnd"/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 xml:space="preserve"> </w:t>
      </w: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br/>
        <w:t xml:space="preserve">w Piekarach Śląskich oraz prawach z tym związanych dostępne są na stronie internetowej </w:t>
      </w:r>
      <w:hyperlink r:id="rId7" w:history="1">
        <w:r w:rsidRPr="00CE26A1">
          <w:rPr>
            <w:rFonts w:ascii="Calibri" w:eastAsia="Andale Sans UI" w:hAnsi="Calibri" w:cs="Calibri"/>
            <w:color w:val="0000FF"/>
            <w:sz w:val="24"/>
            <w:szCs w:val="24"/>
            <w:u w:val="single"/>
            <w:lang w:eastAsia="zh-CN" w:bidi="en-US"/>
            <w14:ligatures w14:val="none"/>
          </w:rPr>
          <w:t>www.urazowka.piekary.pl</w:t>
        </w:r>
      </w:hyperlink>
      <w:r w:rsidR="00EE7A3A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.</w:t>
      </w:r>
    </w:p>
    <w:p w14:paraId="00DF8EB6" w14:textId="77777777" w:rsidR="00EE7A3A" w:rsidRDefault="00EE7A3A" w:rsidP="00CE26A1">
      <w:pPr>
        <w:widowControl w:val="0"/>
        <w:suppressAutoHyphens/>
        <w:spacing w:after="0" w:line="276" w:lineRule="auto"/>
        <w:jc w:val="center"/>
        <w:textAlignment w:val="baseline"/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</w:pPr>
    </w:p>
    <w:p w14:paraId="61D40639" w14:textId="334DCA0E" w:rsidR="00CE26A1" w:rsidRPr="00CE26A1" w:rsidRDefault="00CE26A1" w:rsidP="00CE26A1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Andale Sans UI" w:hAnsi="Times New Roman" w:cs="Tahoma"/>
          <w:sz w:val="24"/>
          <w:szCs w:val="24"/>
          <w:lang w:eastAsia="zh-CN" w:bidi="en-US"/>
          <w14:ligatures w14:val="none"/>
        </w:rPr>
      </w:pP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§1</w:t>
      </w:r>
      <w:r w:rsidR="00EE7A3A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0</w:t>
      </w:r>
    </w:p>
    <w:p w14:paraId="1DFF9638" w14:textId="77777777" w:rsidR="00CE26A1" w:rsidRPr="00CE26A1" w:rsidRDefault="00CE26A1" w:rsidP="00CE26A1">
      <w:pPr>
        <w:numPr>
          <w:ilvl w:val="0"/>
          <w:numId w:val="9"/>
        </w:numPr>
        <w:suppressAutoHyphens/>
        <w:spacing w:after="0" w:line="276" w:lineRule="auto"/>
        <w:textAlignment w:val="baseline"/>
        <w:rPr>
          <w:rFonts w:ascii="Times New Roman" w:eastAsia="Andale Sans UI" w:hAnsi="Times New Roman" w:cs="Tahoma"/>
          <w:sz w:val="24"/>
          <w:szCs w:val="24"/>
          <w:lang w:eastAsia="zh-CN" w:bidi="en-US"/>
          <w14:ligatures w14:val="none"/>
        </w:rPr>
      </w:pPr>
      <w:r w:rsidRPr="00CE26A1">
        <w:rPr>
          <w:rFonts w:ascii="Calibri" w:eastAsia="Calibri" w:hAnsi="Calibri" w:cs="Calibri"/>
          <w:color w:val="000000"/>
          <w:sz w:val="24"/>
          <w:szCs w:val="24"/>
          <w:lang w:eastAsia="zh-CN" w:bidi="en-US"/>
          <w14:ligatures w14:val="none"/>
        </w:rPr>
        <w:t xml:space="preserve"> </w:t>
      </w: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 xml:space="preserve">Wszelkie, zawiadomienia, zapytania lub informacje odnoszące się do lub wynikające </w:t>
      </w:r>
    </w:p>
    <w:p w14:paraId="7132B031" w14:textId="77777777" w:rsidR="00CE26A1" w:rsidRPr="00CE26A1" w:rsidRDefault="00CE26A1" w:rsidP="00CE26A1">
      <w:pPr>
        <w:suppressAutoHyphens/>
        <w:spacing w:after="0" w:line="276" w:lineRule="auto"/>
        <w:ind w:left="360"/>
        <w:textAlignment w:val="baseline"/>
        <w:rPr>
          <w:rFonts w:ascii="Times New Roman" w:eastAsia="Andale Sans UI" w:hAnsi="Times New Roman" w:cs="Tahoma"/>
          <w:sz w:val="24"/>
          <w:szCs w:val="24"/>
          <w:lang w:eastAsia="zh-CN" w:bidi="en-US"/>
          <w14:ligatures w14:val="none"/>
        </w:rPr>
      </w:pP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z realizacji przedmiotu umowy muszą być przekazywane w formie pisemnej, przy czym komunikacja przy pomocy poczty elektronicznej, będzie traktowana jako forma pisemna.</w:t>
      </w:r>
    </w:p>
    <w:p w14:paraId="409E3D70" w14:textId="77777777" w:rsidR="00CE26A1" w:rsidRPr="00CE26A1" w:rsidRDefault="00CE26A1" w:rsidP="00CE26A1">
      <w:pPr>
        <w:numPr>
          <w:ilvl w:val="0"/>
          <w:numId w:val="9"/>
        </w:numPr>
        <w:suppressAutoHyphens/>
        <w:spacing w:after="0" w:line="276" w:lineRule="auto"/>
        <w:textAlignment w:val="baseline"/>
        <w:rPr>
          <w:rFonts w:ascii="Times New Roman" w:eastAsia="Andale Sans UI" w:hAnsi="Times New Roman" w:cs="Tahoma"/>
          <w:sz w:val="24"/>
          <w:szCs w:val="24"/>
          <w:lang w:eastAsia="zh-CN" w:bidi="en-US"/>
          <w14:ligatures w14:val="none"/>
        </w:rPr>
      </w:pP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W prowadzonej korespondencji Strony winny powoływać się na tytuł umowy oraz jej numer.   Za datę otrzymania dokumentów,  Strony uznają odpowiednio: dzień ich wpływu do adresata lub dzień przekazania pocztą elektroniczną.</w:t>
      </w:r>
    </w:p>
    <w:p w14:paraId="11A7D26C" w14:textId="77777777" w:rsidR="00CE26A1" w:rsidRPr="00CE26A1" w:rsidRDefault="00CE26A1" w:rsidP="00CE26A1">
      <w:pPr>
        <w:numPr>
          <w:ilvl w:val="0"/>
          <w:numId w:val="9"/>
        </w:numPr>
        <w:suppressAutoHyphens/>
        <w:spacing w:after="0" w:line="276" w:lineRule="auto"/>
        <w:textAlignment w:val="baseline"/>
        <w:rPr>
          <w:rFonts w:ascii="Times New Roman" w:eastAsia="Andale Sans UI" w:hAnsi="Times New Roman" w:cs="Tahoma"/>
          <w:sz w:val="24"/>
          <w:szCs w:val="24"/>
          <w:lang w:eastAsia="zh-CN" w:bidi="en-US"/>
          <w14:ligatures w14:val="none"/>
        </w:rPr>
      </w:pP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Korespondencję należy kierować na adres:</w:t>
      </w:r>
    </w:p>
    <w:p w14:paraId="6E403FD0" w14:textId="059069CE" w:rsidR="00CE26A1" w:rsidRPr="00CE26A1" w:rsidRDefault="004D339A" w:rsidP="00CE26A1">
      <w:pPr>
        <w:widowControl w:val="0"/>
        <w:numPr>
          <w:ilvl w:val="0"/>
          <w:numId w:val="10"/>
        </w:numPr>
        <w:suppressAutoHyphens/>
        <w:spacing w:after="0" w:line="276" w:lineRule="auto"/>
        <w:textAlignment w:val="baseline"/>
        <w:rPr>
          <w:rFonts w:ascii="Times New Roman" w:eastAsia="Andale Sans UI" w:hAnsi="Times New Roman" w:cs="Tahoma"/>
          <w:sz w:val="24"/>
          <w:szCs w:val="24"/>
          <w:lang w:eastAsia="zh-CN" w:bidi="en-US"/>
          <w14:ligatures w14:val="none"/>
        </w:rPr>
      </w:pPr>
      <w:r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Zamawiającego</w:t>
      </w:r>
      <w:r w:rsidR="00CE26A1"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:</w:t>
      </w:r>
    </w:p>
    <w:p w14:paraId="31DD12D0" w14:textId="77777777" w:rsidR="00CE26A1" w:rsidRPr="00CE26A1" w:rsidRDefault="00CE26A1" w:rsidP="00CE26A1">
      <w:pPr>
        <w:widowControl w:val="0"/>
        <w:suppressAutoHyphens/>
        <w:spacing w:after="0" w:line="276" w:lineRule="auto"/>
        <w:ind w:firstLine="360"/>
        <w:textAlignment w:val="baseline"/>
        <w:rPr>
          <w:rFonts w:ascii="Times New Roman" w:eastAsia="Andale Sans UI" w:hAnsi="Times New Roman" w:cs="Tahoma"/>
          <w:sz w:val="24"/>
          <w:szCs w:val="24"/>
          <w:lang w:eastAsia="zh-CN" w:bidi="en-US"/>
          <w14:ligatures w14:val="none"/>
        </w:rPr>
      </w:pP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adres: ...................................;  e –mail: ................................ .</w:t>
      </w:r>
    </w:p>
    <w:p w14:paraId="09277FF8" w14:textId="348CD456" w:rsidR="00CE26A1" w:rsidRPr="00CE26A1" w:rsidRDefault="004D339A" w:rsidP="00CE26A1">
      <w:pPr>
        <w:widowControl w:val="0"/>
        <w:numPr>
          <w:ilvl w:val="0"/>
          <w:numId w:val="10"/>
        </w:numPr>
        <w:suppressAutoHyphens/>
        <w:spacing w:after="0" w:line="276" w:lineRule="auto"/>
        <w:textAlignment w:val="baseline"/>
        <w:rPr>
          <w:rFonts w:ascii="Times New Roman" w:eastAsia="Andale Sans UI" w:hAnsi="Times New Roman" w:cs="Tahoma"/>
          <w:sz w:val="24"/>
          <w:szCs w:val="24"/>
          <w:lang w:eastAsia="zh-CN" w:bidi="en-US"/>
          <w14:ligatures w14:val="none"/>
        </w:rPr>
      </w:pPr>
      <w:r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Wykonawcy</w:t>
      </w:r>
      <w:r w:rsidR="00CE26A1"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:</w:t>
      </w:r>
    </w:p>
    <w:p w14:paraId="7EF2FA44" w14:textId="2C007C39" w:rsidR="00CE26A1" w:rsidRPr="000129AF" w:rsidRDefault="00CE26A1" w:rsidP="000129AF">
      <w:pPr>
        <w:widowControl w:val="0"/>
        <w:suppressAutoHyphens/>
        <w:spacing w:after="0" w:line="276" w:lineRule="auto"/>
        <w:ind w:firstLine="360"/>
        <w:textAlignment w:val="baseline"/>
        <w:rPr>
          <w:rFonts w:ascii="Times New Roman" w:eastAsia="Andale Sans UI" w:hAnsi="Times New Roman" w:cs="Tahoma"/>
          <w:sz w:val="24"/>
          <w:szCs w:val="24"/>
          <w:lang w:eastAsia="zh-CN" w:bidi="en-US"/>
          <w14:ligatures w14:val="none"/>
        </w:rPr>
      </w:pP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adres: ........................………...;  e –mail: ................................</w:t>
      </w:r>
    </w:p>
    <w:p w14:paraId="4A77F6D7" w14:textId="77777777" w:rsidR="00CE26A1" w:rsidRPr="000129AF" w:rsidRDefault="00CE26A1" w:rsidP="00CE26A1">
      <w:pPr>
        <w:widowControl w:val="0"/>
        <w:numPr>
          <w:ilvl w:val="0"/>
          <w:numId w:val="9"/>
        </w:numPr>
        <w:suppressAutoHyphens/>
        <w:spacing w:after="0" w:line="276" w:lineRule="auto"/>
        <w:textAlignment w:val="baseline"/>
        <w:rPr>
          <w:rFonts w:ascii="Times New Roman" w:eastAsia="Andale Sans UI" w:hAnsi="Times New Roman" w:cs="Tahoma"/>
          <w:sz w:val="24"/>
          <w:szCs w:val="24"/>
          <w:lang w:eastAsia="zh-CN" w:bidi="en-US"/>
          <w14:ligatures w14:val="none"/>
        </w:rPr>
      </w:pP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Strony upoważniają osoby do kontaktów w sprawie wykonywania postanowień niniejszej  umowy:</w:t>
      </w:r>
    </w:p>
    <w:p w14:paraId="120C8899" w14:textId="77777777" w:rsidR="000129AF" w:rsidRPr="00CE26A1" w:rsidRDefault="000129AF" w:rsidP="000129AF">
      <w:pPr>
        <w:widowControl w:val="0"/>
        <w:suppressAutoHyphens/>
        <w:spacing w:after="0" w:line="276" w:lineRule="auto"/>
        <w:ind w:left="360"/>
        <w:textAlignment w:val="baseline"/>
        <w:rPr>
          <w:rFonts w:ascii="Times New Roman" w:eastAsia="Andale Sans UI" w:hAnsi="Times New Roman" w:cs="Tahoma"/>
          <w:sz w:val="24"/>
          <w:szCs w:val="24"/>
          <w:lang w:eastAsia="zh-CN" w:bidi="en-US"/>
          <w14:ligatures w14:val="none"/>
        </w:rPr>
      </w:pPr>
    </w:p>
    <w:p w14:paraId="774584EC" w14:textId="36F7F063" w:rsidR="00CE26A1" w:rsidRPr="00CE26A1" w:rsidRDefault="00CE26A1" w:rsidP="00CE26A1">
      <w:pPr>
        <w:widowControl w:val="0"/>
        <w:numPr>
          <w:ilvl w:val="0"/>
          <w:numId w:val="11"/>
        </w:numPr>
        <w:suppressAutoHyphens/>
        <w:spacing w:after="0" w:line="276" w:lineRule="auto"/>
        <w:textAlignment w:val="baseline"/>
        <w:rPr>
          <w:rFonts w:ascii="Times New Roman" w:eastAsia="Andale Sans UI" w:hAnsi="Times New Roman" w:cs="Tahoma"/>
          <w:sz w:val="24"/>
          <w:szCs w:val="24"/>
          <w:lang w:eastAsia="zh-CN" w:bidi="en-US"/>
          <w14:ligatures w14:val="none"/>
        </w:rPr>
      </w:pP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 xml:space="preserve">ze strony </w:t>
      </w:r>
      <w:r w:rsidR="004D339A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Zamawiającego</w:t>
      </w: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 xml:space="preserve">: </w:t>
      </w: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ab/>
        <w:t>J</w:t>
      </w:r>
      <w:r w:rsidRPr="00CE26A1">
        <w:rPr>
          <w:rFonts w:ascii="Calibri" w:eastAsia="Calibri" w:hAnsi="Calibri" w:cs="Calibri"/>
          <w:color w:val="000000"/>
          <w:sz w:val="24"/>
          <w:szCs w:val="24"/>
          <w:lang w:eastAsia="pl-PL" w:bidi="en-US"/>
          <w14:ligatures w14:val="none"/>
        </w:rPr>
        <w:t>ustyna Strenczek</w:t>
      </w:r>
      <w:r w:rsidRPr="00CE26A1">
        <w:rPr>
          <w:rFonts w:ascii="Calibri" w:eastAsia="Calibri" w:hAnsi="Calibri" w:cs="Calibri"/>
          <w:color w:val="000000"/>
          <w:sz w:val="24"/>
          <w:szCs w:val="24"/>
          <w:lang w:eastAsia="pl-PL" w:bidi="en-US"/>
          <w14:ligatures w14:val="none"/>
        </w:rPr>
        <w:tab/>
        <w:t xml:space="preserve">- Kierownik Działu  </w:t>
      </w:r>
      <w:r w:rsidRPr="00CE26A1">
        <w:rPr>
          <w:rFonts w:ascii="Calibri" w:eastAsia="Calibri" w:hAnsi="Calibri" w:cs="Calibri"/>
          <w:color w:val="000000"/>
          <w:sz w:val="24"/>
          <w:szCs w:val="24"/>
          <w:lang w:eastAsia="pl-PL" w:bidi="en-US"/>
          <w14:ligatures w14:val="none"/>
        </w:rPr>
        <w:tab/>
      </w:r>
      <w:r w:rsidRPr="00CE26A1">
        <w:rPr>
          <w:rFonts w:ascii="Calibri" w:eastAsia="Calibri" w:hAnsi="Calibri" w:cs="Calibri"/>
          <w:color w:val="000000"/>
          <w:sz w:val="24"/>
          <w:szCs w:val="24"/>
          <w:lang w:eastAsia="pl-PL" w:bidi="en-US"/>
          <w14:ligatures w14:val="none"/>
        </w:rPr>
        <w:tab/>
      </w:r>
      <w:r w:rsidRPr="00CE26A1">
        <w:rPr>
          <w:rFonts w:ascii="Calibri" w:eastAsia="Calibri" w:hAnsi="Calibri" w:cs="Calibri"/>
          <w:color w:val="000000"/>
          <w:sz w:val="24"/>
          <w:szCs w:val="24"/>
          <w:lang w:eastAsia="pl-PL" w:bidi="en-US"/>
          <w14:ligatures w14:val="none"/>
        </w:rPr>
        <w:tab/>
      </w:r>
      <w:r w:rsidRPr="00CE26A1">
        <w:rPr>
          <w:rFonts w:ascii="Calibri" w:eastAsia="Calibri" w:hAnsi="Calibri" w:cs="Calibri"/>
          <w:color w:val="000000"/>
          <w:sz w:val="24"/>
          <w:szCs w:val="24"/>
          <w:lang w:eastAsia="pl-PL" w:bidi="en-US"/>
          <w14:ligatures w14:val="none"/>
        </w:rPr>
        <w:tab/>
      </w:r>
      <w:r w:rsidRPr="00CE26A1">
        <w:rPr>
          <w:rFonts w:ascii="Calibri" w:eastAsia="Calibri" w:hAnsi="Calibri" w:cs="Calibri"/>
          <w:color w:val="000000"/>
          <w:sz w:val="24"/>
          <w:szCs w:val="24"/>
          <w:lang w:eastAsia="pl-PL" w:bidi="en-US"/>
          <w14:ligatures w14:val="none"/>
        </w:rPr>
        <w:tab/>
      </w:r>
      <w:r w:rsidRPr="00CE26A1">
        <w:rPr>
          <w:rFonts w:ascii="Calibri" w:eastAsia="Calibri" w:hAnsi="Calibri" w:cs="Calibri"/>
          <w:color w:val="000000"/>
          <w:sz w:val="24"/>
          <w:szCs w:val="24"/>
          <w:lang w:eastAsia="pl-PL" w:bidi="en-US"/>
          <w14:ligatures w14:val="none"/>
        </w:rPr>
        <w:tab/>
        <w:t>Administracyjno-Gospodarczego</w:t>
      </w:r>
    </w:p>
    <w:p w14:paraId="41094460" w14:textId="77777777" w:rsidR="00CE26A1" w:rsidRPr="00CE26A1" w:rsidRDefault="00CE26A1" w:rsidP="000129AF">
      <w:pPr>
        <w:widowControl w:val="0"/>
        <w:suppressAutoHyphens/>
        <w:spacing w:after="0" w:line="276" w:lineRule="auto"/>
        <w:ind w:left="720"/>
        <w:textAlignment w:val="baseline"/>
        <w:rPr>
          <w:rFonts w:ascii="Times New Roman" w:eastAsia="Andale Sans UI" w:hAnsi="Times New Roman" w:cs="Tahoma"/>
          <w:sz w:val="24"/>
          <w:szCs w:val="24"/>
          <w:lang w:eastAsia="zh-CN" w:bidi="en-US"/>
          <w14:ligatures w14:val="none"/>
        </w:rPr>
      </w:pPr>
      <w:r w:rsidRPr="00CE26A1">
        <w:rPr>
          <w:rFonts w:ascii="Calibri" w:eastAsia="Calibri" w:hAnsi="Calibri" w:cs="Calibri"/>
          <w:color w:val="000000"/>
          <w:sz w:val="24"/>
          <w:szCs w:val="24"/>
          <w:lang w:eastAsia="pl-PL" w:bidi="en-US"/>
          <w14:ligatures w14:val="none"/>
        </w:rPr>
        <w:t xml:space="preserve">Tel: 32/3934227,   e-mail: </w:t>
      </w:r>
      <w:hyperlink r:id="rId8" w:history="1">
        <w:r w:rsidRPr="00CE26A1">
          <w:rPr>
            <w:rFonts w:ascii="Calibri" w:eastAsia="Calibri" w:hAnsi="Calibri" w:cs="Calibri"/>
            <w:color w:val="0000FF"/>
            <w:sz w:val="24"/>
            <w:szCs w:val="24"/>
            <w:u w:val="single"/>
            <w:lang w:eastAsia="zh-CN" w:bidi="en-US"/>
            <w14:ligatures w14:val="none"/>
          </w:rPr>
          <w:t>gospodarczy@urazowka.piekary.pl</w:t>
        </w:r>
      </w:hyperlink>
    </w:p>
    <w:p w14:paraId="1B90ED6B" w14:textId="77777777" w:rsidR="00CE26A1" w:rsidRPr="00CE26A1" w:rsidRDefault="00CE26A1" w:rsidP="00CE26A1">
      <w:pPr>
        <w:widowControl w:val="0"/>
        <w:suppressAutoHyphens/>
        <w:spacing w:after="0" w:line="276" w:lineRule="auto"/>
        <w:ind w:left="720"/>
        <w:textAlignment w:val="baseline"/>
        <w:rPr>
          <w:rFonts w:ascii="Times New Roman" w:eastAsia="Andale Sans UI" w:hAnsi="Times New Roman" w:cs="Tahoma"/>
          <w:sz w:val="24"/>
          <w:szCs w:val="24"/>
          <w:lang w:eastAsia="zh-CN" w:bidi="en-US"/>
          <w14:ligatures w14:val="none"/>
        </w:rPr>
      </w:pPr>
    </w:p>
    <w:p w14:paraId="21F0F3D8" w14:textId="415709EC" w:rsidR="00CE26A1" w:rsidRPr="00CE26A1" w:rsidRDefault="00CE26A1" w:rsidP="00CE26A1">
      <w:pPr>
        <w:widowControl w:val="0"/>
        <w:numPr>
          <w:ilvl w:val="0"/>
          <w:numId w:val="11"/>
        </w:numPr>
        <w:suppressAutoHyphens/>
        <w:spacing w:after="0" w:line="276" w:lineRule="auto"/>
        <w:textAlignment w:val="baseline"/>
        <w:rPr>
          <w:rFonts w:ascii="Times New Roman" w:eastAsia="Andale Sans UI" w:hAnsi="Times New Roman" w:cs="Tahoma"/>
          <w:sz w:val="24"/>
          <w:szCs w:val="24"/>
          <w:lang w:eastAsia="zh-CN" w:bidi="en-US"/>
          <w14:ligatures w14:val="none"/>
        </w:rPr>
      </w:pP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 xml:space="preserve">ze strony </w:t>
      </w:r>
      <w:r w:rsidR="004D339A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Wykonawcy</w:t>
      </w: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 xml:space="preserve"> .................................................................</w:t>
      </w:r>
    </w:p>
    <w:p w14:paraId="33C7745F" w14:textId="02B87C26" w:rsidR="00CE26A1" w:rsidRPr="00CE26A1" w:rsidRDefault="00CE26A1" w:rsidP="00CE26A1">
      <w:pPr>
        <w:widowControl w:val="0"/>
        <w:suppressAutoHyphens/>
        <w:spacing w:after="0" w:line="276" w:lineRule="auto"/>
        <w:ind w:left="720"/>
        <w:textAlignment w:val="baseline"/>
        <w:rPr>
          <w:rFonts w:ascii="Times New Roman" w:eastAsia="Andale Sans UI" w:hAnsi="Times New Roman" w:cs="Tahoma"/>
          <w:sz w:val="24"/>
          <w:szCs w:val="24"/>
          <w:lang w:eastAsia="zh-CN" w:bidi="en-US"/>
          <w14:ligatures w14:val="none"/>
        </w:rPr>
      </w:pP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tel. .................., e-mail:....................</w:t>
      </w:r>
      <w:r w:rsidR="000129AF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............................................</w:t>
      </w: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.....</w:t>
      </w:r>
    </w:p>
    <w:p w14:paraId="05C81E42" w14:textId="77777777" w:rsidR="00CE26A1" w:rsidRPr="00CE26A1" w:rsidRDefault="00CE26A1" w:rsidP="00CE26A1">
      <w:pPr>
        <w:suppressAutoHyphens/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</w:p>
    <w:p w14:paraId="0809A036" w14:textId="53EAE72C" w:rsidR="00CE26A1" w:rsidRPr="00EE7A3A" w:rsidRDefault="00EE7A3A" w:rsidP="00EE7A3A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Andale Sans UI" w:hAnsi="Times New Roman" w:cs="Tahoma"/>
          <w:sz w:val="24"/>
          <w:szCs w:val="24"/>
          <w:lang w:eastAsia="zh-CN" w:bidi="en-US"/>
          <w14:ligatures w14:val="none"/>
        </w:rPr>
      </w:pP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§1</w:t>
      </w:r>
      <w:r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1</w:t>
      </w:r>
    </w:p>
    <w:p w14:paraId="7B2888D8" w14:textId="77777777" w:rsidR="00EE7A3A" w:rsidRPr="00EE7A3A" w:rsidRDefault="00EE7A3A" w:rsidP="00EE7A3A">
      <w:pPr>
        <w:pStyle w:val="Nagwek1"/>
        <w:numPr>
          <w:ilvl w:val="0"/>
          <w:numId w:val="6"/>
        </w:numPr>
        <w:tabs>
          <w:tab w:val="num" w:pos="0"/>
        </w:tabs>
        <w:spacing w:line="276" w:lineRule="auto"/>
        <w:ind w:left="360"/>
        <w:jc w:val="left"/>
      </w:pPr>
      <w:r>
        <w:rPr>
          <w:rFonts w:ascii="Calibri" w:hAnsi="Calibri" w:cs="Calibri"/>
          <w:szCs w:val="24"/>
        </w:rPr>
        <w:t>W sprawach nieuregulowanych postanowieniami niniejszej umowy będą mieć zastosowanie przepisy kodeksu cywilnego.</w:t>
      </w:r>
    </w:p>
    <w:p w14:paraId="6CCF235D" w14:textId="2A94BDEF" w:rsidR="00EE7A3A" w:rsidRPr="00EE7A3A" w:rsidRDefault="00EE7A3A" w:rsidP="00EE7A3A">
      <w:pPr>
        <w:pStyle w:val="Nagwek1"/>
        <w:numPr>
          <w:ilvl w:val="0"/>
          <w:numId w:val="6"/>
        </w:numPr>
        <w:tabs>
          <w:tab w:val="num" w:pos="0"/>
        </w:tabs>
        <w:spacing w:line="276" w:lineRule="auto"/>
        <w:ind w:left="360"/>
        <w:jc w:val="left"/>
      </w:pPr>
      <w:r w:rsidRPr="00EE7A3A">
        <w:rPr>
          <w:rFonts w:ascii="Calibri" w:hAnsi="Calibri" w:cs="Calibri"/>
          <w:iCs/>
          <w:szCs w:val="24"/>
        </w:rPr>
        <w:t xml:space="preserve">Wszelkie spory wynikające z niniejszej umowy Strony rozstrzygać będą w sposób polubowny. W przypadku braku możliwości polubownego rozstrzygnięcia sporu, właściwym dla jego rozpatrzenia będzie sąd właściwy dla siedziby </w:t>
      </w:r>
      <w:r w:rsidR="004D339A">
        <w:rPr>
          <w:rFonts w:ascii="Calibri" w:hAnsi="Calibri" w:cs="Calibri"/>
          <w:iCs/>
          <w:szCs w:val="24"/>
        </w:rPr>
        <w:t>Zamawiającego</w:t>
      </w:r>
      <w:r w:rsidRPr="00EE7A3A">
        <w:rPr>
          <w:rFonts w:ascii="Calibri" w:hAnsi="Calibri" w:cs="Calibri"/>
          <w:iCs/>
          <w:szCs w:val="24"/>
        </w:rPr>
        <w:t>.</w:t>
      </w:r>
    </w:p>
    <w:p w14:paraId="7EAE7AB7" w14:textId="111BDA0C" w:rsidR="00EE7A3A" w:rsidRPr="00EE7A3A" w:rsidRDefault="004D339A" w:rsidP="00EE7A3A">
      <w:pPr>
        <w:pStyle w:val="Nagwek1"/>
        <w:numPr>
          <w:ilvl w:val="0"/>
          <w:numId w:val="6"/>
        </w:numPr>
        <w:tabs>
          <w:tab w:val="num" w:pos="0"/>
        </w:tabs>
        <w:spacing w:line="276" w:lineRule="auto"/>
        <w:ind w:left="360"/>
        <w:jc w:val="left"/>
      </w:pPr>
      <w:r>
        <w:rPr>
          <w:rFonts w:ascii="Calibri" w:hAnsi="Calibri" w:cs="Calibri"/>
          <w:szCs w:val="24"/>
        </w:rPr>
        <w:t>Wykonawca</w:t>
      </w:r>
      <w:r w:rsidR="00EE7A3A" w:rsidRPr="00EE7A3A">
        <w:rPr>
          <w:rFonts w:ascii="Calibri" w:hAnsi="Calibri" w:cs="Calibri"/>
          <w:szCs w:val="24"/>
        </w:rPr>
        <w:t xml:space="preserve"> deklaruje wykonanie przedmiotu umowy zgodnie z wymogami dostępności, </w:t>
      </w:r>
      <w:r w:rsidR="00EE7A3A">
        <w:rPr>
          <w:rFonts w:ascii="Calibri" w:hAnsi="Calibri" w:cs="Calibri"/>
          <w:szCs w:val="24"/>
        </w:rPr>
        <w:br/>
      </w:r>
      <w:r w:rsidR="00EE7A3A" w:rsidRPr="00EE7A3A">
        <w:rPr>
          <w:rFonts w:ascii="Calibri" w:hAnsi="Calibri" w:cs="Calibri"/>
          <w:szCs w:val="24"/>
        </w:rPr>
        <w:t xml:space="preserve">o której mowa w ustawie z dnia 19 lipca 2019 r. o zapewnianiu dostępności osobom </w:t>
      </w:r>
      <w:r w:rsidR="00EE7A3A">
        <w:rPr>
          <w:rFonts w:ascii="Calibri" w:hAnsi="Calibri" w:cs="Calibri"/>
          <w:szCs w:val="24"/>
        </w:rPr>
        <w:br/>
      </w:r>
      <w:r w:rsidR="00EE7A3A" w:rsidRPr="00EE7A3A">
        <w:rPr>
          <w:rFonts w:ascii="Calibri" w:hAnsi="Calibri" w:cs="Calibri"/>
          <w:szCs w:val="24"/>
        </w:rPr>
        <w:t>ze szczególnymi potrzebami (Dz.U. z 202</w:t>
      </w:r>
      <w:r w:rsidR="00DB3B0B">
        <w:rPr>
          <w:rFonts w:ascii="Calibri" w:hAnsi="Calibri" w:cs="Calibri"/>
          <w:szCs w:val="24"/>
        </w:rPr>
        <w:t>4</w:t>
      </w:r>
      <w:r w:rsidR="00EE7A3A" w:rsidRPr="00EE7A3A">
        <w:rPr>
          <w:rFonts w:ascii="Calibri" w:hAnsi="Calibri" w:cs="Calibri"/>
          <w:szCs w:val="24"/>
        </w:rPr>
        <w:t xml:space="preserve"> r. poz. 1062 </w:t>
      </w:r>
      <w:proofErr w:type="spellStart"/>
      <w:r w:rsidR="00EE7A3A" w:rsidRPr="00EE7A3A">
        <w:rPr>
          <w:rFonts w:ascii="Calibri" w:hAnsi="Calibri" w:cs="Calibri"/>
          <w:szCs w:val="24"/>
        </w:rPr>
        <w:t>t.j</w:t>
      </w:r>
      <w:proofErr w:type="spellEnd"/>
      <w:r w:rsidR="00EE7A3A" w:rsidRPr="00EE7A3A">
        <w:rPr>
          <w:rFonts w:ascii="Calibri" w:hAnsi="Calibri" w:cs="Calibri"/>
          <w:szCs w:val="24"/>
        </w:rPr>
        <w:t>. z dnia 19 czerwca 2020 r.)</w:t>
      </w:r>
    </w:p>
    <w:p w14:paraId="10E57D25" w14:textId="483D9CA0" w:rsidR="00EE7A3A" w:rsidRDefault="00EE7A3A" w:rsidP="00EE7A3A">
      <w:pPr>
        <w:pStyle w:val="Nagwek1"/>
        <w:numPr>
          <w:ilvl w:val="0"/>
          <w:numId w:val="6"/>
        </w:numPr>
        <w:tabs>
          <w:tab w:val="num" w:pos="0"/>
        </w:tabs>
        <w:spacing w:line="276" w:lineRule="auto"/>
        <w:ind w:left="360"/>
        <w:jc w:val="left"/>
      </w:pPr>
      <w:r w:rsidRPr="00EE7A3A">
        <w:rPr>
          <w:rFonts w:ascii="Calibri" w:hAnsi="Calibri" w:cs="Calibri"/>
          <w:iCs/>
          <w:szCs w:val="24"/>
        </w:rPr>
        <w:lastRenderedPageBreak/>
        <w:t xml:space="preserve">Umowę sporządzono w dwóch jednobrzmiących egzemplarzach po jednym dla każdej  </w:t>
      </w:r>
      <w:r w:rsidRPr="00EE7A3A">
        <w:rPr>
          <w:rFonts w:ascii="Calibri" w:hAnsi="Calibri" w:cs="Calibri"/>
          <w:iCs/>
          <w:szCs w:val="24"/>
        </w:rPr>
        <w:br/>
        <w:t>ze Stron.</w:t>
      </w:r>
    </w:p>
    <w:p w14:paraId="296CA834" w14:textId="77777777" w:rsidR="00EE7A3A" w:rsidRDefault="00EE7A3A" w:rsidP="00CE26A1">
      <w:pPr>
        <w:suppressAutoHyphens/>
        <w:autoSpaceDE w:val="0"/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</w:p>
    <w:p w14:paraId="187AD20E" w14:textId="77777777" w:rsidR="00EE7A3A" w:rsidRPr="00CE26A1" w:rsidRDefault="00EE7A3A" w:rsidP="00CE26A1">
      <w:pPr>
        <w:suppressAutoHyphens/>
        <w:autoSpaceDE w:val="0"/>
        <w:spacing w:after="0" w:line="276" w:lineRule="auto"/>
        <w:rPr>
          <w:rFonts w:ascii="Calibri" w:eastAsia="Calibri" w:hAnsi="Calibri" w:cs="Calibri"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7453FF3F" w14:textId="77777777" w:rsidR="00CE26A1" w:rsidRPr="00CE26A1" w:rsidRDefault="00CE26A1" w:rsidP="00CE26A1">
      <w:pPr>
        <w:suppressAutoHyphens/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E26A1"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>…………………</w:t>
      </w:r>
      <w:r w:rsidRPr="00CE26A1"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ab/>
      </w:r>
      <w:r w:rsidRPr="00CE26A1"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ab/>
      </w:r>
      <w:r w:rsidRPr="00CE26A1"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ab/>
      </w:r>
      <w:r w:rsidRPr="00CE26A1"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ab/>
      </w:r>
      <w:r w:rsidRPr="00CE26A1"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ab/>
      </w:r>
      <w:r w:rsidRPr="00CE26A1"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ab/>
      </w:r>
      <w:r w:rsidRPr="00CE26A1"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ab/>
      </w:r>
      <w:r w:rsidRPr="00CE26A1"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ab/>
        <w:t>………………….</w:t>
      </w:r>
    </w:p>
    <w:p w14:paraId="5574069A" w14:textId="2B64CE08" w:rsidR="00CE26A1" w:rsidRPr="00CE26A1" w:rsidRDefault="004D339A" w:rsidP="00CE26A1">
      <w:pPr>
        <w:suppressAutoHyphens/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>Zamawiający</w:t>
      </w:r>
      <w:r w:rsidR="00CE26A1" w:rsidRPr="00CE26A1"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ab/>
      </w:r>
      <w:r w:rsidR="00CE26A1" w:rsidRPr="00CE26A1"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ab/>
      </w:r>
      <w:r w:rsidR="00CE26A1" w:rsidRPr="00CE26A1"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ab/>
      </w:r>
      <w:r w:rsidR="00CE26A1" w:rsidRPr="00CE26A1"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ab/>
      </w:r>
      <w:r w:rsidR="00CE26A1" w:rsidRPr="00CE26A1"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ab/>
      </w:r>
      <w:r w:rsidR="00CE26A1" w:rsidRPr="00CE26A1"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ab/>
      </w:r>
      <w:r w:rsidR="00CE26A1" w:rsidRPr="00CE26A1"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ab/>
      </w:r>
      <w:r w:rsidR="00CE26A1" w:rsidRPr="00CE26A1"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>Wykonawca</w:t>
      </w:r>
    </w:p>
    <w:p w14:paraId="5F2E1F61" w14:textId="77777777" w:rsidR="00CE26A1" w:rsidRPr="00CE26A1" w:rsidRDefault="00CE26A1" w:rsidP="00CE26A1">
      <w:pPr>
        <w:widowControl w:val="0"/>
        <w:suppressAutoHyphens/>
        <w:spacing w:after="0" w:line="276" w:lineRule="auto"/>
        <w:textAlignment w:val="baseline"/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</w:pPr>
    </w:p>
    <w:p w14:paraId="0776B97D" w14:textId="77777777" w:rsidR="00CE26A1" w:rsidRPr="00CE26A1" w:rsidRDefault="00CE26A1" w:rsidP="00CE26A1">
      <w:pPr>
        <w:widowControl w:val="0"/>
        <w:suppressAutoHyphens/>
        <w:spacing w:after="0" w:line="276" w:lineRule="auto"/>
        <w:textAlignment w:val="baseline"/>
        <w:rPr>
          <w:rFonts w:ascii="Times New Roman" w:eastAsia="Andale Sans UI" w:hAnsi="Times New Roman" w:cs="Tahoma"/>
          <w:sz w:val="24"/>
          <w:szCs w:val="24"/>
          <w:lang w:eastAsia="zh-CN" w:bidi="en-US"/>
          <w14:ligatures w14:val="none"/>
        </w:rPr>
      </w:pP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Lista załączników do umowy:</w:t>
      </w:r>
    </w:p>
    <w:p w14:paraId="70B69D70" w14:textId="0A931DCC" w:rsidR="00CE26A1" w:rsidRPr="00CE26A1" w:rsidRDefault="00CE26A1" w:rsidP="00CE26A1">
      <w:pPr>
        <w:widowControl w:val="0"/>
        <w:numPr>
          <w:ilvl w:val="3"/>
          <w:numId w:val="13"/>
        </w:numPr>
        <w:suppressAutoHyphens/>
        <w:spacing w:after="0" w:line="276" w:lineRule="auto"/>
        <w:textAlignment w:val="baseline"/>
        <w:rPr>
          <w:rFonts w:ascii="Times New Roman" w:eastAsia="Andale Sans UI" w:hAnsi="Times New Roman" w:cs="Tahoma"/>
          <w:sz w:val="24"/>
          <w:szCs w:val="24"/>
          <w:lang w:eastAsia="zh-CN" w:bidi="en-US"/>
          <w14:ligatures w14:val="none"/>
        </w:rPr>
      </w:pP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 xml:space="preserve">Oferta </w:t>
      </w:r>
      <w:r w:rsidR="004D339A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>Wykonawcy</w:t>
      </w:r>
      <w:r w:rsidRPr="00CE26A1">
        <w:rPr>
          <w:rFonts w:ascii="Calibri" w:eastAsia="Andale Sans UI" w:hAnsi="Calibri" w:cs="Calibri"/>
          <w:color w:val="000000"/>
          <w:sz w:val="24"/>
          <w:szCs w:val="24"/>
          <w:lang w:eastAsia="zh-CN" w:bidi="en-US"/>
          <w14:ligatures w14:val="none"/>
        </w:rPr>
        <w:t xml:space="preserve"> - załącznik nr 1</w:t>
      </w:r>
    </w:p>
    <w:p w14:paraId="1FC48501" w14:textId="77777777" w:rsidR="009953DD" w:rsidRDefault="009953DD" w:rsidP="009953DD">
      <w:pPr>
        <w:rPr>
          <w:rFonts w:cstheme="minorHAnsi"/>
          <w:sz w:val="24"/>
          <w:szCs w:val="24"/>
        </w:rPr>
      </w:pPr>
    </w:p>
    <w:p w14:paraId="5FA9927E" w14:textId="79F6D801" w:rsidR="005C2FDC" w:rsidRDefault="009953DD" w:rsidP="009953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2D3494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n</w:t>
      </w:r>
      <w:r w:rsidRPr="009953DD">
        <w:rPr>
          <w:rFonts w:cstheme="minorHAnsi"/>
          <w:sz w:val="24"/>
          <w:szCs w:val="24"/>
        </w:rPr>
        <w:t>iepotrzebne skreślić</w:t>
      </w:r>
    </w:p>
    <w:p w14:paraId="42A566B4" w14:textId="77777777" w:rsidR="007327DA" w:rsidRDefault="007327DA" w:rsidP="009953DD">
      <w:pPr>
        <w:rPr>
          <w:rFonts w:cstheme="minorHAnsi"/>
          <w:sz w:val="24"/>
          <w:szCs w:val="24"/>
        </w:rPr>
      </w:pPr>
    </w:p>
    <w:p w14:paraId="6A9D5687" w14:textId="77777777" w:rsidR="007327DA" w:rsidRDefault="007327DA" w:rsidP="009953DD">
      <w:pPr>
        <w:rPr>
          <w:rFonts w:cstheme="minorHAnsi"/>
          <w:sz w:val="24"/>
          <w:szCs w:val="24"/>
        </w:rPr>
      </w:pPr>
    </w:p>
    <w:p w14:paraId="6AD1F000" w14:textId="77777777" w:rsidR="007327DA" w:rsidRDefault="007327DA" w:rsidP="009953DD">
      <w:pPr>
        <w:rPr>
          <w:rFonts w:cstheme="minorHAnsi"/>
          <w:sz w:val="24"/>
          <w:szCs w:val="24"/>
        </w:rPr>
      </w:pPr>
    </w:p>
    <w:p w14:paraId="45BF9B82" w14:textId="77777777" w:rsidR="007327DA" w:rsidRDefault="007327DA" w:rsidP="009953DD">
      <w:pPr>
        <w:rPr>
          <w:rFonts w:cstheme="minorHAnsi"/>
          <w:sz w:val="24"/>
          <w:szCs w:val="24"/>
        </w:rPr>
      </w:pPr>
    </w:p>
    <w:p w14:paraId="20321304" w14:textId="77777777" w:rsidR="007327DA" w:rsidRDefault="007327DA" w:rsidP="009953DD">
      <w:pPr>
        <w:rPr>
          <w:rFonts w:cstheme="minorHAnsi"/>
          <w:sz w:val="24"/>
          <w:szCs w:val="24"/>
        </w:rPr>
      </w:pPr>
    </w:p>
    <w:p w14:paraId="5462E61B" w14:textId="77777777" w:rsidR="007327DA" w:rsidRDefault="007327DA" w:rsidP="009953DD">
      <w:pPr>
        <w:rPr>
          <w:rFonts w:cstheme="minorHAnsi"/>
          <w:sz w:val="24"/>
          <w:szCs w:val="24"/>
        </w:rPr>
      </w:pPr>
    </w:p>
    <w:p w14:paraId="545EFA96" w14:textId="77777777" w:rsidR="007327DA" w:rsidRDefault="007327DA" w:rsidP="009953DD">
      <w:pPr>
        <w:rPr>
          <w:rFonts w:cstheme="minorHAnsi"/>
          <w:sz w:val="24"/>
          <w:szCs w:val="24"/>
        </w:rPr>
      </w:pPr>
    </w:p>
    <w:p w14:paraId="1715AD5E" w14:textId="77777777" w:rsidR="007327DA" w:rsidRDefault="007327DA" w:rsidP="009953DD">
      <w:pPr>
        <w:rPr>
          <w:rFonts w:cstheme="minorHAnsi"/>
          <w:sz w:val="24"/>
          <w:szCs w:val="24"/>
        </w:rPr>
      </w:pPr>
    </w:p>
    <w:p w14:paraId="212EA8E7" w14:textId="77777777" w:rsidR="007327DA" w:rsidRDefault="007327DA" w:rsidP="009953DD">
      <w:pPr>
        <w:rPr>
          <w:rFonts w:cstheme="minorHAnsi"/>
          <w:sz w:val="24"/>
          <w:szCs w:val="24"/>
        </w:rPr>
      </w:pPr>
    </w:p>
    <w:p w14:paraId="5C3DE3DB" w14:textId="77777777" w:rsidR="007327DA" w:rsidRDefault="007327DA" w:rsidP="009953DD">
      <w:pPr>
        <w:rPr>
          <w:rFonts w:cstheme="minorHAnsi"/>
          <w:sz w:val="24"/>
          <w:szCs w:val="24"/>
        </w:rPr>
      </w:pPr>
    </w:p>
    <w:p w14:paraId="4111BD60" w14:textId="77777777" w:rsidR="007327DA" w:rsidRDefault="007327DA" w:rsidP="009953DD">
      <w:pPr>
        <w:rPr>
          <w:rFonts w:cstheme="minorHAnsi"/>
          <w:sz w:val="24"/>
          <w:szCs w:val="24"/>
        </w:rPr>
      </w:pPr>
    </w:p>
    <w:p w14:paraId="317CAE61" w14:textId="77777777" w:rsidR="007327DA" w:rsidRDefault="007327DA" w:rsidP="009953DD">
      <w:pPr>
        <w:rPr>
          <w:rFonts w:cstheme="minorHAnsi"/>
          <w:sz w:val="24"/>
          <w:szCs w:val="24"/>
        </w:rPr>
      </w:pPr>
    </w:p>
    <w:p w14:paraId="3A499164" w14:textId="77777777" w:rsidR="007327DA" w:rsidRDefault="007327DA" w:rsidP="009953DD">
      <w:pPr>
        <w:rPr>
          <w:rFonts w:cstheme="minorHAnsi"/>
          <w:sz w:val="24"/>
          <w:szCs w:val="24"/>
        </w:rPr>
      </w:pPr>
    </w:p>
    <w:p w14:paraId="593C94DC" w14:textId="77777777" w:rsidR="007327DA" w:rsidRDefault="007327DA" w:rsidP="009953DD">
      <w:pPr>
        <w:rPr>
          <w:rFonts w:cstheme="minorHAnsi"/>
          <w:sz w:val="24"/>
          <w:szCs w:val="24"/>
        </w:rPr>
      </w:pPr>
    </w:p>
    <w:p w14:paraId="00668BF6" w14:textId="77777777" w:rsidR="007327DA" w:rsidRDefault="007327DA" w:rsidP="009953DD">
      <w:pPr>
        <w:rPr>
          <w:rFonts w:cstheme="minorHAnsi"/>
          <w:sz w:val="24"/>
          <w:szCs w:val="24"/>
        </w:rPr>
      </w:pPr>
    </w:p>
    <w:p w14:paraId="1068F1E3" w14:textId="77777777" w:rsidR="007327DA" w:rsidRDefault="007327DA" w:rsidP="009953DD">
      <w:pPr>
        <w:rPr>
          <w:rFonts w:cstheme="minorHAnsi"/>
          <w:sz w:val="24"/>
          <w:szCs w:val="24"/>
        </w:rPr>
      </w:pPr>
    </w:p>
    <w:p w14:paraId="19267AE0" w14:textId="77777777" w:rsidR="007327DA" w:rsidRDefault="007327DA" w:rsidP="009953DD">
      <w:pPr>
        <w:rPr>
          <w:rFonts w:cstheme="minorHAnsi"/>
          <w:sz w:val="24"/>
          <w:szCs w:val="24"/>
        </w:rPr>
      </w:pPr>
    </w:p>
    <w:p w14:paraId="09139B93" w14:textId="77777777" w:rsidR="007327DA" w:rsidRDefault="007327DA" w:rsidP="009953DD">
      <w:pPr>
        <w:rPr>
          <w:rFonts w:cstheme="minorHAnsi"/>
          <w:sz w:val="24"/>
          <w:szCs w:val="24"/>
        </w:rPr>
      </w:pPr>
    </w:p>
    <w:p w14:paraId="5D304EED" w14:textId="77777777" w:rsidR="007327DA" w:rsidRDefault="007327DA" w:rsidP="009953DD">
      <w:pPr>
        <w:rPr>
          <w:rFonts w:cstheme="minorHAnsi"/>
          <w:sz w:val="24"/>
          <w:szCs w:val="24"/>
        </w:rPr>
      </w:pPr>
    </w:p>
    <w:p w14:paraId="327AF42F" w14:textId="77777777" w:rsidR="007327DA" w:rsidRDefault="007327DA" w:rsidP="009953DD">
      <w:pPr>
        <w:rPr>
          <w:rFonts w:cstheme="minorHAnsi"/>
          <w:sz w:val="24"/>
          <w:szCs w:val="24"/>
        </w:rPr>
      </w:pPr>
    </w:p>
    <w:p w14:paraId="44D6DB45" w14:textId="77777777" w:rsidR="007327DA" w:rsidRPr="009953DD" w:rsidRDefault="007327DA" w:rsidP="009953DD">
      <w:pPr>
        <w:rPr>
          <w:rFonts w:cstheme="minorHAnsi"/>
          <w:sz w:val="24"/>
          <w:szCs w:val="24"/>
        </w:rPr>
      </w:pPr>
    </w:p>
    <w:sectPr w:rsidR="007327DA" w:rsidRPr="00995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3CF31" w14:textId="77777777" w:rsidR="00B34618" w:rsidRDefault="00B34618" w:rsidP="000129AF">
      <w:pPr>
        <w:spacing w:after="0" w:line="240" w:lineRule="auto"/>
      </w:pPr>
      <w:r>
        <w:separator/>
      </w:r>
    </w:p>
  </w:endnote>
  <w:endnote w:type="continuationSeparator" w:id="0">
    <w:p w14:paraId="7677EAF7" w14:textId="77777777" w:rsidR="00B34618" w:rsidRDefault="00B34618" w:rsidP="0001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583F6" w14:textId="77777777" w:rsidR="00B34618" w:rsidRDefault="00B34618" w:rsidP="000129AF">
      <w:pPr>
        <w:spacing w:after="0" w:line="240" w:lineRule="auto"/>
      </w:pPr>
      <w:r>
        <w:separator/>
      </w:r>
    </w:p>
  </w:footnote>
  <w:footnote w:type="continuationSeparator" w:id="0">
    <w:p w14:paraId="7DCF14BA" w14:textId="77777777" w:rsidR="00B34618" w:rsidRDefault="00B34618" w:rsidP="00012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-2160"/>
        </w:tabs>
        <w:ind w:left="-1800" w:hanging="360"/>
      </w:pPr>
      <w:rPr>
        <w:rFonts w:cs="Calibri"/>
      </w:r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 w:hint="default"/>
        <w:bCs/>
        <w:color w:val="000000"/>
        <w:lang w:val="pl-PL"/>
      </w:rPr>
    </w:lvl>
  </w:abstractNum>
  <w:abstractNum w:abstractNumId="3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 w:hint="default"/>
        <w:color w:val="000000"/>
        <w:lang w:val="pl-PL"/>
      </w:rPr>
    </w:lvl>
  </w:abstractNum>
  <w:abstractNum w:abstractNumId="4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cs="Calibri" w:hint="default"/>
      </w:rPr>
    </w:lvl>
  </w:abstractNum>
  <w:abstractNum w:abstractNumId="5" w15:restartNumberingAfterBreak="0">
    <w:nsid w:val="00000014"/>
    <w:multiLevelType w:val="singleLevel"/>
    <w:tmpl w:val="15E2FF2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Theme="minorHAnsi" w:hAnsiTheme="minorHAnsi" w:cstheme="minorHAnsi"/>
        <w:b w:val="0"/>
      </w:rPr>
    </w:lvl>
  </w:abstractNum>
  <w:abstractNum w:abstractNumId="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/>
        <w:color w:val="000000"/>
        <w:lang w:val="pl-PL" w:eastAsia="pl-PL"/>
      </w:rPr>
    </w:lvl>
  </w:abstractNum>
  <w:abstractNum w:abstractNumId="7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cs="Calibri"/>
      </w:rPr>
    </w:lvl>
  </w:abstractNum>
  <w:abstractNum w:abstractNumId="8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ndale Sans UI" w:hAnsi="Calibri" w:cs="Calibri"/>
        <w:color w:val="000000"/>
        <w:kern w:val="2"/>
        <w:lang w:val="pl-PL" w:eastAsia="en-US" w:bidi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2160"/>
        </w:tabs>
        <w:ind w:left="360" w:hanging="360"/>
      </w:pPr>
      <w:rPr>
        <w:rFonts w:ascii="Calibri" w:eastAsia="Andale Sans UI" w:hAnsi="Calibri" w:cs="Calibri"/>
        <w:color w:val="000000"/>
        <w:kern w:val="2"/>
        <w:lang w:val="pl-PL" w:eastAsia="en-US" w:bidi="en-U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8525919"/>
    <w:multiLevelType w:val="hybridMultilevel"/>
    <w:tmpl w:val="956262BA"/>
    <w:lvl w:ilvl="0" w:tplc="9C1681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279B1"/>
    <w:multiLevelType w:val="hybridMultilevel"/>
    <w:tmpl w:val="0B5C0D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2A0DFD"/>
    <w:multiLevelType w:val="hybridMultilevel"/>
    <w:tmpl w:val="C65C2C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D83539"/>
    <w:multiLevelType w:val="multilevel"/>
    <w:tmpl w:val="11A075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21E927CF"/>
    <w:multiLevelType w:val="hybridMultilevel"/>
    <w:tmpl w:val="15828E40"/>
    <w:lvl w:ilvl="0" w:tplc="C2DE415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12DDF"/>
    <w:multiLevelType w:val="hybridMultilevel"/>
    <w:tmpl w:val="FDD45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2787A"/>
    <w:multiLevelType w:val="hybridMultilevel"/>
    <w:tmpl w:val="0EE4971A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>
      <w:start w:val="1"/>
      <w:numFmt w:val="lowerRoman"/>
      <w:lvlText w:val="%3."/>
      <w:lvlJc w:val="right"/>
      <w:pPr>
        <w:ind w:left="2161" w:hanging="180"/>
      </w:pPr>
    </w:lvl>
    <w:lvl w:ilvl="3" w:tplc="0415000F">
      <w:start w:val="1"/>
      <w:numFmt w:val="decimal"/>
      <w:lvlText w:val="%4."/>
      <w:lvlJc w:val="left"/>
      <w:pPr>
        <w:ind w:left="2881" w:hanging="360"/>
      </w:pPr>
    </w:lvl>
    <w:lvl w:ilvl="4" w:tplc="04150019">
      <w:start w:val="1"/>
      <w:numFmt w:val="lowerLetter"/>
      <w:lvlText w:val="%5."/>
      <w:lvlJc w:val="left"/>
      <w:pPr>
        <w:ind w:left="3601" w:hanging="360"/>
      </w:pPr>
    </w:lvl>
    <w:lvl w:ilvl="5" w:tplc="0415001B">
      <w:start w:val="1"/>
      <w:numFmt w:val="lowerRoman"/>
      <w:lvlText w:val="%6."/>
      <w:lvlJc w:val="right"/>
      <w:pPr>
        <w:ind w:left="4321" w:hanging="180"/>
      </w:pPr>
    </w:lvl>
    <w:lvl w:ilvl="6" w:tplc="0415000F">
      <w:start w:val="1"/>
      <w:numFmt w:val="decimal"/>
      <w:lvlText w:val="%7."/>
      <w:lvlJc w:val="left"/>
      <w:pPr>
        <w:ind w:left="5041" w:hanging="360"/>
      </w:pPr>
    </w:lvl>
    <w:lvl w:ilvl="7" w:tplc="04150019">
      <w:start w:val="1"/>
      <w:numFmt w:val="lowerLetter"/>
      <w:lvlText w:val="%8."/>
      <w:lvlJc w:val="left"/>
      <w:pPr>
        <w:ind w:left="5761" w:hanging="360"/>
      </w:pPr>
    </w:lvl>
    <w:lvl w:ilvl="8" w:tplc="0415001B">
      <w:start w:val="1"/>
      <w:numFmt w:val="lowerRoman"/>
      <w:lvlText w:val="%9."/>
      <w:lvlJc w:val="right"/>
      <w:pPr>
        <w:ind w:left="6481" w:hanging="180"/>
      </w:pPr>
    </w:lvl>
  </w:abstractNum>
  <w:abstractNum w:abstractNumId="16" w15:restartNumberingAfterBreak="0">
    <w:nsid w:val="2D2A66C0"/>
    <w:multiLevelType w:val="hybridMultilevel"/>
    <w:tmpl w:val="5428E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B137B"/>
    <w:multiLevelType w:val="hybridMultilevel"/>
    <w:tmpl w:val="1D86F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37ECA"/>
    <w:multiLevelType w:val="hybridMultilevel"/>
    <w:tmpl w:val="CC5091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931828"/>
    <w:multiLevelType w:val="hybridMultilevel"/>
    <w:tmpl w:val="F1C6F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7270B"/>
    <w:multiLevelType w:val="hybridMultilevel"/>
    <w:tmpl w:val="F2FEA9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514D9E"/>
    <w:multiLevelType w:val="hybridMultilevel"/>
    <w:tmpl w:val="A320A562"/>
    <w:lvl w:ilvl="0" w:tplc="AE080AC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77267"/>
    <w:multiLevelType w:val="hybridMultilevel"/>
    <w:tmpl w:val="7AD00EE8"/>
    <w:lvl w:ilvl="0" w:tplc="3D64730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D1EB1"/>
    <w:multiLevelType w:val="hybridMultilevel"/>
    <w:tmpl w:val="6BD8A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57B21"/>
    <w:multiLevelType w:val="hybridMultilevel"/>
    <w:tmpl w:val="D848EB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D44E73"/>
    <w:multiLevelType w:val="hybridMultilevel"/>
    <w:tmpl w:val="DA8EF8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3A043E"/>
    <w:multiLevelType w:val="multilevel"/>
    <w:tmpl w:val="C938E8FE"/>
    <w:styleLink w:val="WW8Num4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  <w:rPr>
        <w:rFonts w:eastAsia="Times New Roman" w:cs="Times New Roman"/>
        <w:b w:val="0"/>
        <w:bCs w:val="0"/>
        <w:sz w:val="24"/>
        <w:szCs w:val="24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664B0C44"/>
    <w:multiLevelType w:val="multilevel"/>
    <w:tmpl w:val="973E9E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28" w15:restartNumberingAfterBreak="0">
    <w:nsid w:val="68F13709"/>
    <w:multiLevelType w:val="hybridMultilevel"/>
    <w:tmpl w:val="204684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87733A"/>
    <w:multiLevelType w:val="hybridMultilevel"/>
    <w:tmpl w:val="697411A2"/>
    <w:lvl w:ilvl="0" w:tplc="BFB89904">
      <w:start w:val="1"/>
      <w:numFmt w:val="decimal"/>
      <w:pStyle w:val="siwz1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ED69DB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9F595C"/>
    <w:multiLevelType w:val="hybridMultilevel"/>
    <w:tmpl w:val="C9F8C618"/>
    <w:lvl w:ilvl="0" w:tplc="AB4046F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529D2"/>
    <w:multiLevelType w:val="hybridMultilevel"/>
    <w:tmpl w:val="B8843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9161A"/>
    <w:multiLevelType w:val="hybridMultilevel"/>
    <w:tmpl w:val="45A07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444BB"/>
    <w:multiLevelType w:val="multilevel"/>
    <w:tmpl w:val="0320635E"/>
    <w:lvl w:ilvl="0">
      <w:start w:val="1"/>
      <w:numFmt w:val="decimal"/>
      <w:pStyle w:val="SIWZ10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BC57576"/>
    <w:multiLevelType w:val="hybridMultilevel"/>
    <w:tmpl w:val="3A461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2047F3"/>
    <w:multiLevelType w:val="hybridMultilevel"/>
    <w:tmpl w:val="2B467604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>
      <w:start w:val="1"/>
      <w:numFmt w:val="lowerRoman"/>
      <w:lvlText w:val="%3."/>
      <w:lvlJc w:val="right"/>
      <w:pPr>
        <w:ind w:left="2161" w:hanging="180"/>
      </w:pPr>
    </w:lvl>
    <w:lvl w:ilvl="3" w:tplc="0415000F">
      <w:start w:val="1"/>
      <w:numFmt w:val="decimal"/>
      <w:lvlText w:val="%4."/>
      <w:lvlJc w:val="left"/>
      <w:pPr>
        <w:ind w:left="2881" w:hanging="360"/>
      </w:pPr>
    </w:lvl>
    <w:lvl w:ilvl="4" w:tplc="04150019">
      <w:start w:val="1"/>
      <w:numFmt w:val="lowerLetter"/>
      <w:lvlText w:val="%5."/>
      <w:lvlJc w:val="left"/>
      <w:pPr>
        <w:ind w:left="3601" w:hanging="360"/>
      </w:pPr>
    </w:lvl>
    <w:lvl w:ilvl="5" w:tplc="0415001B">
      <w:start w:val="1"/>
      <w:numFmt w:val="lowerRoman"/>
      <w:lvlText w:val="%6."/>
      <w:lvlJc w:val="right"/>
      <w:pPr>
        <w:ind w:left="4321" w:hanging="180"/>
      </w:pPr>
    </w:lvl>
    <w:lvl w:ilvl="6" w:tplc="0415000F">
      <w:start w:val="1"/>
      <w:numFmt w:val="decimal"/>
      <w:lvlText w:val="%7."/>
      <w:lvlJc w:val="left"/>
      <w:pPr>
        <w:ind w:left="5041" w:hanging="360"/>
      </w:pPr>
    </w:lvl>
    <w:lvl w:ilvl="7" w:tplc="04150019">
      <w:start w:val="1"/>
      <w:numFmt w:val="lowerLetter"/>
      <w:lvlText w:val="%8."/>
      <w:lvlJc w:val="left"/>
      <w:pPr>
        <w:ind w:left="5761" w:hanging="360"/>
      </w:pPr>
    </w:lvl>
    <w:lvl w:ilvl="8" w:tplc="0415001B">
      <w:start w:val="1"/>
      <w:numFmt w:val="lowerRoman"/>
      <w:lvlText w:val="%9."/>
      <w:lvlJc w:val="right"/>
      <w:pPr>
        <w:ind w:left="6481" w:hanging="180"/>
      </w:pPr>
    </w:lvl>
  </w:abstractNum>
  <w:abstractNum w:abstractNumId="36" w15:restartNumberingAfterBreak="0">
    <w:nsid w:val="7F966E4F"/>
    <w:multiLevelType w:val="hybridMultilevel"/>
    <w:tmpl w:val="A5680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144477">
    <w:abstractNumId w:val="26"/>
  </w:num>
  <w:num w:numId="2" w16cid:durableId="1612013854">
    <w:abstractNumId w:val="26"/>
    <w:lvlOverride w:ilvl="0">
      <w:startOverride w:val="1"/>
    </w:lvlOverride>
  </w:num>
  <w:num w:numId="3" w16cid:durableId="117769422">
    <w:abstractNumId w:val="12"/>
  </w:num>
  <w:num w:numId="4" w16cid:durableId="1821189896">
    <w:abstractNumId w:val="34"/>
  </w:num>
  <w:num w:numId="5" w16cid:durableId="636226337">
    <w:abstractNumId w:val="5"/>
  </w:num>
  <w:num w:numId="6" w16cid:durableId="976377053">
    <w:abstractNumId w:val="0"/>
  </w:num>
  <w:num w:numId="7" w16cid:durableId="1694110128">
    <w:abstractNumId w:val="1"/>
  </w:num>
  <w:num w:numId="8" w16cid:durableId="825979544">
    <w:abstractNumId w:val="2"/>
  </w:num>
  <w:num w:numId="9" w16cid:durableId="6298003">
    <w:abstractNumId w:val="3"/>
  </w:num>
  <w:num w:numId="10" w16cid:durableId="1456489025">
    <w:abstractNumId w:val="4"/>
  </w:num>
  <w:num w:numId="11" w16cid:durableId="31151535">
    <w:abstractNumId w:val="6"/>
  </w:num>
  <w:num w:numId="12" w16cid:durableId="1910075166">
    <w:abstractNumId w:val="7"/>
  </w:num>
  <w:num w:numId="13" w16cid:durableId="357976144">
    <w:abstractNumId w:val="8"/>
  </w:num>
  <w:num w:numId="14" w16cid:durableId="496503151">
    <w:abstractNumId w:val="11"/>
  </w:num>
  <w:num w:numId="15" w16cid:durableId="757020190">
    <w:abstractNumId w:val="28"/>
  </w:num>
  <w:num w:numId="16" w16cid:durableId="1540624116">
    <w:abstractNumId w:val="23"/>
  </w:num>
  <w:num w:numId="17" w16cid:durableId="2031762103">
    <w:abstractNumId w:val="21"/>
  </w:num>
  <w:num w:numId="18" w16cid:durableId="780803716">
    <w:abstractNumId w:val="25"/>
  </w:num>
  <w:num w:numId="19" w16cid:durableId="2119133638">
    <w:abstractNumId w:val="10"/>
  </w:num>
  <w:num w:numId="20" w16cid:durableId="183330268">
    <w:abstractNumId w:val="36"/>
  </w:num>
  <w:num w:numId="21" w16cid:durableId="18900869">
    <w:abstractNumId w:val="18"/>
  </w:num>
  <w:num w:numId="22" w16cid:durableId="1145704841">
    <w:abstractNumId w:val="24"/>
  </w:num>
  <w:num w:numId="23" w16cid:durableId="769472851">
    <w:abstractNumId w:val="27"/>
  </w:num>
  <w:num w:numId="24" w16cid:durableId="455876123">
    <w:abstractNumId w:val="22"/>
  </w:num>
  <w:num w:numId="25" w16cid:durableId="1258126913">
    <w:abstractNumId w:val="13"/>
  </w:num>
  <w:num w:numId="26" w16cid:durableId="993071807">
    <w:abstractNumId w:val="30"/>
  </w:num>
  <w:num w:numId="27" w16cid:durableId="17536270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347088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81015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153866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08052174">
    <w:abstractNumId w:val="9"/>
  </w:num>
  <w:num w:numId="32" w16cid:durableId="188043749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008332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811854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250222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109571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644508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627024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FA"/>
    <w:rsid w:val="00007E8C"/>
    <w:rsid w:val="000129AF"/>
    <w:rsid w:val="00066FF4"/>
    <w:rsid w:val="00086848"/>
    <w:rsid w:val="000954FF"/>
    <w:rsid w:val="0010623E"/>
    <w:rsid w:val="00121D79"/>
    <w:rsid w:val="00151D62"/>
    <w:rsid w:val="001A39FF"/>
    <w:rsid w:val="00204DE8"/>
    <w:rsid w:val="002174FA"/>
    <w:rsid w:val="00234ECF"/>
    <w:rsid w:val="00266CF2"/>
    <w:rsid w:val="002C2CE0"/>
    <w:rsid w:val="002D3494"/>
    <w:rsid w:val="00303D9F"/>
    <w:rsid w:val="00320BFE"/>
    <w:rsid w:val="003B38D4"/>
    <w:rsid w:val="003B4F60"/>
    <w:rsid w:val="003B6E22"/>
    <w:rsid w:val="003E0D67"/>
    <w:rsid w:val="003F2029"/>
    <w:rsid w:val="00405FD4"/>
    <w:rsid w:val="00481377"/>
    <w:rsid w:val="004D339A"/>
    <w:rsid w:val="0059226A"/>
    <w:rsid w:val="00593C2B"/>
    <w:rsid w:val="005C2FDC"/>
    <w:rsid w:val="005F0DB1"/>
    <w:rsid w:val="005F3058"/>
    <w:rsid w:val="00620A33"/>
    <w:rsid w:val="006258E0"/>
    <w:rsid w:val="00691116"/>
    <w:rsid w:val="006B5318"/>
    <w:rsid w:val="006C0105"/>
    <w:rsid w:val="006E2F85"/>
    <w:rsid w:val="006F2D55"/>
    <w:rsid w:val="00712667"/>
    <w:rsid w:val="007327DA"/>
    <w:rsid w:val="00747A7F"/>
    <w:rsid w:val="007B2CB6"/>
    <w:rsid w:val="007C526A"/>
    <w:rsid w:val="007D4137"/>
    <w:rsid w:val="008B574C"/>
    <w:rsid w:val="008B7DF2"/>
    <w:rsid w:val="0090332A"/>
    <w:rsid w:val="009874A2"/>
    <w:rsid w:val="009953DD"/>
    <w:rsid w:val="009B4A66"/>
    <w:rsid w:val="00A05FA0"/>
    <w:rsid w:val="00A34182"/>
    <w:rsid w:val="00A563A1"/>
    <w:rsid w:val="00AA345E"/>
    <w:rsid w:val="00AA49C5"/>
    <w:rsid w:val="00AD28BE"/>
    <w:rsid w:val="00AF36BB"/>
    <w:rsid w:val="00B337C2"/>
    <w:rsid w:val="00B34618"/>
    <w:rsid w:val="00B351AB"/>
    <w:rsid w:val="00B63B8D"/>
    <w:rsid w:val="00BC666D"/>
    <w:rsid w:val="00BD6585"/>
    <w:rsid w:val="00BE665F"/>
    <w:rsid w:val="00BF6916"/>
    <w:rsid w:val="00BF7E7A"/>
    <w:rsid w:val="00C3196B"/>
    <w:rsid w:val="00C42A8B"/>
    <w:rsid w:val="00CA5607"/>
    <w:rsid w:val="00CC3D18"/>
    <w:rsid w:val="00CE26A1"/>
    <w:rsid w:val="00CE413A"/>
    <w:rsid w:val="00CE70BB"/>
    <w:rsid w:val="00CF70CA"/>
    <w:rsid w:val="00D03B5B"/>
    <w:rsid w:val="00D4357F"/>
    <w:rsid w:val="00D56E01"/>
    <w:rsid w:val="00DB3B0B"/>
    <w:rsid w:val="00DD0D61"/>
    <w:rsid w:val="00E0741D"/>
    <w:rsid w:val="00E11D60"/>
    <w:rsid w:val="00E17E09"/>
    <w:rsid w:val="00E355B8"/>
    <w:rsid w:val="00E3775F"/>
    <w:rsid w:val="00E94606"/>
    <w:rsid w:val="00EA343D"/>
    <w:rsid w:val="00EA6984"/>
    <w:rsid w:val="00EA7E83"/>
    <w:rsid w:val="00EB3A63"/>
    <w:rsid w:val="00EC6621"/>
    <w:rsid w:val="00EE782B"/>
    <w:rsid w:val="00EE7A3A"/>
    <w:rsid w:val="00F23603"/>
    <w:rsid w:val="00F8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21BD"/>
  <w15:chartTrackingRefBased/>
  <w15:docId w15:val="{92CAB3CE-48C7-4D5C-9857-18986E5F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8B7DF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  <w:style w:type="paragraph" w:customStyle="1" w:styleId="Teksttreci2">
    <w:name w:val="Tekst treści (2)"/>
    <w:basedOn w:val="Standard"/>
    <w:rsid w:val="008B7DF2"/>
    <w:rPr>
      <w:rFonts w:eastAsia="Lucida Sans Unicode"/>
    </w:rPr>
  </w:style>
  <w:style w:type="numbering" w:customStyle="1" w:styleId="WW8Num41">
    <w:name w:val="WW8Num41"/>
    <w:basedOn w:val="Bezlisty"/>
    <w:rsid w:val="008B7DF2"/>
    <w:pPr>
      <w:numPr>
        <w:numId w:val="1"/>
      </w:numPr>
    </w:pPr>
  </w:style>
  <w:style w:type="table" w:styleId="Tabela-Siatka">
    <w:name w:val="Table Grid"/>
    <w:basedOn w:val="Standardowy"/>
    <w:uiPriority w:val="39"/>
    <w:rsid w:val="00BD6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7E8C"/>
    <w:pPr>
      <w:ind w:left="720"/>
      <w:contextualSpacing/>
    </w:pPr>
  </w:style>
  <w:style w:type="paragraph" w:customStyle="1" w:styleId="Tekstpodstawowy31">
    <w:name w:val="Tekst podstawowy 31"/>
    <w:basedOn w:val="Normalny"/>
    <w:rsid w:val="00EE7A3A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zh-CN"/>
      <w14:ligatures w14:val="none"/>
    </w:rPr>
  </w:style>
  <w:style w:type="paragraph" w:customStyle="1" w:styleId="Nagwek1">
    <w:name w:val="Nagłówek1"/>
    <w:basedOn w:val="Normalny"/>
    <w:next w:val="Tekstpodstawowy"/>
    <w:rsid w:val="00EE7A3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7A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7A3A"/>
  </w:style>
  <w:style w:type="paragraph" w:styleId="Bezodstpw">
    <w:name w:val="No Spacing"/>
    <w:qFormat/>
    <w:rsid w:val="000954FF"/>
    <w:pPr>
      <w:suppressAutoHyphens/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paragraph" w:customStyle="1" w:styleId="Tekstpodstawowy21">
    <w:name w:val="Tekst podstawowy 21"/>
    <w:basedOn w:val="Normalny"/>
    <w:rsid w:val="007327DA"/>
    <w:pPr>
      <w:suppressAutoHyphens/>
      <w:spacing w:after="0" w:line="240" w:lineRule="auto"/>
    </w:pPr>
    <w:rPr>
      <w:rFonts w:ascii="Arial" w:eastAsia="Times New Roman" w:hAnsi="Arial" w:cs="Times New Roman"/>
      <w:kern w:val="0"/>
      <w:szCs w:val="20"/>
      <w:lang w:eastAsia="ar-SA"/>
      <w14:ligatures w14:val="none"/>
    </w:rPr>
  </w:style>
  <w:style w:type="paragraph" w:customStyle="1" w:styleId="Default">
    <w:name w:val="Default"/>
    <w:rsid w:val="007327D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kern w:val="0"/>
      <w:sz w:val="24"/>
      <w:szCs w:val="24"/>
      <w:lang w:eastAsia="pl-PL"/>
      <w14:ligatures w14:val="none"/>
    </w:rPr>
  </w:style>
  <w:style w:type="character" w:customStyle="1" w:styleId="SIWZ1Znak">
    <w:name w:val="SIWZ 1. Znak"/>
    <w:link w:val="SIWZ10"/>
    <w:locked/>
    <w:rsid w:val="007327DA"/>
    <w:rPr>
      <w:rFonts w:ascii="Arial" w:eastAsia="Calibri" w:hAnsi="Arial" w:cs="Times New Roman"/>
      <w:lang w:val="x-none" w:eastAsia="x-none"/>
    </w:rPr>
  </w:style>
  <w:style w:type="paragraph" w:customStyle="1" w:styleId="SIWZ10">
    <w:name w:val="SIWZ 1."/>
    <w:basedOn w:val="Normalny"/>
    <w:link w:val="SIWZ1Znak"/>
    <w:qFormat/>
    <w:rsid w:val="007327DA"/>
    <w:pPr>
      <w:widowControl w:val="0"/>
      <w:numPr>
        <w:numId w:val="27"/>
      </w:numPr>
      <w:tabs>
        <w:tab w:val="left" w:pos="426"/>
      </w:tabs>
      <w:autoSpaceDE w:val="0"/>
      <w:autoSpaceDN w:val="0"/>
      <w:spacing w:after="120" w:line="240" w:lineRule="auto"/>
      <w:ind w:left="426" w:hanging="425"/>
      <w:jc w:val="both"/>
    </w:pPr>
    <w:rPr>
      <w:rFonts w:ascii="Arial" w:eastAsia="Calibri" w:hAnsi="Arial" w:cs="Times New Roman"/>
      <w:lang w:val="x-none" w:eastAsia="x-none"/>
    </w:rPr>
  </w:style>
  <w:style w:type="character" w:customStyle="1" w:styleId="siwz1Znak0">
    <w:name w:val="siwz 1) Znak"/>
    <w:link w:val="siwz1"/>
    <w:locked/>
    <w:rsid w:val="007327DA"/>
    <w:rPr>
      <w:rFonts w:ascii="Arial" w:eastAsia="Times New Roman" w:hAnsi="Arial" w:cs="Times New Roman"/>
      <w:lang w:val="x-none" w:eastAsia="x-none"/>
    </w:rPr>
  </w:style>
  <w:style w:type="paragraph" w:customStyle="1" w:styleId="siwz1">
    <w:name w:val="siwz 1)"/>
    <w:basedOn w:val="Akapitzlist"/>
    <w:link w:val="siwz1Znak0"/>
    <w:qFormat/>
    <w:rsid w:val="007327DA"/>
    <w:pPr>
      <w:numPr>
        <w:numId w:val="28"/>
      </w:numPr>
      <w:spacing w:after="120" w:line="240" w:lineRule="auto"/>
      <w:contextualSpacing w:val="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h2">
    <w:name w:val="h2"/>
    <w:rsid w:val="007327DA"/>
  </w:style>
  <w:style w:type="character" w:customStyle="1" w:styleId="h1">
    <w:name w:val="h1"/>
    <w:rsid w:val="007327DA"/>
  </w:style>
  <w:style w:type="table" w:customStyle="1" w:styleId="Tabela-Siatka1">
    <w:name w:val="Tabela - Siatka1"/>
    <w:basedOn w:val="Standardowy"/>
    <w:next w:val="Tabela-Siatka"/>
    <w:uiPriority w:val="39"/>
    <w:rsid w:val="00747A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1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9AF"/>
  </w:style>
  <w:style w:type="paragraph" w:styleId="Stopka">
    <w:name w:val="footer"/>
    <w:basedOn w:val="Normalny"/>
    <w:link w:val="StopkaZnak"/>
    <w:uiPriority w:val="99"/>
    <w:unhideWhenUsed/>
    <w:rsid w:val="0001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2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spodarczy@urazowka.piekary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zowka.piekary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8</Pages>
  <Words>2309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Strenczek</dc:creator>
  <cp:keywords/>
  <dc:description/>
  <cp:lastModifiedBy>Justyna Strenczek</cp:lastModifiedBy>
  <cp:revision>44</cp:revision>
  <cp:lastPrinted>2025-07-15T10:06:00Z</cp:lastPrinted>
  <dcterms:created xsi:type="dcterms:W3CDTF">2023-07-19T11:30:00Z</dcterms:created>
  <dcterms:modified xsi:type="dcterms:W3CDTF">2025-07-15T10:18:00Z</dcterms:modified>
</cp:coreProperties>
</file>