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WDomylnie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ZAPYTANIE OFERTOWE</w:t>
      </w:r>
    </w:p>
    <w:p>
      <w:pPr>
        <w:pStyle w:val="WWDomylnie"/>
        <w:spacing w:before="0" w:after="200"/>
        <w:ind w:hanging="3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na świadczenie usług dostawy naturalnej wody źródlanej i urządzeń do dystrybucji wody       dla Samodzielnego Publicznego Wojewódzkiego Szpitala Chirurgii Urazowej im. dr. Janusza Daaba w Piekarach Śląskich  </w:t>
      </w:r>
    </w:p>
    <w:p>
      <w:pPr>
        <w:pStyle w:val="WWDomylnie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WWDomylnie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WWDomylnie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  <w:b/>
          <w:b/>
          <w:bCs/>
          <w:u w:val="single"/>
        </w:rPr>
      </w:pPr>
      <w:r>
        <w:rPr>
          <w:rFonts w:cs="Calibri" w:ascii="Calibri" w:hAnsi="Calibri" w:asciiTheme="minorHAnsi" w:cstheme="minorHAnsi" w:hAnsiTheme="minorHAnsi"/>
          <w:b/>
        </w:rPr>
        <w:t>Wartość szacunkowa zamówienia</w:t>
      </w:r>
      <w:r>
        <w:rPr>
          <w:rFonts w:cs="Calibri" w:ascii="Calibri" w:hAnsi="Calibri" w:asciiTheme="minorHAnsi" w:cstheme="minorHAnsi" w:hAnsiTheme="minorHAnsi"/>
        </w:rPr>
        <w:t>: jest mniejsza niż 130 000 złotych netto.</w:t>
      </w:r>
    </w:p>
    <w:p>
      <w:pPr>
        <w:pStyle w:val="WWDomylnie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  <w:b/>
          <w:b/>
          <w:bCs/>
          <w:u w:val="single"/>
        </w:rPr>
      </w:pPr>
      <w:r>
        <w:rPr>
          <w:rFonts w:cs="Calibri" w:cstheme="minorHAnsi" w:ascii="Calibri" w:hAnsi="Calibri"/>
          <w:b/>
          <w:bCs/>
          <w:u w:val="single"/>
        </w:rPr>
      </w:r>
    </w:p>
    <w:p>
      <w:pPr>
        <w:pStyle w:val="WWDomylnie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>Nazwa i adres Zamawiającego :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</w:t>
      </w:r>
    </w:p>
    <w:p>
      <w:pPr>
        <w:pStyle w:val="WWDomylnie"/>
        <w:spacing w:lineRule="atLeast" w:line="200" w:before="0" w:after="198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WWDomylnie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Samodzielny Publiczny Wojewódzki Szpital Chirurgii Urazowej im. dr. Janusza Daaba                   w Piekarach Śląskich przy ul. Bytomskiej 62, 41-940 Piekary Śląskie  </w:t>
      </w:r>
    </w:p>
    <w:p>
      <w:pPr>
        <w:pStyle w:val="WWDomylnie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NIP: 498 01 07 015</w:t>
        <w:tab/>
        <w:t xml:space="preserve"> REGON: 000868307</w:t>
      </w:r>
    </w:p>
    <w:p>
      <w:pPr>
        <w:pStyle w:val="WWDomylnie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lang w:val="de-AT"/>
        </w:rPr>
        <w:t xml:space="preserve">tel. 32/ 39 34 227  </w:t>
      </w:r>
    </w:p>
    <w:p>
      <w:pPr>
        <w:pStyle w:val="WWDomylnie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  <w:lang w:val="de-AT"/>
        </w:rPr>
      </w:pPr>
      <w:r>
        <w:rPr>
          <w:rFonts w:cs="Calibri" w:ascii="Calibri" w:hAnsi="Calibri" w:asciiTheme="minorHAnsi" w:cstheme="minorHAnsi" w:hAnsiTheme="minorHAnsi"/>
          <w:lang w:val="de-AT"/>
        </w:rPr>
        <w:t xml:space="preserve">e-mail: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lang w:val="de-AT"/>
          </w:rPr>
          <w:t>gospodarczy@urazowka.piekary.pl</w:t>
        </w:r>
      </w:hyperlink>
    </w:p>
    <w:p>
      <w:pPr>
        <w:pStyle w:val="WWDomylnie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  <w:lang w:val="de-AT"/>
        </w:rPr>
      </w:pPr>
      <w:r>
        <w:rPr>
          <w:rFonts w:cs="Calibri" w:cstheme="minorHAnsi" w:ascii="Calibri" w:hAnsi="Calibri"/>
          <w:lang w:val="de-AT"/>
        </w:rPr>
      </w:r>
    </w:p>
    <w:p>
      <w:pPr>
        <w:pStyle w:val="WWDomylnie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Wykonawca:</w:t>
      </w:r>
      <w:r>
        <w:rPr>
          <w:rFonts w:cs="Calibri" w:ascii="Calibri" w:hAnsi="Calibri" w:asciiTheme="minorHAnsi" w:cstheme="minorHAnsi" w:hAnsiTheme="minorHAnsi"/>
        </w:rPr>
        <w:t xml:space="preserve"> osoba fizyczna lub prawna ubiegająca się o udzielenie zamówienia.</w:t>
      </w:r>
    </w:p>
    <w:p>
      <w:pPr>
        <w:pStyle w:val="WWDomylnie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WWDomylnie"/>
        <w:numPr>
          <w:ilvl w:val="0"/>
          <w:numId w:val="2"/>
        </w:numPr>
        <w:spacing w:before="0" w:after="200"/>
        <w:ind w:left="851" w:hanging="851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Opis przedmiotu zamówienia:</w:t>
      </w:r>
    </w:p>
    <w:p>
      <w:pPr>
        <w:pStyle w:val="Standard"/>
        <w:numPr>
          <w:ilvl w:val="0"/>
          <w:numId w:val="1"/>
        </w:numPr>
        <w:tabs>
          <w:tab w:val="left" w:pos="720" w:leader="none"/>
          <w:tab w:val="left" w:pos="1560" w:leader="none"/>
          <w:tab w:val="left" w:pos="1890" w:leader="none"/>
        </w:tabs>
        <w:ind w:left="72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Wykonawca zobowiązuje się oddać Zamawiającemu do używania urządzenie /-nia/ dozujące naturalną wodę źródlaną, zwane dalej Urządzeniami, w ilości i rodzaju określonej w pkt. 3.</w:t>
      </w:r>
    </w:p>
    <w:p>
      <w:pPr>
        <w:pStyle w:val="Standard"/>
        <w:numPr>
          <w:ilvl w:val="0"/>
          <w:numId w:val="1"/>
        </w:numPr>
        <w:tabs>
          <w:tab w:val="left" w:pos="720" w:leader="none"/>
          <w:tab w:val="left" w:pos="1560" w:leader="none"/>
          <w:tab w:val="left" w:pos="1890" w:leader="none"/>
        </w:tabs>
        <w:ind w:left="72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Wykonawca zobowiązuje się do sukcesywnej dostawy Zamawiającemu niegazowanej naturalnej wody źródlanej zwanej dalej Wodą, w butlach o poj. 18,9 l. zwanych dalej Butlami w szacunkowej ilości </w:t>
      </w:r>
      <w:r>
        <w:rPr>
          <w:rFonts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hd w:fill="auto" w:val="clear"/>
        </w:rPr>
        <w:t>2072 szt.</w:t>
      </w:r>
      <w:r>
        <w:rPr>
          <w:rFonts w:cs="Calibri" w:ascii="Calibri" w:hAnsi="Calibri" w:asciiTheme="minorHAnsi" w:cstheme="minorHAnsi" w:hAnsiTheme="minorHAnsi"/>
        </w:rPr>
        <w:t xml:space="preserve"> przez okres 12 miesięcy, pod adresy  Zamawiającego wskazane  w pkt. 3.</w:t>
      </w:r>
    </w:p>
    <w:p>
      <w:pPr>
        <w:pStyle w:val="Standard"/>
        <w:numPr>
          <w:ilvl w:val="0"/>
          <w:numId w:val="1"/>
        </w:numPr>
        <w:tabs>
          <w:tab w:val="left" w:pos="720" w:leader="none"/>
          <w:tab w:val="left" w:pos="1560" w:leader="none"/>
          <w:tab w:val="left" w:pos="1890" w:leader="none"/>
        </w:tabs>
        <w:ind w:left="72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Miejsca, ilości, rodzaj  instalacji urządzeń i dostaw wody:</w:t>
      </w:r>
    </w:p>
    <w:p>
      <w:pPr>
        <w:pStyle w:val="Standard"/>
        <w:numPr>
          <w:ilvl w:val="0"/>
          <w:numId w:val="5"/>
        </w:numPr>
        <w:tabs>
          <w:tab w:val="clear" w:pos="720"/>
          <w:tab w:val="left" w:pos="1560" w:leader="none"/>
          <w:tab w:val="left" w:pos="1890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</w:rPr>
        <w:t>Samodzielny Publiczny Wojewódzki Szpital Chirurgii Urazowej im. dr. Janusza Daaba  w Piekarach Śląskich ul. Bytomska 62, 41-940 Piekary Śląskie</w:t>
      </w:r>
    </w:p>
    <w:p>
      <w:pPr>
        <w:pStyle w:val="Standard"/>
        <w:ind w:left="1440" w:hanging="0"/>
        <w:jc w:val="both"/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bCs/>
          <w:shd w:fill="auto" w:val="clear"/>
        </w:rPr>
        <w:t xml:space="preserve">Dystrybutory </w:t>
        <w:tab/>
        <w:tab/>
        <w:t>-   40 szt</w:t>
      </w:r>
    </w:p>
    <w:p>
      <w:pPr>
        <w:pStyle w:val="Standard"/>
        <w:ind w:left="1440" w:hanging="0"/>
        <w:jc w:val="both"/>
        <w:rPr>
          <w:highlight w:val="none"/>
          <w:shd w:fill="auto" w:val="clear"/>
        </w:rPr>
      </w:pPr>
      <w:r>
        <w:rPr>
          <w:rFonts w:cs="Calibri" w:ascii="Calibri" w:hAnsi="Calibri" w:cstheme="minorHAnsi"/>
          <w:bCs/>
          <w:shd w:fill="auto" w:val="clear"/>
        </w:rPr>
        <w:t>Woda</w:t>
        <w:tab/>
        <w:tab/>
        <w:tab/>
        <w:t>- 177 butle (I-sza dostawa)</w:t>
      </w:r>
    </w:p>
    <w:p>
      <w:pPr>
        <w:pStyle w:val="Standard"/>
        <w:ind w:left="1440" w:hanging="0"/>
        <w:jc w:val="both"/>
        <w:rPr>
          <w:highlight w:val="none"/>
          <w:shd w:fill="auto" w:val="clear"/>
        </w:rPr>
      </w:pPr>
      <w:r>
        <w:rPr>
          <w:rFonts w:cs="Calibri" w:ascii="Calibri" w:hAnsi="Calibri" w:cstheme="minorHAnsi"/>
          <w:bCs/>
          <w:shd w:fill="auto" w:val="clear"/>
        </w:rPr>
        <w:t xml:space="preserve">Stojaki na butle  </w:t>
        <w:tab/>
        <w:t>-    42 szt</w:t>
      </w:r>
    </w:p>
    <w:p>
      <w:pPr>
        <w:pStyle w:val="Standard"/>
        <w:ind w:left="1440" w:hanging="0"/>
        <w:jc w:val="both"/>
        <w:rPr>
          <w:highlight w:val="none"/>
          <w:shd w:fill="auto" w:val="clear"/>
        </w:rPr>
      </w:pPr>
      <w:r>
        <w:rPr>
          <w:rFonts w:cs="Calibri" w:ascii="Calibri" w:hAnsi="Calibri" w:cstheme="minorHAnsi"/>
          <w:bCs/>
          <w:shd w:fill="auto" w:val="clear"/>
        </w:rPr>
        <w:t>Pompki ręczne</w:t>
        <w:tab/>
        <w:tab/>
        <w:t>-     12 szt</w:t>
      </w:r>
    </w:p>
    <w:p>
      <w:pPr>
        <w:pStyle w:val="Standard"/>
        <w:numPr>
          <w:ilvl w:val="0"/>
          <w:numId w:val="5"/>
        </w:numPr>
        <w:tabs>
          <w:tab w:val="clear" w:pos="720"/>
          <w:tab w:val="left" w:pos="1560" w:leader="none"/>
          <w:tab w:val="left" w:pos="1890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</w:rPr>
        <w:t>Samodzielny Publiczny Wojewódzki Szpital Chirurgii Urazowej im. dr. Janusza Daaba w Piekarach Śląskich – Oddział Rehabilitacji ul. Zamkowa 1, Kochcice</w:t>
      </w:r>
    </w:p>
    <w:p>
      <w:pPr>
        <w:pStyle w:val="Standard"/>
        <w:ind w:left="144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</w:rPr>
        <w:t>Dystrybutory</w:t>
        <w:tab/>
        <w:tab/>
        <w:t>-   7 szt</w:t>
      </w:r>
    </w:p>
    <w:p>
      <w:pPr>
        <w:pStyle w:val="Standard"/>
        <w:ind w:left="720"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</w:rPr>
        <w:t>Woda</w:t>
        <w:tab/>
        <w:tab/>
        <w:tab/>
        <w:t>-   25 butli (I-sza  dostawa)</w:t>
      </w:r>
    </w:p>
    <w:p>
      <w:pPr>
        <w:pStyle w:val="Standard"/>
        <w:ind w:left="144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</w:rPr>
        <w:t>Stojaki na butle</w:t>
        <w:tab/>
        <w:t>-   7 szt</w:t>
      </w:r>
    </w:p>
    <w:p>
      <w:pPr>
        <w:pStyle w:val="Standard"/>
        <w:ind w:left="144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</w:rPr>
        <w:t>Pompki ręczne</w:t>
        <w:tab/>
        <w:t xml:space="preserve"> </w:t>
        <w:tab/>
        <w:t>-   3 szt</w:t>
      </w:r>
      <w:r>
        <w:rPr>
          <w:rFonts w:cs="Calibri" w:ascii="Calibri" w:hAnsi="Calibri" w:asciiTheme="minorHAnsi" w:cstheme="minorHAnsi" w:hAnsiTheme="minorHAnsi"/>
        </w:rPr>
        <w:t xml:space="preserve">            </w:t>
      </w:r>
    </w:p>
    <w:p>
      <w:pPr>
        <w:pStyle w:val="Standard"/>
        <w:numPr>
          <w:ilvl w:val="0"/>
          <w:numId w:val="1"/>
        </w:numPr>
        <w:tabs>
          <w:tab w:val="left" w:pos="720" w:leader="none"/>
          <w:tab w:val="left" w:pos="1560" w:leader="none"/>
          <w:tab w:val="left" w:pos="1890" w:leader="none"/>
        </w:tabs>
        <w:ind w:left="72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Wykonawca zapewnia, że oferowany przedmiot zamówienia spełnia niżej wymienione wymagania w szczególności:</w:t>
      </w:r>
    </w:p>
    <w:p>
      <w:pPr>
        <w:pStyle w:val="Standard"/>
        <w:numPr>
          <w:ilvl w:val="0"/>
          <w:numId w:val="4"/>
        </w:numPr>
        <w:tabs>
          <w:tab w:val="left" w:pos="720" w:leader="none"/>
          <w:tab w:val="left" w:pos="1560" w:leader="none"/>
          <w:tab w:val="left" w:pos="1890" w:leader="none"/>
        </w:tabs>
        <w:ind w:left="72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dostarczana woda musi spełniać wymagania Rozporządzenia Ministra Zdrowia z dnia 31 marca 2011 r. w sprawie naturalnych wód mineralnych, wód źródlanych                     i stołowych (Dz. U. 2011 Nr 85 poz. 466 z późn. zm.);</w:t>
      </w:r>
    </w:p>
    <w:p>
      <w:pPr>
        <w:pStyle w:val="Standard"/>
        <w:numPr>
          <w:ilvl w:val="0"/>
          <w:numId w:val="4"/>
        </w:numPr>
        <w:tabs>
          <w:tab w:val="left" w:pos="720" w:leader="none"/>
          <w:tab w:val="left" w:pos="1560" w:leader="none"/>
          <w:tab w:val="left" w:pos="1890" w:leader="none"/>
        </w:tabs>
        <w:ind w:left="72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woda musi posiadać świadectwo PZH zawierające ocenę i kwalifikację rodzajową; 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suppressAutoHyphens w:val="true"/>
        <w:spacing w:lineRule="auto" w:line="240" w:before="0" w:after="0"/>
        <w:ind w:left="720" w:hanging="360"/>
        <w:contextualSpacing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woda musi być produkowana w zakładzie posiadającym wdrożony system HACCP;</w:t>
      </w:r>
    </w:p>
    <w:p>
      <w:pPr>
        <w:pStyle w:val="Tretekstu"/>
        <w:widowControl/>
        <w:numPr>
          <w:ilvl w:val="0"/>
          <w:numId w:val="4"/>
        </w:numPr>
        <w:tabs>
          <w:tab w:val="left" w:pos="720" w:leader="none"/>
          <w:tab w:val="left" w:pos="1560" w:leader="none"/>
          <w:tab w:val="left" w:pos="1890" w:leader="none"/>
        </w:tabs>
        <w:spacing w:lineRule="auto" w:line="240" w:before="0" w:after="0"/>
        <w:ind w:left="720" w:hanging="360"/>
        <w:contextualSpacing/>
        <w:jc w:val="both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woda, butle, korki i dystrybutory muszą spełniać wymagania określone w ustawie        z dnia 25.08.2006 r. o bezpieczeństwie żywności i żywienia (t.j. Dz.U z 2020 poz. 2021);</w:t>
      </w:r>
    </w:p>
    <w:p>
      <w:pPr>
        <w:pStyle w:val="Tretekstu"/>
        <w:widowControl/>
        <w:numPr>
          <w:ilvl w:val="0"/>
          <w:numId w:val="4"/>
        </w:numPr>
        <w:tabs>
          <w:tab w:val="left" w:pos="720" w:leader="none"/>
          <w:tab w:val="left" w:pos="1560" w:leader="none"/>
          <w:tab w:val="left" w:pos="1890" w:leader="none"/>
        </w:tabs>
        <w:spacing w:lineRule="auto" w:line="240" w:before="0" w:after="0"/>
        <w:ind w:left="720" w:hanging="360"/>
        <w:contextualSpacing/>
        <w:jc w:val="both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butle na wodę muszą posiadać atest PZH dopuszczający do używania w obrocie,         w celach spożywczych;</w:t>
      </w:r>
    </w:p>
    <w:p>
      <w:pPr>
        <w:pStyle w:val="Tretekstu"/>
        <w:widowControl/>
        <w:numPr>
          <w:ilvl w:val="0"/>
          <w:numId w:val="4"/>
        </w:numPr>
        <w:tabs>
          <w:tab w:val="left" w:pos="720" w:leader="none"/>
          <w:tab w:val="left" w:pos="1560" w:leader="none"/>
          <w:tab w:val="left" w:pos="1890" w:leader="none"/>
        </w:tabs>
        <w:spacing w:lineRule="auto" w:line="240" w:before="0" w:after="0"/>
        <w:ind w:left="720" w:hanging="360"/>
        <w:contextualSpacing/>
        <w:jc w:val="both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 każdej butli muszą znajdować się co najmniej następujące dane:(nazwa i rodzaj produktu, miejsce ujęcia wody, nazwa i adres producenta, pojemność, skład chemiczny wody, numer partii, termin przydatności spożycia);</w:t>
      </w:r>
    </w:p>
    <w:p>
      <w:pPr>
        <w:pStyle w:val="Tretekstu"/>
        <w:widowControl/>
        <w:numPr>
          <w:ilvl w:val="0"/>
          <w:numId w:val="4"/>
        </w:numPr>
        <w:tabs>
          <w:tab w:val="left" w:pos="720" w:leader="none"/>
          <w:tab w:val="left" w:pos="1560" w:leader="none"/>
          <w:tab w:val="left" w:pos="1890" w:leader="none"/>
        </w:tabs>
        <w:spacing w:lineRule="auto" w:line="240" w:before="0" w:after="0"/>
        <w:ind w:left="720" w:hanging="360"/>
        <w:contextualSpacing/>
        <w:jc w:val="both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dystrybutory muszą spełniać minimalne wymagania: (moc grzałki 600 W, temp. wody zimnej 5-10 stopni C, temp. wody ciepłej 85-95 stopni C);</w:t>
      </w:r>
    </w:p>
    <w:p>
      <w:pPr>
        <w:pStyle w:val="Tretekstu"/>
        <w:widowControl/>
        <w:numPr>
          <w:ilvl w:val="0"/>
          <w:numId w:val="4"/>
        </w:numPr>
        <w:tabs>
          <w:tab w:val="left" w:pos="720" w:leader="none"/>
          <w:tab w:val="left" w:pos="1560" w:leader="none"/>
          <w:tab w:val="left" w:pos="1890" w:leader="none"/>
        </w:tabs>
        <w:spacing w:lineRule="auto" w:line="240" w:before="0" w:after="0"/>
        <w:ind w:left="720" w:hanging="360"/>
        <w:contextualSpacing/>
        <w:jc w:val="both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na każdym dystrybutorze musi być umieszczona skrócona instrukcja obsługi, 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b w:val="false"/>
          <w:bCs w:val="false"/>
          <w:sz w:val="24"/>
          <w:szCs w:val="24"/>
        </w:rPr>
        <w:t xml:space="preserve">która musi spełniać wymagania określone w ustawie z dnia 19.07.2019 r.  o zapewnieniu dostępności osobom ze szczególnymi potrzebami  (t j. Dz.U z 2020 r. poz. 1062); </w:t>
      </w:r>
    </w:p>
    <w:p>
      <w:pPr>
        <w:pStyle w:val="Tretekstu"/>
        <w:widowControl/>
        <w:numPr>
          <w:ilvl w:val="0"/>
          <w:numId w:val="4"/>
        </w:numPr>
        <w:tabs>
          <w:tab w:val="left" w:pos="720" w:leader="none"/>
          <w:tab w:val="left" w:pos="1560" w:leader="none"/>
          <w:tab w:val="left" w:pos="1890" w:leader="none"/>
        </w:tabs>
        <w:spacing w:lineRule="auto" w:line="240" w:before="0" w:after="0"/>
        <w:ind w:left="720" w:hanging="360"/>
        <w:contextualSpacing/>
        <w:jc w:val="both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korki butli muszą być zabezpieczone folią termokurczliwą.</w:t>
      </w:r>
    </w:p>
    <w:p>
      <w:pPr>
        <w:pStyle w:val="Standard"/>
        <w:numPr>
          <w:ilvl w:val="0"/>
          <w:numId w:val="1"/>
        </w:numPr>
        <w:tabs>
          <w:tab w:val="left" w:pos="720" w:leader="none"/>
          <w:tab w:val="left" w:pos="1560" w:leader="none"/>
          <w:tab w:val="left" w:pos="1890" w:leader="none"/>
        </w:tabs>
        <w:ind w:left="72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Termin ważności dostarczanej naturalnej wody źródlanej nie może być krótszy niż         6 miesięcy, licząc od daty dostawy.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1560" w:leader="none"/>
          <w:tab w:val="left" w:pos="1890" w:leader="none"/>
        </w:tabs>
        <w:suppressAutoHyphens w:val="true"/>
        <w:spacing w:lineRule="auto" w:line="240" w:before="0" w:after="0"/>
        <w:ind w:left="720" w:hanging="360"/>
        <w:contextualSpacing/>
        <w:jc w:val="both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Wykonawca zobowiązuje się również do</w:t>
      </w:r>
      <w:r>
        <w:rPr>
          <w:rFonts w:cs="Calibri" w:cstheme="minorHAnsi"/>
          <w:b/>
          <w:bCs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bezpłatnego wykonywania usługi</w:t>
      </w:r>
      <w:r>
        <w:rPr>
          <w:rFonts w:cs="Calibri" w:cstheme="minorHAnsi"/>
          <w:b/>
          <w:bCs/>
          <w:sz w:val="24"/>
          <w:szCs w:val="24"/>
        </w:rPr>
        <w:t xml:space="preserve"> </w:t>
      </w:r>
      <w:r>
        <w:rPr>
          <w:rFonts w:cs="Calibri" w:cstheme="minorHAnsi"/>
          <w:bCs/>
          <w:sz w:val="24"/>
          <w:szCs w:val="24"/>
        </w:rPr>
        <w:t>sanityzacji urządzeń</w:t>
      </w:r>
      <w:r>
        <w:rPr>
          <w:rFonts w:cs="Calibri" w:cstheme="minorHAnsi"/>
          <w:b/>
          <w:bCs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co 6 miesięcy od daty zawarcia umowy w uzgodnionym z  Zamawiającym terminie. Wykonanie usługi zostanie udokumentowane podpisanym przez Strony stosownym dokumentem.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360" w:leader="none"/>
        </w:tabs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Wykonawca zainstaluje Urządzenia u Zamawiającego najpóźniej w terminie 7 dni     od daty zawarcia umowy lub w innym uzgodnionym z Zamawiającym terminie. Instalacja urządzeń zostanie pokwitowana przez Zamawiającego.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390" w:leader="none"/>
        </w:tabs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Dostawy wody realizowane będą sukcesywnie w zależności od potrzeb Zamawiającego. Wielkości poszczególnych zamówień cząstkowych określane będą przez Zamawiającego poprzez złożenie zamówienia cząstkowego telefonicznie pod  nr </w:t>
      </w:r>
      <w:r>
        <w:rPr>
          <w:rFonts w:cs="Calibri" w:ascii="Calibri" w:hAnsi="Calibri" w:asciiTheme="minorHAnsi" w:cstheme="minorHAnsi" w:hAnsiTheme="minorHAnsi"/>
          <w:b/>
          <w:bCs/>
        </w:rPr>
        <w:t>………………</w:t>
      </w:r>
      <w:r>
        <w:rPr>
          <w:rFonts w:cs="Calibri" w:ascii="Calibri" w:hAnsi="Calibri" w:asciiTheme="minorHAnsi" w:cstheme="minorHAnsi" w:hAnsiTheme="minorHAnsi"/>
          <w:bCs/>
        </w:rPr>
        <w:t>na adres e-mail</w:t>
      </w:r>
      <w:r>
        <w:rPr>
          <w:rFonts w:cs="Calibri" w:ascii="Calibri" w:hAnsi="Calibri" w:asciiTheme="minorHAnsi" w:cstheme="minorHAnsi" w:hAnsiTheme="minorHAnsi"/>
          <w:b/>
          <w:bCs/>
        </w:rPr>
        <w:t>……………</w:t>
      </w:r>
      <w:r>
        <w:rPr>
          <w:rFonts w:cs="Calibri" w:ascii="Calibri" w:hAnsi="Calibri" w:asciiTheme="minorHAnsi" w:cstheme="minorHAnsi" w:hAnsiTheme="minorHAnsi"/>
        </w:rPr>
        <w:t xml:space="preserve">lub w drodze faxu pod  nr  </w:t>
      </w:r>
      <w:r>
        <w:rPr>
          <w:rFonts w:cs="Calibri" w:ascii="Calibri" w:hAnsi="Calibri" w:asciiTheme="minorHAnsi" w:cstheme="minorHAnsi" w:hAnsiTheme="minorHAnsi"/>
          <w:b/>
          <w:bCs/>
        </w:rPr>
        <w:t>……………….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390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Wykonawca zobowiązuje się do realizacji zamówienia cząstkowego w czasie nie przekraczającym 48 godzin od momentu złożenia zamówienia cząstkowego w dni robocze (od wtorku do środy) w godz. od 8:00-14:00. Dostawy wody realizowane będą na zasadzie wymiany butli pustych na butle pełne (za wyjątkiem pierwszej dostawy).</w:t>
      </w:r>
    </w:p>
    <w:p>
      <w:pPr>
        <w:pStyle w:val="Standard"/>
        <w:numPr>
          <w:ilvl w:val="0"/>
          <w:numId w:val="1"/>
        </w:numPr>
        <w:tabs>
          <w:tab w:val="clear" w:pos="720"/>
          <w:tab w:val="left" w:pos="390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Wykonawca zobowiązuje się do bezpłatnych napraw zainstalowanych Urządzeń wynikających z ich normalnego używania w terminie do 72 godzin od momentu uzyskania zgłoszenia Zamawiającego. W przypadku, gdy naprawa nie może być wykonana w miejscu zainstalowania, Wykonawca dokona bezpłatnej wymiany Urządzenia.</w:t>
      </w:r>
    </w:p>
    <w:p>
      <w:pPr>
        <w:pStyle w:val="Standard"/>
        <w:numPr>
          <w:ilvl w:val="0"/>
          <w:numId w:val="1"/>
        </w:numPr>
        <w:suppressAutoHyphens w:val="false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Zamawiający płacić będzie Wykonawcy miesięczny czynsz za wynajęte Urządzenia oraz należności za dostarczoną Wodę,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na podstawie zbiorczych miesięcznych faktur VAT, przelewem na konto Wykonawcy nr: ……………………….., w terminie do 30 dni,      licząc od dnia otrzymania przez Zamawiającego prawidłowo wystawionej przez </w:t>
        <w:br/>
        <w:t>Wykonawcę faktury VAT.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1560" w:leader="none"/>
          <w:tab w:val="left" w:pos="1890" w:leader="none"/>
        </w:tabs>
        <w:suppressAutoHyphens w:val="true"/>
        <w:spacing w:lineRule="auto" w:line="240" w:before="0" w:after="240"/>
        <w:ind w:left="720" w:hanging="360"/>
        <w:jc w:val="both"/>
        <w:textAlignment w:val="baseline"/>
        <w:rPr>
          <w:rFonts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Szczegółowy opis przedmiotu zamówienia zawierają istotne postanowienia umowy – załącznik nr 2.  </w:t>
      </w:r>
    </w:p>
    <w:p>
      <w:pPr>
        <w:pStyle w:val="Normal"/>
        <w:tabs>
          <w:tab w:val="left" w:pos="720" w:leader="none"/>
          <w:tab w:val="left" w:pos="1560" w:leader="none"/>
          <w:tab w:val="left" w:pos="1890" w:leader="none"/>
        </w:tabs>
        <w:suppressAutoHyphens w:val="true"/>
        <w:spacing w:lineRule="auto" w:line="240" w:before="0" w:after="240"/>
        <w:ind w:left="720" w:hanging="360"/>
        <w:jc w:val="both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left" w:pos="720" w:leader="none"/>
          <w:tab w:val="left" w:pos="1560" w:leader="none"/>
          <w:tab w:val="left" w:pos="1890" w:leader="none"/>
        </w:tabs>
        <w:suppressAutoHyphens w:val="true"/>
        <w:spacing w:lineRule="auto" w:line="240" w:before="0" w:after="240"/>
        <w:ind w:left="720" w:hanging="360"/>
        <w:jc w:val="both"/>
        <w:textAlignment w:val="baselin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Opis sposobu przygotowania oferty: </w:t>
      </w:r>
    </w:p>
    <w:p>
      <w:pPr>
        <w:pStyle w:val="ListParagraph"/>
        <w:ind w:left="786" w:hanging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Wykonawca może złożyć jedną ofertę.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Oferta musi być sporządzona w języku polskim. 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Ofertę składa się, pod rygorem nieważności, w formie pisemnej. 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Wszelkie koszty związane z przygotowaniem oferty ponosi składający ofertę. 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Treść oferty musi odpowiadać treści zapytania ofertowego. 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Oferta powinna być napisana w sposób czytelny, pismem czytelnym.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Poprawki w ofercie muszą być naniesione czytelnie oraz opatrzone podpisem osoby podpisującej ofertę. 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Na ofertę składają się następujące załączniki: </w:t>
      </w:r>
    </w:p>
    <w:p>
      <w:pPr>
        <w:pStyle w:val="ListParagraph"/>
        <w:numPr>
          <w:ilvl w:val="0"/>
          <w:numId w:val="8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formularz ofertowy - załącznik nr 1 do zapytania ofertowego; </w:t>
      </w:r>
    </w:p>
    <w:p>
      <w:pPr>
        <w:pStyle w:val="ListParagraph"/>
        <w:numPr>
          <w:ilvl w:val="0"/>
          <w:numId w:val="8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istotne postanowienia umowy - załącznik nr 2 do zapytania ofertowego. 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Wykonawca zobowiązany jest do oferty dołączyć:</w:t>
      </w:r>
    </w:p>
    <w:p>
      <w:pPr>
        <w:pStyle w:val="ListParagraph"/>
        <w:numPr>
          <w:ilvl w:val="0"/>
          <w:numId w:val="9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aktualny odpis z właściwego rejestru lub z centralnej ewidencji i informacji            o działalności gospodarczej;</w:t>
      </w:r>
    </w:p>
    <w:p>
      <w:pPr>
        <w:pStyle w:val="ListParagraph"/>
        <w:numPr>
          <w:ilvl w:val="0"/>
          <w:numId w:val="9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certyfikaty, deklaracje, atesty, karty techniczne, o których mowa w treści opisu 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Wszystkie wymagane dokumenty należy złożyć w formie kserokopii poświadczonych na każdej stronie kserokopii za zgodność z oryginałem przez Oferenta lub pełnomocnika, adwokata lub radcę prawnego. 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Oferta powinna być podpisana przez osoby upoważnione do składania oświadczeń woli i zaciągania zobowiązań w imieniu Wykonawcy. 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Umocowanie powinno być dołączone do oferty, o ile nie wynika ono wprost z innych dokumentów załączonych do oferty. 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Wszystkie strony oferty i załączniki, muszą być ponumerowane, podpisane lub parafowane przez Oferenta lub jego pełnomocnika. 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Zamawiający nie dopuszcza składanie ofert częściowych na asortyment będący przedmiotem zapytania ofertowego.</w:t>
      </w:r>
    </w:p>
    <w:p>
      <w:pPr>
        <w:pStyle w:val="Normal"/>
        <w:spacing w:lineRule="auto" w:line="240" w:before="0" w:after="0"/>
        <w:ind w:left="714" w:hanging="0"/>
        <w:contextualSpacing/>
        <w:jc w:val="both"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Termin wykonania zamówienia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Termin wykonania zamówienia – 12 miesięcy od dnia zawarcia umowy.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W sytuacji gdy łączna wartość przedmiotu zamówienia zostanie wykorzystana przed upływem terminu na jaki umowa została zawarta, umowa wygasa a Wykonawca nie będzie miał roszczeń względem Zamawiającego.</w:t>
      </w:r>
    </w:p>
    <w:p>
      <w:pPr>
        <w:pStyle w:val="WWDomylnie"/>
        <w:ind w:left="43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Miejsce oraz termin składania i otwarcia ofert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sz w:val="24"/>
          <w:szCs w:val="24"/>
          <w:highlight w:val="none"/>
          <w:shd w:fill="auto" w:val="clear"/>
        </w:rPr>
      </w:pPr>
      <w:r>
        <w:rPr>
          <w:rFonts w:cs="Calibri" w:cstheme="minorHAnsi" w:ascii="Calibri" w:hAnsi="Calibri"/>
          <w:sz w:val="24"/>
          <w:szCs w:val="24"/>
          <w:shd w:fill="auto" w:val="clear"/>
        </w:rPr>
      </w:r>
    </w:p>
    <w:p>
      <w:pPr>
        <w:pStyle w:val="ListParagraph"/>
        <w:numPr>
          <w:ilvl w:val="0"/>
          <w:numId w:val="14"/>
        </w:numPr>
        <w:jc w:val="both"/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>Oferty należy złożyć w formie pisemnej w Sekretariacie Zamawiającego lub przesłać pocztą na adres Zamawiając</w:t>
      </w:r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>ego do dnia 2</w:t>
      </w:r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>6</w:t>
      </w:r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>.09.2022 r. do godz. 10:00. Decyduje data         i godzina wpływu do Sekretariatu Zamawiającego.</w:t>
      </w:r>
    </w:p>
    <w:p>
      <w:pPr>
        <w:pStyle w:val="ListParagraph"/>
        <w:numPr>
          <w:ilvl w:val="0"/>
          <w:numId w:val="14"/>
        </w:numPr>
        <w:jc w:val="both"/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 xml:space="preserve">Na kopercie z ofertą należy zamieścić adnotację : 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  <w:shd w:fill="auto" w:val="clear"/>
        </w:rPr>
        <w:t xml:space="preserve">„Oferta na świadczenie usług </w:t>
      </w:r>
      <w:r>
        <w:rPr>
          <w:rFonts w:cs="Calibri" w:ascii="Calibri" w:hAnsi="Calibri" w:asciiTheme="minorHAnsi" w:cstheme="minorHAnsi" w:hAnsiTheme="minorHAnsi"/>
          <w:bCs/>
          <w:i/>
          <w:sz w:val="24"/>
          <w:szCs w:val="24"/>
          <w:shd w:fill="auto" w:val="clear"/>
        </w:rPr>
        <w:t>dostawy naturalnej wody źródlanej i urządzeń do dystrybucji wody dla Samodzielnego Publicznego Wojewódzkiego Szpitala Chirurgii Urazowej im. dr. Janusza Daaba w Piekarach Śląskich”.</w:t>
      </w:r>
      <w:r>
        <w:rPr>
          <w:rFonts w:cs="Calibri" w:ascii="Calibri" w:hAnsi="Calibri" w:asciiTheme="minorHAnsi" w:cstheme="minorHAnsi" w:hAnsiTheme="minorHAnsi"/>
          <w:b/>
          <w:bCs/>
          <w:i/>
          <w:sz w:val="24"/>
          <w:szCs w:val="24"/>
          <w:shd w:fill="auto" w:val="clear"/>
        </w:rPr>
        <w:t xml:space="preserve">  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  <w:shd w:fill="auto" w:val="clear"/>
        </w:rPr>
        <w:t>Nie otwierać przed dniem 2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  <w:shd w:fill="auto" w:val="clear"/>
        </w:rPr>
        <w:t>6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  <w:shd w:fill="auto" w:val="clear"/>
        </w:rPr>
        <w:t xml:space="preserve">.09.2022r. godz. 11:00” </w:t>
      </w:r>
    </w:p>
    <w:p>
      <w:pPr>
        <w:pStyle w:val="ListParagraph"/>
        <w:numPr>
          <w:ilvl w:val="0"/>
          <w:numId w:val="14"/>
        </w:numPr>
        <w:jc w:val="both"/>
        <w:rPr>
          <w:highlight w:val="none"/>
          <w:shd w:fill="auto" w:val="clear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>Otwarcie ofert nastąpi dnia 2</w:t>
      </w:r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>6</w:t>
      </w:r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>.09.2022 r. w siedzibie Zamawiającego – Budynek Administracyjny – Biblioteka o godz. 11:00.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sz w:val="24"/>
          <w:szCs w:val="24"/>
          <w:highlight w:val="none"/>
          <w:shd w:fill="FFFF00" w:val="clear"/>
        </w:rPr>
      </w:pPr>
      <w:r>
        <w:rPr>
          <w:rFonts w:cs="Calibri" w:cstheme="minorHAnsi" w:ascii="Calibri" w:hAnsi="Calibri"/>
          <w:sz w:val="24"/>
          <w:szCs w:val="24"/>
          <w:shd w:fill="FFFF00" w:val="clear"/>
        </w:rPr>
      </w:r>
    </w:p>
    <w:p>
      <w:pPr>
        <w:pStyle w:val="WWDomylnie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Osoba uprawniona do porozumiewania się z Wykonawcami:</w:t>
      </w:r>
    </w:p>
    <w:p>
      <w:pPr>
        <w:pStyle w:val="WWDomylnie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>Justyna Strenczek</w:t>
        <w:tab/>
        <w:t>-</w:t>
        <w:tab/>
        <w:t xml:space="preserve">Kierownik Działu Administracyjno-Gospodarczego,            </w:t>
      </w:r>
    </w:p>
    <w:p>
      <w:pPr>
        <w:pStyle w:val="WWDomylnie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</w:rPr>
        <w:t>Tel. 32/3934227</w:t>
      </w:r>
    </w:p>
    <w:p>
      <w:pPr>
        <w:pStyle w:val="WWDomylnie"/>
        <w:tabs>
          <w:tab w:val="clear" w:pos="720"/>
          <w:tab w:val="left" w:pos="705" w:leader="none"/>
          <w:tab w:val="left" w:pos="1005" w:leader="none"/>
        </w:tabs>
        <w:ind w:left="15" w:hanging="1571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</w:rPr>
        <w:t xml:space="preserve">                          </w:t>
      </w:r>
    </w:p>
    <w:p>
      <w:pPr>
        <w:pStyle w:val="ListParagraph"/>
        <w:numPr>
          <w:ilvl w:val="0"/>
          <w:numId w:val="6"/>
        </w:numPr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Opis sposobu obliczenia ceny:</w:t>
      </w:r>
    </w:p>
    <w:p>
      <w:pPr>
        <w:pStyle w:val="ListParagraph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Cenę za wykonanie przedmiotu zamówienia należy przedstawić w Formularzu ofertowym stanowiącym załącznik do niniejszego zapytania ofertowego. </w:t>
      </w:r>
    </w:p>
    <w:p>
      <w:pPr>
        <w:pStyle w:val="ListParagraph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Cena oferty uwzględnia okres trwania umowy podany w treści zapytania ofertowego.</w:t>
      </w:r>
    </w:p>
    <w:p>
      <w:pPr>
        <w:pStyle w:val="ListParagraph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Ceny podane przez Wykonawcę w ofercie muszą być podane w złotych polskich cyfrowo, zawierać należny podatek VAT oraz obejmować wszystkie koszty wykonania niniejszego zamówienia. </w:t>
      </w:r>
    </w:p>
    <w:p>
      <w:pPr>
        <w:pStyle w:val="ListParagraph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Cena podana w ofercie powinna obejmować wyłącznie koszty związane                        z wykonaniem przedmiotu zamówienia oraz warunkami stawianymi przez Zamawiającego. </w:t>
      </w:r>
    </w:p>
    <w:p>
      <w:pPr>
        <w:pStyle w:val="ListParagraph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Cena może być tylko jedna; nie dopuszcza się wariantowości cen. </w:t>
      </w:r>
    </w:p>
    <w:p>
      <w:pPr>
        <w:pStyle w:val="ListParagraph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Cena powinna być obliczona na dzień podany w formularzu ofertowym. </w:t>
      </w:r>
    </w:p>
    <w:p>
      <w:pPr>
        <w:pStyle w:val="ListParagraph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Zamawiający zapłaci Wykonawcy wynagrodzenie za faktyczną ilość zrealizowanych zamówień według cen podanych w cenniku załączonym do formularza oferty. </w:t>
      </w:r>
    </w:p>
    <w:p>
      <w:pPr>
        <w:pStyle w:val="ListParagraph"/>
        <w:ind w:left="786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Opis kryteriów, którymi Zamawiający będzie się kierował przy wyborze oferty: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Zamawiający wybierze oferty z najniższą zaoferowaną ceną spośród ofert niepodlegających odrzuceniu.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 przypadku złożenia jednakowych ofert Zamawiający wezwie Wykonawców, którzy złożyli te oferty do złożenia w terminie określonym przez Zamawiającego ofert dodatkowych.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Wykonawcy składający oferty dodatkowe, nie mogą zaoferować cen wyższych niż zaoferowane w złożonych ofertach. Z wybranymi Wykonawcami zostanie podpisana umowa.</w:t>
      </w:r>
    </w:p>
    <w:p>
      <w:pPr>
        <w:pStyle w:val="ListParagraph"/>
        <w:ind w:left="786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Informacje o formalnościach, jakie winny być dopełnione po wyborze oferty          w celu zawarcia umowy w sprawie zamówienia: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50" w:leader="none"/>
          <w:tab w:val="left" w:pos="791" w:leader="none"/>
        </w:tabs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Umowa zostanie zawarta z uwzględnieniem postanowień wynikających z treści niniejszego zapytania ofertowego z uwzględnieniem danych zawartych w ofercie. </w:t>
      </w:r>
    </w:p>
    <w:p>
      <w:pPr>
        <w:pStyle w:val="ListParagraph"/>
        <w:numPr>
          <w:ilvl w:val="0"/>
          <w:numId w:val="12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Zamawiający powiadomi wybranego Wykonawcę o miejscu i terminie podpisania umowy. </w:t>
      </w:r>
    </w:p>
    <w:p>
      <w:pPr>
        <w:pStyle w:val="ListParagraph"/>
        <w:widowControl w:val="false"/>
        <w:numPr>
          <w:ilvl w:val="0"/>
          <w:numId w:val="6"/>
        </w:numPr>
        <w:suppressAutoHyphens w:val="true"/>
        <w:bidi w:val="0"/>
        <w:spacing w:before="0" w:after="0"/>
        <w:ind w:left="794" w:right="0" w:hanging="567"/>
        <w:contextualSpacing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Termin związania ofertą: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3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Termin związania ofertą wynosi 30 dni. Bieg terminu rozpoczyna się wraz z upływem terminu składania ofert. </w:t>
      </w:r>
    </w:p>
    <w:p>
      <w:pPr>
        <w:pStyle w:val="ListParagraph"/>
        <w:numPr>
          <w:ilvl w:val="0"/>
          <w:numId w:val="13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Wykonawca samodzielnie lub na wniosek Zamawiającego może przedłużyć termin związania ofertą. </w:t>
      </w:r>
    </w:p>
    <w:p>
      <w:pPr>
        <w:pStyle w:val="ListParagraph"/>
        <w:ind w:left="786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widowControl w:val="false"/>
        <w:suppressAutoHyphens w:val="true"/>
        <w:bidi w:val="0"/>
        <w:spacing w:before="0" w:after="0"/>
        <w:ind w:left="794" w:right="0" w:hanging="794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X.</w:t>
        <w:tab/>
        <w:t>Zastrzeżenia:</w:t>
      </w:r>
    </w:p>
    <w:p>
      <w:pPr>
        <w:pStyle w:val="ListParagraph"/>
        <w:widowControl w:val="false"/>
        <w:numPr>
          <w:ilvl w:val="0"/>
          <w:numId w:val="15"/>
        </w:numPr>
        <w:suppressAutoHyphens w:val="true"/>
        <w:bidi w:val="0"/>
        <w:spacing w:before="0" w:after="0"/>
        <w:ind w:left="510" w:right="0" w:hanging="0"/>
        <w:contextualSpacing/>
        <w:jc w:val="both"/>
        <w:rPr>
          <w:b w:val="false"/>
          <w:b w:val="false"/>
          <w:bCs w:val="false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 xml:space="preserve">Zamawiający zastrzega sobie prawo do zmiany lub unieważnienia, odwołania </w:t>
        <w:tab/>
        <w:t xml:space="preserve">postępowania na każdym jego etapie oraz do przesunięcia terminów bez podania </w:t>
        <w:tab/>
        <w:t xml:space="preserve">przyczyny. </w:t>
      </w:r>
    </w:p>
    <w:p>
      <w:pPr>
        <w:pStyle w:val="ListParagraph"/>
        <w:widowControl w:val="false"/>
        <w:numPr>
          <w:ilvl w:val="0"/>
          <w:numId w:val="15"/>
        </w:numPr>
        <w:suppressAutoHyphens w:val="true"/>
        <w:bidi w:val="0"/>
        <w:spacing w:before="0" w:after="0"/>
        <w:ind w:left="510" w:right="0" w:hanging="0"/>
        <w:contextualSpacing/>
        <w:jc w:val="both"/>
        <w:rPr/>
      </w:pPr>
      <w:r>
        <w:rPr>
          <w:rFonts w:cs="Calibri" w:ascii="Calibri" w:hAnsi="Calibri" w:cstheme="minorHAnsi"/>
          <w:b w:val="false"/>
          <w:bCs w:val="false"/>
          <w:color w:val="auto"/>
          <w:sz w:val="24"/>
          <w:szCs w:val="24"/>
        </w:rPr>
        <w:t xml:space="preserve">W związku z zawarciem oraz realizacją niniejszej Umowy, każda ze Stron będzie </w:t>
      </w:r>
      <w:r>
        <w:rPr>
          <w:rFonts w:cs="Arial" w:ascii="Calibri" w:hAnsi="Calibri"/>
          <w:b w:val="false"/>
          <w:bCs w:val="false"/>
          <w:color w:val="auto"/>
          <w:sz w:val="24"/>
          <w:szCs w:val="24"/>
        </w:rPr>
        <w:t xml:space="preserve">przetwarzać jako Administrator, dane osobowe osób wymienionych w niniejszej umowie oraz pozostałych osób zatrudnionych przez drugą Stronę lub współpracujących z drugą Stroną na innej podstawie. Dane te zostaną wzajemnie udostępnione przez Strony, wyłącznie w celu wykonania Umowy przez Strony. Strony zobowiązują się do wypełnienia obowiązków informacyjnych, wynikających z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osób, o których mowa powyżej, od których dane osobowe bezpośrednio lub pośrednio pozyskały, w celu wykonania Umowy. Pełne informacje o zasadach przetwarzania danych przez Samodzielny Publiczny Wojewódzki Szpital Chirurgii Urazowej im. dr. Janusza Daaba w Piekarach Śląskich oraz prawach z tym związanych dostępne są na stronie internetowej </w:t>
      </w:r>
      <w:hyperlink r:id="rId3">
        <w:r>
          <w:rPr>
            <w:rStyle w:val="Czeinternetowe"/>
            <w:rFonts w:cs="Arial" w:ascii="Calibri" w:hAnsi="Calibri"/>
            <w:b w:val="false"/>
            <w:bCs w:val="false"/>
            <w:color w:val="auto"/>
            <w:sz w:val="24"/>
            <w:szCs w:val="24"/>
          </w:rPr>
          <w:t>www.urazowka.piekary.pl</w:t>
        </w:r>
      </w:hyperlink>
      <w:r>
        <w:rPr>
          <w:rFonts w:cs="Arial" w:ascii="Calibri" w:hAnsi="Calibri"/>
          <w:b w:val="false"/>
          <w:bCs w:val="false"/>
          <w:color w:val="auto"/>
          <w:sz w:val="24"/>
          <w:szCs w:val="24"/>
        </w:rPr>
        <w:t xml:space="preserve">. </w:t>
      </w:r>
    </w:p>
    <w:p>
      <w:pPr>
        <w:pStyle w:val="ListParagraph"/>
        <w:ind w:left="786" w:hanging="0"/>
        <w:jc w:val="both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cstheme="minorHAnsi" w:ascii="Calibri" w:hAnsi="Calibri"/>
          <w:color w:val="auto"/>
          <w:sz w:val="24"/>
          <w:szCs w:val="24"/>
        </w:rPr>
      </w:r>
    </w:p>
    <w:p>
      <w:pPr>
        <w:pStyle w:val="ListParagraph"/>
        <w:ind w:left="786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ind w:left="720" w:hanging="0"/>
        <w:jc w:val="both"/>
        <w:rPr/>
      </w:pPr>
      <w:r>
        <w:rPr/>
      </w:r>
    </w:p>
    <w:p>
      <w:pPr>
        <w:pStyle w:val="ListParagraph"/>
        <w:ind w:left="786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ind w:left="786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Piekary Śląski</w:t>
      </w:r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 xml:space="preserve">e </w:t>
      </w:r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>19</w:t>
      </w:r>
      <w:r>
        <w:rPr>
          <w:rFonts w:cs="Calibri" w:ascii="Calibri" w:hAnsi="Calibri" w:asciiTheme="minorHAnsi" w:cstheme="minorHAnsi" w:hAnsiTheme="minorHAnsi"/>
          <w:sz w:val="24"/>
          <w:szCs w:val="24"/>
          <w:shd w:fill="auto" w:val="clear"/>
        </w:rPr>
        <w:t xml:space="preserve">.09.2022r. </w:t>
        <w:tab/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ab/>
      </w:r>
    </w:p>
    <w:p>
      <w:pPr>
        <w:pStyle w:val="ListParagraph"/>
        <w:ind w:left="786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ind w:left="786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ind w:left="786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ab/>
        <w:tab/>
        <w:tab/>
        <w:tab/>
        <w:tab/>
        <w:t xml:space="preserve">Zapytanie ofertowe zatwierdził: </w:t>
      </w:r>
    </w:p>
    <w:p>
      <w:pPr>
        <w:pStyle w:val="ListParagraph"/>
        <w:ind w:left="786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ind w:left="786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ind w:left="786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ind w:left="786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ab/>
        <w:tab/>
        <w:tab/>
        <w:tab/>
        <w:t xml:space="preserve">             </w:t>
        <w:tab/>
        <w:t>……………………………………..</w:t>
      </w:r>
    </w:p>
    <w:p>
      <w:pPr>
        <w:pStyle w:val="ListParagraph"/>
        <w:ind w:left="786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Załączniki: 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1. Formularz ofertowy - załącznik nr 1 </w:t>
      </w:r>
    </w:p>
    <w:p>
      <w:pPr>
        <w:pStyle w:val="ListParagraph"/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2. Istotne postanowienia umowy - załącznik</w:t>
      </w:r>
      <w:r>
        <w:rPr>
          <w:rFonts w:ascii="Calibri" w:hAnsi="Calibri"/>
          <w:sz w:val="24"/>
          <w:szCs w:val="24"/>
        </w:rPr>
        <w:t xml:space="preserve"> nr 2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lvl w:ilvl="0">
      <w:start w:val="2"/>
      <w:numFmt w:val="upperRoman"/>
      <w:lvlText w:val="%1."/>
      <w:lvlJc w:val="righ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2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6cf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e12f1c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e12f1c"/>
    <w:rPr>
      <w:rFonts w:ascii="Calibri" w:hAnsi="Calibri" w:eastAsia="Calibri" w:cs="Calibri"/>
      <w:lang w:eastAsia="zh-C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12f1c"/>
    <w:pPr>
      <w:widowControl w:val="false"/>
      <w:suppressAutoHyphens w:val="true"/>
      <w:spacing w:before="0" w:after="120"/>
    </w:pPr>
    <w:rPr>
      <w:rFonts w:cs="Calibri"/>
      <w:lang w:eastAsia="zh-CN"/>
    </w:rPr>
  </w:style>
  <w:style w:type="paragraph" w:styleId="Lista">
    <w:name w:val="List"/>
    <w:basedOn w:val="Tretekstu"/>
    <w:rsid w:val="00672460"/>
    <w:pPr/>
    <w:rPr>
      <w:rFonts w:cs="Arial"/>
    </w:rPr>
  </w:style>
  <w:style w:type="paragraph" w:styleId="Podpis" w:customStyle="1">
    <w:name w:val="Caption"/>
    <w:basedOn w:val="Normal"/>
    <w:qFormat/>
    <w:rsid w:val="006724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72460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67246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WWDomylnie" w:customStyle="1">
    <w:name w:val="WW-Domyślnie"/>
    <w:qFormat/>
    <w:rsid w:val="00e12f1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pl-PL" w:eastAsia="zh-CN" w:bidi="hi-IN"/>
    </w:rPr>
  </w:style>
  <w:style w:type="paragraph" w:styleId="WWGwka" w:customStyle="1">
    <w:name w:val="WW-Główka"/>
    <w:basedOn w:val="WWDomylnie"/>
    <w:qFormat/>
    <w:rsid w:val="00e12f1c"/>
    <w:pPr>
      <w:widowControl/>
      <w:suppressAutoHyphens w:val="false"/>
    </w:pPr>
    <w:rPr>
      <w:rFonts w:eastAsia="Times New Roman" w:cs="Times New Roman"/>
      <w:sz w:val="20"/>
      <w:szCs w:val="20"/>
      <w:lang w:bidi="ar-SA"/>
    </w:rPr>
  </w:style>
  <w:style w:type="paragraph" w:styleId="ListParagraph">
    <w:name w:val="List Paragraph"/>
    <w:basedOn w:val="WWDomylnie"/>
    <w:qFormat/>
    <w:rsid w:val="00e12f1c"/>
    <w:pPr>
      <w:spacing w:before="0" w:after="0"/>
      <w:ind w:left="720" w:hanging="0"/>
      <w:contextualSpacing/>
    </w:pPr>
    <w:rPr>
      <w:sz w:val="21"/>
      <w:szCs w:val="21"/>
    </w:rPr>
  </w:style>
  <w:style w:type="paragraph" w:styleId="Standard" w:customStyle="1">
    <w:name w:val="Standard"/>
    <w:qFormat/>
    <w:rsid w:val="00e12f1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spodarczy@urazowka.piekary.pl" TargetMode="External"/><Relationship Id="rId3" Type="http://schemas.openxmlformats.org/officeDocument/2006/relationships/hyperlink" Target="http://www.urazowka.piekary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8AD40-0F89-480F-A245-549031D2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Application>LibreOffice/7.2.5.2$Windows_X86_64 LibreOffice_project/499f9727c189e6ef3471021d6132d4c694f357e5</Application>
  <AppVersion>15.0000</AppVersion>
  <Pages>5</Pages>
  <Words>1559</Words>
  <Characters>9736</Characters>
  <CharactersWithSpaces>11434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2019-09-16T21:53:00Z</dcterms:created>
  <dc:creator>faust</dc:creator>
  <dc:description/>
  <dc:language>pl-PL</dc:language>
  <cp:lastModifiedBy/>
  <cp:lastPrinted>2022-09-16T09:16:03Z</cp:lastPrinted>
  <dcterms:modified xsi:type="dcterms:W3CDTF">2022-09-16T09:16:56Z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