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color w:val="FF0000"/>
        </w:rPr>
      </w:pPr>
      <w:r>
        <w:rPr>
          <w:rFonts w:ascii="Calibri" w:hAnsi="Calibri"/>
          <w:color w:val="000000"/>
          <w:sz w:val="24"/>
          <w:szCs w:val="24"/>
        </w:rPr>
        <w:t>Znak sprawy: KJ.272/K/6/2022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 xml:space="preserve">Przedmiotem zamówienia jest usługa w zakresie opieki medycznej – zabezpieczenie świadczenia usług medycznych przez lekarza specjalistę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</w:rPr>
        <w:t xml:space="preserve"> ortopedii i traumatologii narządu ruchu w liczbie godzin 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560"/>
        <w:gridCol w:w="3402"/>
        <w:gridCol w:w="1697"/>
        <w:gridCol w:w="19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Szacunkowa liczba godzin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>z zakresu ortopedii i traumatologii narządu ruchu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/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1426</w:t>
            </w: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C9211E"/>
                <w:kern w:val="2"/>
                <w:sz w:val="24"/>
                <w:szCs w:val="24"/>
                <w:lang w:val="pl-PL" w:eastAsia="ar-SA" w:bidi="ar-SA"/>
              </w:rPr>
              <w:t xml:space="preserve"> </w:t>
            </w:r>
            <w:r>
              <w:rPr>
                <w:rFonts w:cs="Calibri" w:ascii="Calibri" w:hAnsi="Calibri"/>
              </w:rPr>
              <w:t>godzin świadczenia usług medycznych w dni powszednie od godz. 7.25 do 15.00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/>
            </w:pPr>
            <w:r>
              <w:rPr>
                <w:rFonts w:cs="Calibri" w:ascii="Calibri" w:hAnsi="Calibri"/>
                <w:b/>
                <w:bCs/>
              </w:rPr>
              <w:t>295</w:t>
            </w:r>
            <w:r>
              <w:rPr>
                <w:rFonts w:cs="Calibri" w:ascii="Calibri" w:hAnsi="Calibri"/>
              </w:rPr>
              <w:t xml:space="preserve"> godzin świadczenia usług medycznych w postaci dyżurów lekarskich w dni robocze  15.00 do 7.25 dnia następnego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/>
            </w:pPr>
            <w:r>
              <w:rPr>
                <w:rFonts w:cs="Calibri" w:ascii="Calibri" w:hAnsi="Calibri"/>
                <w:b/>
                <w:bCs/>
                <w:color w:val="000000"/>
              </w:rPr>
              <w:t>216</w:t>
            </w:r>
            <w:r>
              <w:rPr>
                <w:rFonts w:cs="Calibri" w:ascii="Calibri" w:hAnsi="Calibri"/>
              </w:rPr>
              <w:t xml:space="preserve"> godzin świadczenia usług medycznych w postaci dyżurów lekarskich w dni  wolne od pracy  (soboty, niedziele i święta)</w:t>
            </w: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>od godz. 7:25 do 7:25 dnia następnego (24h)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RAZEM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Realizacja w terminie: od daty zawarcia umowy do dn. 31.05.2023 r.</w:t>
      </w:r>
    </w:p>
    <w:p>
      <w:pPr>
        <w:pStyle w:val="Normal"/>
        <w:spacing w:lineRule="auto" w:line="276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Wymagania: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Wymagane doświadczenie w leczeniu urazów układu kostno – stawowego narządu ruchu oraz w wykonywaniu zabiegów rekonstrukcyjnych, ortopedycznych.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2.</w:t>
        <w:tab/>
        <w:t xml:space="preserve">Repozycja i stabilizacja złamań kości długich ze stabilizacją wewnętrzną (zespolenia </w:t>
        <w:br/>
        <w:tab/>
        <w:t xml:space="preserve">śródszpikowe metodą wewnętrzną oraz zewnętrzną z użyciem stabilizatorów </w:t>
        <w:br/>
        <w:tab/>
        <w:t>i opatrunków gipsowych).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10.</w:t>
        <w:tab/>
        <w:t>Drenaż klatki piersiowej, tracheostomia.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11.</w:t>
        <w:tab/>
        <w:t>Wypełnianie dokumentacji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12.</w:t>
        <w:tab/>
        <w:t>Inne świadczenia w razie potrzeb.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13.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14.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15.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16.</w:t>
        <w:tab/>
        <w:t>Zakładanie wyciągu Crutchfielda.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17.</w:t>
        <w:tab/>
        <w:t>Zaopatrywanie ran powierzchniowych.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18.</w:t>
        <w:tab/>
        <w:t>Reanimacja i resuscytacja.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19.</w:t>
        <w:tab/>
        <w:t>Umiejętność odprowadzania zwichnięć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20.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21.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22.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23.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24.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25.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26.</w:t>
        <w:tab/>
        <w:t xml:space="preserve">Leczenie i wprowadzanie środków zaradczych w przypadku wystąpienia zakażenia </w:t>
        <w:br/>
        <w:tab/>
        <w:t>szpitalnego.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27.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28.</w:t>
        <w:tab/>
        <w:t xml:space="preserve">Zgłaszanie zakażeń do Zespołu Kontroli Zakażeń Szpitalnych zgodnie z Ustawą z dnia 5 </w:t>
        <w:tab/>
        <w:t>grudnia 2008 r. o zapobieganiu 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29.</w:t>
        <w:tab/>
        <w:t xml:space="preserve">Zgłaszanie chorób zakaźnych oraz zgonów z powodu chorób zakaźnych do Stacji Sanitarno </w:t>
        <w:tab/>
        <w:t xml:space="preserve">– Epidemiologicznej zgodnie z Ustawą z dnia 5 grudnia 2008 r. o zapobieganiu oraz </w:t>
        <w:br/>
        <w:tab/>
        <w:t>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30.</w:t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Koordynatorem Odcinka</w:t>
      </w:r>
      <w:r>
        <w:rPr>
          <w:rFonts w:cs="Calibri" w:ascii="Calibri" w:hAnsi="Calibri"/>
          <w:sz w:val="24"/>
          <w:szCs w:val="24"/>
        </w:rPr>
        <w:br/>
        <w:t>w zakresie prawidłowego toku pracy pod względem medycznym, administracyjnym, organizacyjnym.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 xml:space="preserve">jak i zewnętrznych. 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Koordynatora Odcinka </w:t>
      </w:r>
      <w:r>
        <w:rPr>
          <w:rFonts w:cs="Calibri" w:ascii="Calibri" w:hAnsi="Calibri"/>
          <w:color w:val="C9211E"/>
          <w:sz w:val="24"/>
          <w:szCs w:val="24"/>
        </w:rPr>
        <w:br/>
      </w:r>
      <w:r>
        <w:rPr>
          <w:rFonts w:cs="Calibri" w:ascii="Calibri" w:hAnsi="Calibri"/>
          <w:sz w:val="24"/>
          <w:szCs w:val="24"/>
        </w:rPr>
        <w:t xml:space="preserve">o stanie zdrowia pacjentów 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oraz innych istotnych sprawach związanych 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5.</w:t>
        <w:tab/>
      </w:r>
      <w:r>
        <w:rPr>
          <w:rFonts w:cs="Calibri" w:ascii="Calibri" w:hAnsi="Calibri"/>
          <w:sz w:val="24"/>
          <w:szCs w:val="24"/>
        </w:rPr>
        <w:t>Składanie ustnych raportów Lekarzowi Kierującemu Oddziałem, jego Zastępcy lub Koordynatorowi Odcinka o stanie zdrowia pacjentów.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lub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7.</w:t>
        <w:tab/>
        <w:t>Informowanie pacjentów o stanie ich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i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>Przestrzeganie zasad i realizację zadań wynikających z umów z Narodowym Funduszem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Oddział Urazowo-Ortopedyczny, </w:t>
      </w:r>
      <w:r>
        <w:rPr>
          <w:rFonts w:cs="Calibri" w:ascii="Calibri" w:hAnsi="Calibri"/>
          <w:color w:val="000000"/>
          <w:sz w:val="24"/>
          <w:szCs w:val="24"/>
        </w:rPr>
        <w:t>O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ddział Rehabilitacyjny – Kochcice, </w:t>
      </w:r>
      <w:r>
        <w:rPr>
          <w:rFonts w:cs="Calibri" w:ascii="Calibri" w:hAnsi="Calibri"/>
          <w:color w:val="000000"/>
          <w:sz w:val="24"/>
          <w:szCs w:val="24"/>
        </w:rPr>
        <w:t xml:space="preserve">Zespół Sal Operacyjnych, Poradnia Urazowo-Ortopedyczna 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oraz Izba Przyjęć </w:t>
      </w:r>
      <w:r>
        <w:rPr>
          <w:rFonts w:cs="Calibri" w:ascii="Calibri" w:hAnsi="Calibri"/>
          <w:sz w:val="24"/>
          <w:szCs w:val="24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Tekstwstpniesformatowany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Liczba osób: </w:t>
        <w:br/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 xml:space="preserve">Zamawiający udzieli zamówienia 1 lekarzowi specjaliście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w zakresie</w:t>
      </w:r>
      <w:r>
        <w:rPr>
          <w:rFonts w:eastAsia="Times New Roman" w:cs="Calibri" w:ascii="Calibri" w:hAnsi="Calibri" w:asciiTheme="minorHAnsi" w:hAnsiTheme="minorHAnsi"/>
          <w:sz w:val="24"/>
          <w:szCs w:val="24"/>
        </w:rPr>
        <w:t xml:space="preserve"> ortopedii i traumatologii narządu ruchu</w:t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 xml:space="preserve"> zgodnie z przyjętymi kryteriami oceny. 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 w:val="false"/>
          <w:iCs w:val="false"/>
        </w:rPr>
        <w:t>Załącznik nr 2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Znak sprawy: KJ.272/K/6/2022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 xml:space="preserve">im. dr. Janusza Daaba 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>w Piekarach Śląskich, 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/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/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color="auto" w:fill="FFFFFF"/>
        <w:tabs>
          <w:tab w:val="clear" w:pos="720"/>
          <w:tab w:val="left" w:pos="8504" w:leader="dot"/>
        </w:tabs>
        <w:spacing w:lineRule="auto" w:line="276" w:before="0" w:after="0"/>
        <w:ind w:left="0" w:hanging="0"/>
        <w:jc w:val="both"/>
        <w:rPr>
          <w:rFonts w:ascii="Calibri" w:hAnsi="Calibri" w:cs="Calibri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Od daty zawarcia umowy do dn. 31.05.2023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TTE1C8C938t00;MS Mincho" w:cs="Calibri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66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6121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TTE1C8C938t00;MS Mincho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/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KJ.272/K/6/2022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zabezpieczenia świadczenia usług medycznych przez lekarza specjalistę </w:t>
        <w:br/>
        <w:t>z ortopedii i traumatologii narządu ruchu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/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/>
      </w:pPr>
      <w:r>
        <w:rPr>
          <w:rFonts w:cs="Arial"/>
          <w:b/>
          <w:sz w:val="24"/>
          <w:szCs w:val="24"/>
        </w:rPr>
        <w:t xml:space="preserve">VI.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  <w:tab/>
        <w:t>Podkryterium a:</w:t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zawodowe: liczba pełnych lat posiadania specjalizacji z ortopedii </w:t>
              <w:br/>
              <w:t>i traumatologii narządu ruchu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poniżej 3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od 3 do 10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powyżej 10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podkryterium a:  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/>
          <w:b w:val="false"/>
          <w:bCs w:val="false"/>
          <w:color w:val="000000"/>
          <w:sz w:val="24"/>
          <w:szCs w:val="24"/>
        </w:rPr>
        <w:t>poniżej 3 lat – 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/>
          <w:b w:val="false"/>
          <w:bCs w:val="false"/>
          <w:sz w:val="24"/>
          <w:szCs w:val="24"/>
        </w:rPr>
        <w:t>od 3 do 10 lat – 10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10 lub więcej lat – 15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  <w:tab/>
        <w:t>Podkryterium b:</w:t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tbl>
      <w:tblPr>
        <w:tblW w:w="85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36"/>
        <w:gridCol w:w="2727"/>
      </w:tblGrid>
      <w:tr>
        <w:trPr/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Doświadczenie w wykonywaniu zabiegów operacyjnych </w:t>
              <w:br/>
              <w:t>z zakresu ortopedii i traumatologii narządu ruchu wyrażone sumą liczby przeprowadzonych zabiegów operacyjnych jako operator i ½ liczby zabiegów jako asysta wynikająca z dostarczonego zaświadczenia.*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doświaczenie poniżej 30 zabiegów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doświadczenie od 30 do 50 zabiegów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doświaczenie powyżej 50 zabiegów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 w:val="false"/>
          <w:b w:val="false"/>
          <w:bCs w:val="false"/>
          <w:sz w:val="8"/>
          <w:szCs w:val="8"/>
        </w:rPr>
      </w:pPr>
      <w:r>
        <w:rPr>
          <w:rFonts w:cs="Arial"/>
          <w:b w:val="false"/>
          <w:bCs w:val="false"/>
          <w:sz w:val="8"/>
          <w:szCs w:val="8"/>
        </w:rPr>
      </w:r>
    </w:p>
    <w:p>
      <w:pPr>
        <w:pStyle w:val="Normal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*</w:t>
        <w:tab/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Zaświadczenie winno być dostarczone z podmiotu leczniczego posiadającego umowę </w:t>
        <w:br/>
        <w:tab/>
        <w:t xml:space="preserve">o świadczenie usług zdrowotnych z Narodowym Funduszem Zdrowia, w którym to </w:t>
        <w:tab/>
        <w:t xml:space="preserve">Oferent był zatrudniony w przeciągu ostatnich 12 miesięcy (1.08.2021 – 31.07.2022), </w:t>
        <w:br/>
        <w:tab/>
        <w:t xml:space="preserve">a okres poddany analizie obejmuje sumę liczby zabiegów ze wskazanych przez Oferenta </w:t>
        <w:br/>
        <w:tab/>
        <w:t>3 miesiącach tego okresu następujących po sobie.</w:t>
      </w:r>
    </w:p>
    <w:p>
      <w:pPr>
        <w:pStyle w:val="Normal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podkryterium b:  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/>
          <w:b w:val="false"/>
          <w:bCs w:val="false"/>
          <w:color w:val="000000"/>
          <w:sz w:val="24"/>
          <w:szCs w:val="24"/>
        </w:rPr>
        <w:t>doświadczenie poniżej 30 zabiegów – 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/>
          <w:sz w:val="24"/>
          <w:szCs w:val="24"/>
        </w:rPr>
        <w:t>doświadczenie od 30 do 50 zabiegów – 10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doświadczenie powyżej 50 zabiegów – 20 pkt.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p>
      <w:pPr>
        <w:pStyle w:val="Tekstpodstawowywcity31"/>
        <w:tabs>
          <w:tab w:val="clear" w:pos="720"/>
          <w:tab w:val="left" w:pos="395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posiadanie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brak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sz w:val="24"/>
          <w:szCs w:val="24"/>
        </w:rPr>
        <w:t>Posiadanie tytułu naukowego co najmniej dr. n. med. – 10 pkt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Brak tytułu naukowego co najmniej dr. n. med. – 0 pkt.</w:t>
      </w:r>
    </w:p>
    <w:p>
      <w:pPr>
        <w:pStyle w:val="Akapitzlist"/>
        <w:tabs>
          <w:tab w:val="clear" w:pos="720"/>
          <w:tab w:val="left" w:pos="0" w:leader="none"/>
        </w:tabs>
        <w:spacing w:lineRule="auto" w:line="276" w:before="0" w:after="0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  <w:tab/>
        <w:t>Podkryterium a:</w:t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tbl>
      <w:tblPr>
        <w:tblW w:w="85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36"/>
        <w:gridCol w:w="2727"/>
      </w:tblGrid>
      <w:tr>
        <w:trPr/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05" w:leader="none"/>
              </w:tabs>
              <w:spacing w:lineRule="auto" w:line="276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Doświadczenie w pracy na oddziałach przeznaczonych </w:t>
              <w:br/>
              <w:t>do hospitalizacji pacjentów z potwierdzonym</w:t>
              <w:br/>
              <w:t xml:space="preserve">zakażeniem wirusem SARS-Cov-2 wyrażona złożonym </w:t>
              <w:br/>
              <w:t>wraz z ofertą zaświadczeniem z podmiotu leczniczego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złożone zaświadczenie w ofercie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brak zaświadczenia w ofercie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podkryterium a:  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złożone zaświadczenie w ofercie o doświadczeniu w pracy na oddziale przeznaczonym do </w:t>
        <w:tab/>
        <w:t>hospitalizacji pacjentów z potwierdzonym zakażeniem wirusem SARS-Cov-2 – 10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brak zaświadczenia w ofercie o doświadczeniu w pracy na oddziale przeznaczonym do </w:t>
        <w:tab/>
        <w:t>hospitalizacji pacjentów z potwierdzonym zakażeniem wirusem SARS-Cov-2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  <w:tab/>
        <w:t>Podkryterium b:</w:t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tbl>
      <w:tblPr>
        <w:tblW w:w="85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36"/>
        <w:gridCol w:w="2727"/>
      </w:tblGrid>
      <w:tr>
        <w:trPr/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05" w:leader="none"/>
              </w:tabs>
              <w:spacing w:lineRule="auto" w:line="276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Gotowość podjęcia dyżurów medycznych w podmiocie leczniczym wyrażona złożonym wraz z ofertą zaświadczeniem z dotychczas zatrudniającego podmiotu leczniczego posiadającego umowę z NFZ, potwierdzające, że Oferent podejmował dyżury medyczne </w:t>
              <w:br/>
              <w:t>w ostatnich 6 miesiącach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złożone zaświadczenie w ofercie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brak zaświadczenia w ofercie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podkryterium b:  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Calibri"/>
          <w:b w:val="false"/>
          <w:bCs w:val="false"/>
          <w:color w:val="auto"/>
          <w:kern w:val="2"/>
          <w:sz w:val="24"/>
          <w:szCs w:val="24"/>
          <w:lang w:val="pl-PL" w:eastAsia="zh-CN" w:bidi="ar-SA"/>
        </w:rPr>
        <w:t>złożone</w:t>
      </w:r>
      <w:r>
        <w:rPr>
          <w:rFonts w:cs="Calibri"/>
          <w:b w:val="false"/>
          <w:bCs w:val="false"/>
          <w:color w:val="000000"/>
          <w:sz w:val="24"/>
          <w:szCs w:val="24"/>
        </w:rPr>
        <w:t xml:space="preserve"> zaświadczenie w ofercie – 20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brak zaświadczenia w ofercie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obsługi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7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5 pkt.</w:t>
      </w:r>
    </w:p>
    <w:p>
      <w:pPr>
        <w:pStyle w:val="Akapitzlist"/>
        <w:numPr>
          <w:ilvl w:val="0"/>
          <w:numId w:val="7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Arial"/>
          <w:b/>
          <w:bCs/>
          <w:sz w:val="24"/>
          <w:szCs w:val="24"/>
        </w:rPr>
        <w:t xml:space="preserve">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Arial"/>
          <w:sz w:val="24"/>
          <w:szCs w:val="24"/>
        </w:rPr>
        <w:tab/>
        <w:tab/>
      </w:r>
      <w:r>
        <w:rPr>
          <w:rFonts w:cs="Arial"/>
          <w:b/>
          <w:bCs/>
          <w:sz w:val="24"/>
          <w:szCs w:val="24"/>
        </w:rPr>
        <w:t>Jedna osoba.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>XI.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/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/>
      </w:pPr>
      <w:r>
        <w:rPr>
          <w:rFonts w:cs="Arial" w:ascii="Calibri" w:hAnsi="Calibri" w:asciiTheme="minorHAnsi" w:hAnsiTheme="minorHAnsi"/>
        </w:rPr>
        <w:tab/>
        <w:t>Do dyspozycji:  ………………………………………, jednakże zgodnie z harmonogramem w oddziale.</w:t>
      </w:r>
    </w:p>
    <w:p>
      <w:pPr>
        <w:pStyle w:val="Normal"/>
        <w:spacing w:lineRule="auto" w:line="276" w:before="227" w:after="0"/>
        <w:rPr/>
      </w:pPr>
      <w:r>
        <w:rPr>
          <w:rFonts w:cs="Arial" w:ascii="Calibri" w:hAnsi="Calibri" w:asciiTheme="minorHAnsi" w:hAnsiTheme="minorHAns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/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/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/>
      </w:pPr>
      <w:r>
        <w:rPr>
          <w:rFonts w:cs="Arial" w:ascii="Calibri" w:hAnsi="Calibri" w:asciiTheme="minorHAnsi" w:hAnsiTheme="minorHAnsi"/>
          <w:b/>
          <w:bCs/>
        </w:rPr>
        <w:t xml:space="preserve">XII. OŚWIADCZENIE: </w:t>
      </w:r>
    </w:p>
    <w:p>
      <w:pPr>
        <w:pStyle w:val="Normal"/>
        <w:spacing w:lineRule="auto" w:line="276" w:before="0" w:after="0"/>
        <w:contextualSpacing/>
        <w:textAlignment w:val="baseline"/>
        <w:rPr/>
      </w:pPr>
      <w:r>
        <w:rPr>
          <w:rFonts w:eastAsia="Calibri" w:cs="Times New Roman" w:ascii="Calibri" w:hAnsi="Calibri" w:asciiTheme="minorHAnsi" w:hAnsiTheme="minorHAnsi"/>
          <w:b w:val="false"/>
          <w:bCs w:val="false"/>
          <w:color w:val="auto"/>
          <w:kern w:val="2"/>
          <w:sz w:val="24"/>
          <w:szCs w:val="24"/>
          <w:lang w:val="pl-PL" w:eastAsia="ar-SA" w:bidi="ar-SA"/>
        </w:rPr>
        <w:t>Oświadczam</w:t>
      </w:r>
      <w:r>
        <w:rPr>
          <w:rFonts w:eastAsia="Calibri" w:ascii="Calibri" w:hAnsi="Calibri" w:asciiTheme="minorHAnsi" w:hAnsiTheme="minorHAnsi"/>
          <w:b w:val="false"/>
          <w:bCs w:val="false"/>
        </w:rPr>
        <w:t>,</w:t>
      </w:r>
      <w:r>
        <w:rPr>
          <w:rFonts w:eastAsia="Calibri" w:ascii="Calibri" w:hAnsi="Calibri" w:asciiTheme="minorHAnsi" w:hAnsiTheme="minorHAnsi"/>
          <w:bCs/>
        </w:rPr>
        <w:t xml:space="preserve"> że zgodnie z ustawą z dnia 6 marca 2018 r. Prawo przedsiębiorców stanowimy</w:t>
      </w:r>
      <w:r>
        <w:rPr>
          <w:rFonts w:eastAsia="Calibri" w:ascii="Calibri" w:hAnsi="Calibri" w:asciiTheme="minorHAnsi" w:hAnsiTheme="minorHAnsi"/>
        </w:rPr>
        <w:t>*</w:t>
      </w:r>
      <w:r>
        <w:rPr>
          <w:rFonts w:eastAsia="Calibri" w:ascii="Calibri" w:hAnsi="Calibri" w:asciiTheme="minorHAnsi" w:hAnsiTheme="minorHAnsi"/>
          <w:bCs/>
        </w:rPr>
        <w:t>:</w:t>
      </w:r>
    </w:p>
    <w:p>
      <w:pPr>
        <w:pStyle w:val="Normal"/>
        <w:widowControl/>
        <w:tabs>
          <w:tab w:val="clear" w:pos="720"/>
          <w:tab w:val="left" w:pos="736" w:leader="none"/>
        </w:tabs>
        <w:suppressAutoHyphens w:val="true"/>
        <w:bidi w:val="0"/>
        <w:spacing w:lineRule="auto" w:line="276" w:before="0" w:after="0"/>
        <w:ind w:left="340" w:right="0" w:hanging="0"/>
        <w:contextualSpacing/>
        <w:jc w:val="left"/>
        <w:textAlignment w:val="baseline"/>
        <w:rPr/>
      </w:pPr>
      <w:r>
        <w:rPr>
          <w:rFonts w:eastAsia="Calibri" w:ascii="Calibri" w:hAnsi="Calibri" w:asciiTheme="minorHAnsi" w:hAnsiTheme="minorHAnsi"/>
          <w:bCs/>
        </w:rPr>
        <w:t>a)</w:t>
        <w:tab/>
        <w:t>mikroprzedsiębiorstwo,</w:t>
      </w:r>
    </w:p>
    <w:p>
      <w:pPr>
        <w:pStyle w:val="Normal"/>
        <w:widowControl/>
        <w:tabs>
          <w:tab w:val="clear" w:pos="720"/>
          <w:tab w:val="left" w:pos="736" w:leader="none"/>
        </w:tabs>
        <w:suppressAutoHyphens w:val="true"/>
        <w:bidi w:val="0"/>
        <w:spacing w:lineRule="auto" w:line="276" w:before="0" w:after="0"/>
        <w:ind w:left="340" w:right="0" w:hanging="0"/>
        <w:contextualSpacing/>
        <w:jc w:val="left"/>
        <w:textAlignment w:val="baseline"/>
        <w:rPr/>
      </w:pPr>
      <w:r>
        <w:rPr>
          <w:rFonts w:eastAsia="Calibri" w:ascii="Calibri" w:hAnsi="Calibri" w:asciiTheme="minorHAnsi" w:hAnsiTheme="minorHAnsi"/>
          <w:bCs/>
        </w:rPr>
        <w:t xml:space="preserve">b) </w:t>
        <w:tab/>
        <w:t>przedsiębiorstwo małe,</w:t>
      </w:r>
    </w:p>
    <w:p>
      <w:pPr>
        <w:pStyle w:val="Normal"/>
        <w:widowControl/>
        <w:tabs>
          <w:tab w:val="clear" w:pos="720"/>
          <w:tab w:val="left" w:pos="736" w:leader="none"/>
        </w:tabs>
        <w:suppressAutoHyphens w:val="true"/>
        <w:bidi w:val="0"/>
        <w:spacing w:lineRule="auto" w:line="276" w:before="0" w:after="0"/>
        <w:ind w:left="340" w:right="0" w:hanging="0"/>
        <w:contextualSpacing/>
        <w:jc w:val="left"/>
        <w:textAlignment w:val="baseline"/>
        <w:rPr/>
      </w:pPr>
      <w:r>
        <w:rPr>
          <w:rFonts w:eastAsia="Calibri" w:ascii="Calibri" w:hAnsi="Calibri" w:asciiTheme="minorHAnsi" w:hAnsiTheme="minorHAnsi"/>
          <w:bCs/>
        </w:rPr>
        <w:t>c)</w:t>
        <w:tab/>
        <w:t>przedsiębiorstwo średnie,</w:t>
      </w:r>
    </w:p>
    <w:p>
      <w:pPr>
        <w:pStyle w:val="Normal"/>
        <w:widowControl/>
        <w:tabs>
          <w:tab w:val="clear" w:pos="720"/>
          <w:tab w:val="left" w:pos="736" w:leader="none"/>
        </w:tabs>
        <w:suppressAutoHyphens w:val="true"/>
        <w:bidi w:val="0"/>
        <w:spacing w:lineRule="auto" w:line="276" w:before="0" w:after="0"/>
        <w:ind w:left="340" w:right="0" w:hanging="0"/>
        <w:contextualSpacing/>
        <w:jc w:val="left"/>
        <w:textAlignment w:val="baseline"/>
        <w:rPr/>
      </w:pPr>
      <w:r>
        <w:rPr>
          <w:rFonts w:eastAsia="Calibri" w:ascii="Calibri" w:hAnsi="Calibri" w:asciiTheme="minorHAnsi" w:hAnsiTheme="minorHAnsi"/>
          <w:bCs/>
          <w:color w:val="000000"/>
        </w:rPr>
        <w:t xml:space="preserve">d) </w:t>
        <w:tab/>
        <w:t>przedsiębiorstwo duże.</w:t>
      </w:r>
    </w:p>
    <w:p>
      <w:pPr>
        <w:pStyle w:val="Przypisdolny"/>
        <w:spacing w:lineRule="auto" w:line="276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>*zakreślić właściwe</w:t>
      </w:r>
    </w:p>
    <w:p>
      <w:pPr>
        <w:pStyle w:val="Przypisdolny"/>
        <w:spacing w:lineRule="auto" w:line="276"/>
        <w:jc w:val="left"/>
        <w:rPr>
          <w:rFonts w:ascii="Calibri" w:hAnsi="Calibri" w:cs="Arial" w:asciiTheme="minorHAnsi" w:hAnsiTheme="minorHAnsi"/>
          <w:b w:val="false"/>
          <w:b w:val="false"/>
          <w:i w:val="false"/>
          <w:i w:val="false"/>
          <w:sz w:val="24"/>
          <w:szCs w:val="24"/>
        </w:rPr>
      </w:pPr>
      <w:r>
        <w:rPr>
          <w:rFonts w:cs="Arial" w:ascii="Calibri" w:hAnsi="Calibri"/>
          <w:b w:val="false"/>
          <w:i w:val="false"/>
          <w:sz w:val="24"/>
          <w:szCs w:val="24"/>
        </w:rPr>
      </w:r>
    </w:p>
    <w:p>
      <w:pPr>
        <w:pStyle w:val="Przypisdolny"/>
        <w:widowControl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>Powyższe oświadczenie wynika z Zalecenia Komisji z dnia 6 maja 2003 r. dotyczącego definicji mikro, małych i średnich przedsiębiorstw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. </w:t>
        <w:br/>
      </w:r>
      <w:r>
        <w:rPr>
          <w:rStyle w:val="DeltaViewInsertion"/>
          <w:rFonts w:eastAsia="Calibri" w:cs="Arial" w:ascii="Calibri" w:hAnsi="Calibri" w:asciiTheme="minorHAnsi" w:hAnsiTheme="minorHAnsi"/>
          <w:b w:val="false"/>
          <w:i w:val="false"/>
          <w:color w:val="auto"/>
          <w:spacing w:val="0"/>
          <w:kern w:val="0"/>
          <w:sz w:val="24"/>
          <w:szCs w:val="24"/>
          <w:lang w:val="pl-PL" w:eastAsia="zh-CN" w:bidi="ar-SA"/>
        </w:rPr>
        <w:t>Ww. i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 xml:space="preserve">nformacje są wymagane wyłącznie do celów statystycznych. 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sz w:val="24"/>
          <w:szCs w:val="24"/>
        </w:rPr>
        <w:t xml:space="preserve">a) </w:t>
        <w:tab/>
      </w:r>
      <w:r>
        <w:rPr>
          <w:rStyle w:val="DeltaViewInsertion"/>
          <w:rFonts w:cs="Arial" w:ascii="Calibri" w:hAnsi="Calibri" w:asciiTheme="minorHAnsi" w:hAnsiTheme="minorHAnsi"/>
          <w:i w:val="false"/>
          <w:sz w:val="24"/>
          <w:szCs w:val="24"/>
        </w:rPr>
        <w:t>Mikroprzedsiębiorstwo: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 w:asciiTheme="minorHAnsi" w:hAnsiTheme="minorHAnsi"/>
          <w:i w:val="false"/>
          <w:sz w:val="24"/>
          <w:szCs w:val="24"/>
        </w:rPr>
        <w:t>zatrudnia mniej niż 10 osób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 xml:space="preserve"> </w:t>
        <w:br/>
        <w:tab/>
        <w:t>i którego roczny obr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ót i/lub roczna suma bilansowa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nie przekracza 2 milionów</w:t>
        <w:tab/>
        <w:t>EUR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b)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ab/>
        <w:t>Małe przedsiębiorstwo: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zatrudnia mniej niż 50 osób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</w:t>
        <w:br/>
        <w:tab/>
        <w:t xml:space="preserve">i którego roczny obrót i/lub roczna suma bilansowa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nie przekracza 10 milionów EUR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c)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ab/>
        <w:t xml:space="preserve">Średnie przedsiębiorstwa: </w:t>
      </w: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 xml:space="preserve">przedsiębiorstwa, </w:t>
      </w:r>
      <w:r>
        <w:rPr>
          <w:rStyle w:val="DeltaViewInsertion"/>
          <w:rFonts w:cs="Arial" w:ascii="Calibri" w:hAnsi="Calibri" w:asciiTheme="minorHAnsi" w:hAnsiTheme="minorHAnsi"/>
          <w:b/>
          <w:bCs/>
          <w:i w:val="false"/>
          <w:color w:val="000000"/>
          <w:sz w:val="24"/>
          <w:szCs w:val="24"/>
        </w:rPr>
        <w:t xml:space="preserve">które nie są mikroprzedsiębiorstwami </w:t>
        <w:tab/>
        <w:t>ani małymi przedsiębiorstwami</w:t>
      </w:r>
      <w:r>
        <w:rPr>
          <w:rFonts w:cs="Arial" w:ascii="Calibri" w:hAnsi="Calibri"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>i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które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>zatrudniają mniej niż 250 osób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i których </w:t>
        <w:tab/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roczny </w:t>
        <w:tab/>
        <w:t>obrót nie przekracza 50 milionów EUR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roczna suma bilansowa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nie </w:t>
        <w:tab/>
        <w:t>przekracza 43 milionów EUR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>d)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ab/>
      </w:r>
      <w:r>
        <w:rPr>
          <w:rStyle w:val="DeltaViewInsertion"/>
          <w:rFonts w:eastAsia="Calibri" w:cs="Arial" w:ascii="Calibri" w:hAnsi="Calibri" w:asciiTheme="minorHAnsi" w:hAnsiTheme="minorHAnsi"/>
          <w:b/>
          <w:i w:val="false"/>
          <w:color w:val="000000"/>
          <w:spacing w:val="0"/>
          <w:kern w:val="0"/>
          <w:sz w:val="24"/>
          <w:szCs w:val="24"/>
          <w:lang w:val="pl-PL" w:eastAsia="zh-CN" w:bidi="ar-SA"/>
        </w:rPr>
        <w:t>Duże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 xml:space="preserve"> przedsiębiorstwa: </w:t>
      </w: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przedsiębiorstwa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nie ujęte powyżej, które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zatrudniają więcej </w:t>
        <w:tab/>
        <w:t>niż 250 osób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i których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>roczny obrót przekracza 50 milionów EUR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roczna suma </w:t>
        <w:tab/>
        <w:t>bilansowa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 przekracza 43 milionów EUR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.</w:t>
      </w:r>
    </w:p>
    <w:p>
      <w:pPr>
        <w:pStyle w:val="Normal"/>
        <w:spacing w:lineRule="auto" w:line="276" w:before="0" w:after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Standard"/>
        <w:spacing w:lineRule="auto" w:line="276" w:before="0" w:after="240"/>
        <w:jc w:val="both"/>
        <w:rPr/>
      </w:pPr>
      <w:r>
        <w:rPr>
          <w:rFonts w:cs="Arial" w:ascii="Calibri" w:hAnsi="Calibri"/>
          <w:i/>
          <w:color w:val="000000"/>
          <w:sz w:val="24"/>
          <w:szCs w:val="24"/>
          <w:lang w:val="pl-PL"/>
        </w:rPr>
        <w:t>** Pkt. III – XII należy wypełnić</w:t>
      </w:r>
      <w:r>
        <w:rPr>
          <w:rFonts w:cs="Arial"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cs="Arial"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/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jc w:val="center"/>
        <w:rPr>
          <w:rFonts w:ascii="Calibri" w:hAnsi="Calibri" w:cs="Arial" w:asciiTheme="minorHAnsi" w:hAnsiTheme="minorHAnsi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pacing w:lineRule="auto" w:line="240"/>
        <w:ind w:left="720" w:hanging="0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  <w:r>
        <w:br w:type="page"/>
      </w:r>
    </w:p>
    <w:p>
      <w:pPr>
        <w:pStyle w:val="Normal"/>
        <w:tabs>
          <w:tab w:val="clear" w:pos="720"/>
          <w:tab w:val="left" w:pos="288" w:leader="none"/>
        </w:tabs>
        <w:jc w:val="right"/>
        <w:rPr>
          <w:i w:val="false"/>
          <w:i w:val="false"/>
          <w:iCs w:val="false"/>
        </w:rPr>
      </w:pPr>
      <w:r>
        <w:rPr>
          <w:rFonts w:cs="Arial" w:ascii="Calibri" w:hAnsi="Calibri" w:asciiTheme="minorHAnsi" w:hAnsiTheme="minorHAnsi"/>
          <w:i w:val="false"/>
          <w:iCs w:val="false"/>
        </w:rPr>
        <w:t>Załącznik nr 3 do SWK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KJ.272/K/6/2022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Calibri" w:hAnsi="Calibri" w:asciiTheme="minorHAnsi" w:hAnsiTheme="minorHAnsi"/>
          <w:b/>
          <w:bCs/>
        </w:rPr>
        <w:t xml:space="preserve">OŚWIADCZENIA OFERENTA 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lef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 xml:space="preserve">I. </w:t>
        <w:tab/>
        <w:t xml:space="preserve">Przystępując do konkursu ofert na udzielanie świadczeń medycznych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przez</w:t>
      </w:r>
      <w:r>
        <w:rPr>
          <w:rFonts w:cs="Arial" w:ascii="Calibri" w:hAnsi="Calibri" w:asciiTheme="minorHAnsi" w:hAnsiTheme="minorHAnsi"/>
          <w:color w:val="000000"/>
        </w:rPr>
        <w:t xml:space="preserve"> </w:t>
      </w:r>
      <w:r>
        <w:rPr>
          <w:rFonts w:cs="Arial" w:ascii="Calibri" w:hAnsi="Calibri" w:asciiTheme="minorHAnsi" w:hAnsiTheme="minorHAnsi"/>
          <w:b/>
          <w:color w:val="000000"/>
          <w:u w:val="none"/>
        </w:rPr>
        <w:t>lekarza</w:t>
        <w:tab/>
        <w:t>specjal</w:t>
      </w:r>
      <w:r>
        <w:rPr>
          <w:rFonts w:cs="Arial" w:ascii="Calibri" w:hAnsi="Calibri" w:asciiTheme="minorHAnsi" w:hAnsiTheme="minorHAnsi"/>
          <w:b/>
          <w:bCs/>
          <w:i w:val="false"/>
          <w:iCs w:val="false"/>
          <w:color w:val="000000"/>
          <w:u w:val="none"/>
        </w:rPr>
        <w:t>istę</w:t>
      </w:r>
      <w:r>
        <w:rPr>
          <w:rFonts w:cs="Arial" w:ascii="Calibri" w:hAnsi="Calibri" w:asciiTheme="minorHAnsi" w:hAnsiTheme="minorHAnsi"/>
          <w:b/>
          <w:bCs/>
          <w:i w:val="false"/>
          <w:iCs w:val="false"/>
          <w:color w:val="000000"/>
          <w:u w:val="none"/>
          <w:shd w:fill="auto" w:val="clear"/>
        </w:rPr>
        <w:t xml:space="preserve"> </w:t>
      </w:r>
      <w:r>
        <w:rPr>
          <w:rFonts w:eastAsia="TTE1C8C938t00;MS Mincho" w:cs="Calibri" w:ascii="Calibri" w:hAnsi="Calibri"/>
          <w:b/>
          <w:bCs/>
          <w:i w:val="false"/>
          <w:iCs w:val="false"/>
          <w:color w:val="000000"/>
          <w:kern w:val="0"/>
          <w:u w:val="none"/>
          <w:shd w:fill="auto" w:val="clear"/>
          <w:lang w:eastAsia="pl-PL"/>
        </w:rPr>
        <w:t>z ortopedii i traumatologii narządu ruchu</w:t>
      </w:r>
      <w:r>
        <w:rPr>
          <w:rFonts w:eastAsia="TTE1C8C938t00;MS Mincho" w:cs="Calibri" w:ascii="Calibri" w:hAnsi="Calibri"/>
          <w:b/>
          <w:bCs/>
          <w:i w:val="false"/>
          <w:iCs w:val="false"/>
          <w:color w:val="C9211E"/>
          <w:kern w:val="0"/>
          <w:u w:val="none"/>
          <w:lang w:eastAsia="pl-PL"/>
        </w:rPr>
        <w:t xml:space="preserve"> </w:t>
      </w:r>
      <w:r>
        <w:rPr>
          <w:rFonts w:cs="Arial" w:ascii="Calibri" w:hAnsi="Calibri" w:asciiTheme="minorHAnsi" w:hAnsiTheme="minorHAnsi"/>
          <w:u w:val="none"/>
        </w:rPr>
        <w:t>oświadczam</w:t>
      </w:r>
      <w:r>
        <w:rPr>
          <w:rFonts w:cs="Arial" w:ascii="Calibri" w:hAnsi="Calibri" w:asciiTheme="minorHAnsi" w:hAnsiTheme="minorHAnsi"/>
        </w:rPr>
        <w:t xml:space="preserve">, że zapoznałem się </w:t>
        <w:br/>
        <w:tab/>
        <w:t>z ogłoszeniem o w/w konkursie ofert oraz ze</w:t>
      </w:r>
      <w:r>
        <w:rPr>
          <w:rFonts w:cs="Arial" w:ascii="Calibri" w:hAnsi="Calibri" w:asciiTheme="minorHAnsi" w:hAnsiTheme="minorHAnsi"/>
          <w:color w:val="FF0000"/>
        </w:rPr>
        <w:t xml:space="preserve"> </w:t>
      </w:r>
      <w:r>
        <w:rPr>
          <w:rFonts w:cs="Arial" w:ascii="Calibri" w:hAnsi="Calibri" w:asciiTheme="minorHAnsi" w:hAnsiTheme="minorHAnsi"/>
          <w:color w:val="000000"/>
        </w:rPr>
        <w:t xml:space="preserve">Szczegółowymi Warunkami Konkursu (SWK) </w:t>
        <w:tab/>
      </w:r>
      <w:r>
        <w:rPr>
          <w:rFonts w:cs="Arial" w:ascii="Calibri" w:hAnsi="Calibri" w:asciiTheme="minorHAnsi" w:hAnsiTheme="minorHAnsi"/>
        </w:rPr>
        <w:t xml:space="preserve">i nie wnoszę do nich zastrzeżeń. 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 xml:space="preserve">II. </w:t>
        <w:tab/>
        <w:t xml:space="preserve">Oświadczam, że uważam się za związanego niniejszą ofertą na okres 30 dni od terminu </w:t>
        <w:tab/>
        <w:t>składania ofert wskazanego w ogłoszeniu o konkursie.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>III.</w:t>
        <w:tab/>
        <w:t xml:space="preserve">Oświadczam, że w razie wyboru mojej oferty zobowiązuję się do zawarcia umowy na </w:t>
        <w:tab/>
        <w:t xml:space="preserve">warunkach określonych w SWK i w ofercie wg wzoru przedstawionego przez </w:t>
        <w:tab/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Z</w:t>
      </w:r>
      <w:r>
        <w:rPr>
          <w:rFonts w:cs="Arial" w:ascii="Calibri" w:hAnsi="Calibri" w:asciiTheme="minorHAnsi" w:hAnsiTheme="minorHAnsi"/>
          <w:color w:val="auto"/>
        </w:rPr>
        <w:t>amawiającego.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>IV.</w:t>
        <w:tab/>
        <w:t>Przystępując do konkursu ofert na udzielanie świadczeń medycznych, oświadczam, że:</w:t>
      </w:r>
    </w:p>
    <w:p>
      <w:pPr>
        <w:pStyle w:val="Normal"/>
        <w:tabs>
          <w:tab w:val="clear" w:pos="720"/>
          <w:tab w:val="left" w:pos="396" w:leader="none"/>
          <w:tab w:val="left" w:pos="624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ab/>
        <w:t xml:space="preserve">1. </w:t>
        <w:tab/>
        <w:t xml:space="preserve">wszystkie umowy zawarte z podmiotami leczniczymi w zakresie objętym </w:t>
        <w:tab/>
        <w:tab/>
        <w:tab/>
        <w:tab/>
        <w:tab/>
        <w:t>przedmio</w:t>
      </w:r>
      <w:r>
        <w:rPr>
          <w:rFonts w:cs="Arial" w:ascii="Calibri" w:hAnsi="Calibri" w:asciiTheme="minorHAnsi" w:hAnsiTheme="minorHAnsi"/>
          <w:color w:val="auto"/>
        </w:rPr>
        <w:t>tem zamówienia były i są realizowane przez ………………………………………………..</w:t>
        <w:br/>
      </w:r>
    </w:p>
    <w:p>
      <w:pPr>
        <w:pStyle w:val="Normal"/>
        <w:tabs>
          <w:tab w:val="clear" w:pos="720"/>
          <w:tab w:val="left" w:pos="682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  <w:color w:val="auto"/>
        </w:rPr>
        <w:tab/>
        <w:tab/>
        <w:t xml:space="preserve">……………………………………………………………………………………………………………………………………. </w:t>
        <w:tab/>
        <w:tab/>
      </w:r>
      <w:r>
        <w:rPr>
          <w:rFonts w:cs="Arial" w:ascii="Calibri" w:hAnsi="Calibri" w:asciiTheme="minorHAnsi" w:hAnsiTheme="minorHAnsi"/>
          <w:i/>
          <w:color w:val="auto"/>
          <w:u w:val="dotted"/>
        </w:rPr>
        <w:t xml:space="preserve">(nazwa </w:t>
      </w:r>
      <w:r>
        <w:rPr>
          <w:rFonts w:cs="Arial" w:ascii="Calibri" w:hAnsi="Calibri" w:asciiTheme="minorHAnsi" w:hAnsiTheme="minorHAnsi"/>
          <w:i/>
          <w:color w:val="000000"/>
          <w:u w:val="single"/>
          <w:shd w:fill="auto" w:val="clear"/>
        </w:rPr>
        <w:t>W</w:t>
      </w:r>
      <w:r>
        <w:rPr>
          <w:rFonts w:cs="Arial" w:ascii="Calibri" w:hAnsi="Calibri" w:asciiTheme="minorHAnsi" w:hAnsiTheme="minorHAnsi"/>
          <w:i/>
          <w:color w:val="000000"/>
          <w:u w:val="dotted"/>
          <w:shd w:fill="auto" w:val="clear"/>
        </w:rPr>
        <w:t>ykonawcy</w:t>
      </w:r>
      <w:r>
        <w:rPr>
          <w:rFonts w:cs="Arial" w:ascii="Calibri" w:hAnsi="Calibri" w:asciiTheme="minorHAnsi" w:hAnsiTheme="minorHAnsi"/>
          <w:i/>
          <w:color w:val="auto"/>
          <w:u w:val="dotted"/>
        </w:rPr>
        <w:t>)</w:t>
      </w:r>
      <w:r>
        <w:rPr>
          <w:rFonts w:cs="Arial" w:ascii="Calibri" w:hAnsi="Calibri" w:asciiTheme="minorHAnsi" w:hAnsiTheme="minorHAnsi"/>
          <w:i/>
          <w:color w:val="auto"/>
          <w:u w:val="none"/>
        </w:rPr>
        <w:t xml:space="preserve"> </w:t>
      </w:r>
      <w:r>
        <w:rPr>
          <w:rFonts w:cs="Arial" w:ascii="Calibri" w:hAnsi="Calibri" w:asciiTheme="minorHAnsi" w:hAnsiTheme="minorHAnsi"/>
          <w:color w:val="auto"/>
        </w:rPr>
        <w:t>należycie,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  <w:color w:val="auto"/>
        </w:rPr>
        <w:tab/>
        <w:t xml:space="preserve">2. </w:t>
        <w:tab/>
        <w:t>w ciągu ostatnich 5 lat, nie wnoszono wobec ……………………………………………………………..</w:t>
        <w:br/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  <w:i/>
          <w:color w:val="auto"/>
          <w:u w:val="none"/>
        </w:rPr>
        <w:tab/>
        <w:tab/>
        <w:t>…………………………………………………………………………………………………………………………………….</w:t>
        <w:tab/>
        <w:tab/>
      </w:r>
      <w:r>
        <w:rPr>
          <w:rFonts w:cs="Arial" w:ascii="Calibri" w:hAnsi="Calibri" w:asciiTheme="minorHAnsi" w:hAnsiTheme="minorHAnsi"/>
          <w:i/>
          <w:color w:val="auto"/>
          <w:u w:val="dotted"/>
        </w:rPr>
        <w:t xml:space="preserve">(nazwa </w:t>
      </w:r>
      <w:r>
        <w:rPr>
          <w:rFonts w:cs="Arial" w:ascii="Calibri" w:hAnsi="Calibri" w:asciiTheme="minorHAnsi" w:hAnsiTheme="minorHAnsi"/>
          <w:i/>
          <w:color w:val="000000"/>
          <w:u w:val="single"/>
          <w:shd w:fill="auto" w:val="clear"/>
        </w:rPr>
        <w:t>W</w:t>
      </w:r>
      <w:r>
        <w:rPr>
          <w:rFonts w:cs="Arial" w:ascii="Calibri" w:hAnsi="Calibri" w:asciiTheme="minorHAnsi" w:hAnsiTheme="minorHAnsi"/>
          <w:i/>
          <w:color w:val="000000"/>
          <w:u w:val="dotted"/>
          <w:shd w:fill="auto" w:val="clear"/>
        </w:rPr>
        <w:t>ykonawcy</w:t>
      </w:r>
      <w:r>
        <w:rPr>
          <w:rFonts w:cs="Arial" w:ascii="Calibri" w:hAnsi="Calibri" w:asciiTheme="minorHAnsi" w:hAnsiTheme="minorHAnsi"/>
          <w:i/>
          <w:u w:val="dotted"/>
        </w:rPr>
        <w:t>)</w:t>
      </w:r>
      <w:r>
        <w:rPr>
          <w:rFonts w:cs="Arial" w:ascii="Calibri" w:hAnsi="Calibri" w:asciiTheme="minorHAnsi" w:hAnsiTheme="minorHAnsi"/>
        </w:rPr>
        <w:t xml:space="preserve">, skarg odnoszących się do realizacji umów z podmiotami </w:t>
        <w:tab/>
        <w:tab/>
        <w:tab/>
        <w:t>leczniczymi.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>V.</w:t>
        <w:tab/>
        <w:t xml:space="preserve">Oświadczam, że </w:t>
      </w:r>
      <w:r>
        <w:rPr>
          <w:rFonts w:cs="Arial" w:ascii="Calibri" w:hAnsi="Calibri" w:asciiTheme="minorHAnsi" w:hAnsiTheme="minorHAnsi"/>
          <w:bCs/>
        </w:rPr>
        <w:t xml:space="preserve">w okresie 5 lat poprzedzających ogłoszenie postępowania, nie została </w:t>
        <w:tab/>
        <w:t xml:space="preserve">rozwiązana ze mną przez Oddział Wojewódzki Funduszu umowa o udzielanie świadczeń </w:t>
        <w:tab/>
        <w:t xml:space="preserve">opieki zdrowotnej w zakresie lub rodzaju odpowiadającym przedmiotowi ogłoszenia, bez </w:t>
        <w:tab/>
        <w:t xml:space="preserve">zachowania okresu wypowiedzenia z przyczyn leżących po mojej stronie. 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  <w:bCs/>
        </w:rPr>
        <w:t>VI.</w:t>
        <w:tab/>
        <w:t xml:space="preserve"> Oświadczam, że znajduję się w sytuacji finansowej zapewniającej wykonanie </w:t>
        <w:tab/>
        <w:t>zamówienia.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  <w:bCs/>
        </w:rPr>
        <w:t>VII.</w:t>
        <w:tab/>
        <w:t xml:space="preserve">Oświadczam, że </w:t>
      </w:r>
      <w:r>
        <w:rPr>
          <w:rFonts w:cs="Arial" w:ascii="Calibri" w:hAnsi="Calibri" w:asciiTheme="minorHAnsi" w:hAnsiTheme="minorHAnsi"/>
          <w:u w:val="single"/>
        </w:rPr>
        <w:t>nie zalegam w płaceniu podatków, opłat i składek na ubezpieczenie.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/>
      </w:pPr>
      <w:r>
        <w:rPr>
          <w:rFonts w:eastAsia="Arial Unicode MS" w:cs="Arial" w:ascii="Calibri" w:hAnsi="Calibri" w:asciiTheme="minorHAnsi" w:hAnsiTheme="minorHAnsi"/>
        </w:rPr>
        <w:t>VIII.</w:t>
        <w:tab/>
        <w:t xml:space="preserve">Oświadczam, iż </w:t>
      </w:r>
      <w:r>
        <w:rPr>
          <w:rFonts w:eastAsia="Arial Unicode MS" w:cs="Arial" w:ascii="Calibri" w:hAnsi="Calibri" w:asciiTheme="minorHAnsi" w:hAnsiTheme="minorHAnsi"/>
          <w:u w:val="single"/>
        </w:rPr>
        <w:t>akceptuję wymagania Udzielającego Zamówienia określone</w:t>
        <w:br/>
      </w:r>
      <w:r>
        <w:rPr>
          <w:rFonts w:eastAsia="Arial Unicode MS" w:cs="Arial" w:ascii="Calibri" w:hAnsi="Calibri" w:asciiTheme="minorHAnsi" w:hAnsiTheme="minorHAnsi"/>
          <w:u w:val="none"/>
        </w:rPr>
        <w:tab/>
      </w:r>
      <w:r>
        <w:rPr>
          <w:rFonts w:eastAsia="Arial Unicode MS" w:cs="Arial" w:ascii="Calibri" w:hAnsi="Calibri" w:asciiTheme="minorHAnsi" w:hAnsiTheme="minorHAnsi"/>
          <w:u w:val="single"/>
        </w:rPr>
        <w:t xml:space="preserve">w Szczegółowych Waunkach Konkursu i przyjmując zamówienie zobowiązuję </w:t>
      </w:r>
      <w:r>
        <w:rPr>
          <w:rFonts w:eastAsia="Arial Unicode MS" w:cs="Arial" w:ascii="Calibri" w:hAnsi="Calibri" w:asciiTheme="minorHAnsi" w:hAnsiTheme="minorHAnsi"/>
          <w:u w:val="none"/>
        </w:rPr>
        <w:tab/>
      </w:r>
      <w:r>
        <w:rPr>
          <w:rFonts w:eastAsia="Arial Unicode MS" w:cs="Arial" w:ascii="Calibri" w:hAnsi="Calibri" w:asciiTheme="minorHAnsi" w:hAnsiTheme="minorHAnsi"/>
          <w:u w:val="single"/>
        </w:rPr>
        <w:t xml:space="preserve">się do ich </w:t>
      </w:r>
      <w:r>
        <w:rPr>
          <w:rFonts w:eastAsia="Arial Unicode MS" w:cs="Arial" w:ascii="Calibri" w:hAnsi="Calibri" w:asciiTheme="minorHAnsi" w:hAnsiTheme="minorHAnsi"/>
          <w:u w:val="none"/>
        </w:rPr>
        <w:tab/>
      </w:r>
      <w:r>
        <w:rPr>
          <w:rFonts w:eastAsia="Arial Unicode MS" w:cs="Arial" w:ascii="Calibri" w:hAnsi="Calibri" w:asciiTheme="minorHAnsi" w:hAnsiTheme="minorHAnsi"/>
          <w:u w:val="single"/>
        </w:rPr>
        <w:t>spełnienia.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/>
      </w:pPr>
      <w:r>
        <w:rPr>
          <w:rFonts w:eastAsia="Arial Unicode MS" w:cs="Arial" w:ascii="Calibri" w:hAnsi="Calibri" w:asciiTheme="minorHAnsi" w:hAnsiTheme="minorHAnsi"/>
          <w:u w:val="none"/>
        </w:rPr>
        <w:t>IX.</w:t>
        <w:tab/>
      </w:r>
      <w:r>
        <w:rPr>
          <w:rFonts w:eastAsia="Arial Unicode MS" w:cs="Arial" w:ascii="Calibri" w:hAnsi="Calibri" w:asciiTheme="minorHAnsi" w:hAnsiTheme="minorHAnsi"/>
          <w:u w:val="single"/>
        </w:rPr>
        <w:t xml:space="preserve">Oświadczam, iż przedmiot zamówienia nie wykracza poza </w:t>
      </w:r>
      <w:r>
        <w:rPr>
          <w:rFonts w:eastAsia="Arial Unicode MS" w:cs="Arial" w:ascii="Calibri" w:hAnsi="Calibri" w:asciiTheme="minorHAnsi" w:hAnsiTheme="minorHAnsi"/>
        </w:rPr>
        <w:t xml:space="preserve">rodzaj działalności leczniczej </w:t>
        <w:tab/>
        <w:t>lub zakres świadczeń zdrowotnych przez</w:t>
      </w:r>
      <w:r>
        <w:rPr>
          <w:rFonts w:eastAsia="Arial Unicode MS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 xml:space="preserve">e mnie </w:t>
      </w:r>
      <w:r>
        <w:rPr>
          <w:rFonts w:eastAsia="Arial Unicode MS" w:cs="Arial" w:ascii="Calibri" w:hAnsi="Calibri" w:asciiTheme="minorHAnsi" w:hAnsiTheme="minorHAnsi"/>
        </w:rPr>
        <w:t xml:space="preserve">wykonywanych. 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/>
      </w:pPr>
      <w:r>
        <w:rPr>
          <w:rFonts w:eastAsia="Arial Unicode MS" w:cs="Arial" w:ascii="Calibri" w:hAnsi="Calibri" w:asciiTheme="minorHAnsi" w:hAnsiTheme="minorHAnsi"/>
        </w:rPr>
        <w:t>X.</w:t>
        <w:tab/>
        <w:t>Oświadczam, iż posiadam pozytywną opinię, o której mowa w art. 95d ust. 1 Ustawy</w:t>
        <w:br/>
        <w:tab/>
      </w:r>
      <w:r>
        <w:rPr>
          <w:rFonts w:ascii="Calibri" w:hAnsi="Calibri" w:asciiTheme="minorHAnsi" w:hAnsiTheme="minorHAnsi"/>
        </w:rPr>
        <w:t>z dnia 27 sierpnia 20</w:t>
      </w:r>
      <w:r>
        <w:rPr>
          <w:rFonts w:ascii="Calibri" w:hAnsi="Calibri" w:asciiTheme="minorHAnsi" w:hAnsiTheme="minorHAnsi"/>
          <w:color w:val="auto"/>
        </w:rPr>
        <w:t>04 r</w:t>
      </w:r>
      <w:bookmarkStart w:id="0" w:name="view%25252525252525252525252525252525252"/>
      <w:bookmarkEnd w:id="0"/>
      <w:r>
        <w:rPr>
          <w:rFonts w:ascii="Calibri" w:hAnsi="Calibri" w:asciiTheme="minorHAnsi" w:hAnsiTheme="minorHAnsi"/>
          <w:color w:val="auto"/>
          <w:u w:val="none"/>
        </w:rPr>
        <w:t>.</w:t>
      </w:r>
      <w:r>
        <w:rPr>
          <w:rFonts w:ascii="Calibri" w:hAnsi="Calibri" w:asciiTheme="minorHAnsi" w:hAnsiTheme="minorHAnsi"/>
          <w:color w:val="FF0000"/>
          <w:u w:val="none"/>
        </w:rPr>
        <w:t xml:space="preserve"> </w:t>
      </w:r>
      <w:r>
        <w:rPr>
          <w:rFonts w:ascii="Calibri" w:hAnsi="Calibri" w:asciiTheme="minorHAnsi" w:hAnsiTheme="minorHAnsi"/>
        </w:rPr>
        <w:t xml:space="preserve">o świadczeniach opieki zdrowotnej finansowanych ze środków </w:t>
        <w:tab/>
        <w:t>publicznyc</w:t>
      </w:r>
      <w:r>
        <w:rPr>
          <w:rFonts w:ascii="Calibri" w:hAnsi="Calibri" w:asciiTheme="minorHAnsi" w:hAnsiTheme="minorHAnsi"/>
          <w:color w:val="000000"/>
        </w:rPr>
        <w:t>h, j</w:t>
      </w:r>
      <w:r>
        <w:rPr>
          <w:rFonts w:ascii="Calibri" w:hAnsi="Calibri" w:asciiTheme="minorHAnsi" w:hAnsiTheme="minorHAnsi"/>
        </w:rPr>
        <w:t>eżeli opinia taka jest dla takiego podmiotu wymagana.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40"/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ind w:left="720" w:hanging="360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  <w:r>
        <w:br w:type="page"/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Załącznik  5 do SWK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……………………………………………                                </w:t>
      </w:r>
      <w:r>
        <w:rPr>
          <w:rFonts w:ascii="Calibri" w:hAnsi="Calibri" w:asciiTheme="minorHAnsi" w:hAnsiTheme="minorHAnsi"/>
        </w:rPr>
        <w:t>Piekary Śląskie, dnia 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pieczęć podmiotu leczniczego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ZAŚWIADCZENIE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Zaświadcza się, że w okresie od ………………………..…... do ………………………..…... Wnioskodawca:</w:t>
      </w:r>
    </w:p>
    <w:p>
      <w:pPr>
        <w:pStyle w:val="Normal"/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</w:rPr>
        <w:t>..………………………………………………………………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imię i nazwisko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zatrudniony w Oddziale urazowo-ortopedycznym wykonał następującą liczbę zabiegów operacyjnych: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</w:t>
      </w:r>
      <w:r>
        <w:rPr>
          <w:rFonts w:ascii="Calibri" w:hAnsi="Calibri" w:asciiTheme="minorHAnsi" w:hAnsiTheme="minorHAnsi"/>
        </w:rPr>
        <w:t>. - operator;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</w:t>
      </w:r>
      <w:r>
        <w:rPr>
          <w:rFonts w:ascii="Calibri" w:hAnsi="Calibri" w:asciiTheme="minorHAnsi" w:hAnsiTheme="minorHAnsi"/>
        </w:rPr>
        <w:t xml:space="preserve">.… - asysta. 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Zaświadczenie wydaje się na prośbę Wnioskodawcy.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5046" w:right="0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</w:t>
      </w:r>
      <w:r>
        <w:rPr>
          <w:rFonts w:ascii="Calibri" w:hAnsi="Calibri" w:asciiTheme="minorHAnsi" w:hAnsiTheme="minorHAnsi"/>
        </w:rPr>
        <w:tab/>
        <w:tab/>
        <w:tab/>
        <w:tab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5046" w:right="0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5046" w:right="0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</w:t>
      </w:r>
      <w:r>
        <w:rPr>
          <w:rFonts w:ascii="Calibri" w:hAnsi="Calibri" w:asciiTheme="minorHAnsi" w:hAnsiTheme="minorHAnsi"/>
        </w:rPr>
        <w:t>.……………………………………………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5046" w:right="0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podpis osoby uprawnionej  </w:t>
        <w:br/>
        <w:t>do wystawienia zaświadczenia</w:t>
      </w:r>
    </w:p>
    <w:p>
      <w:pPr>
        <w:pStyle w:val="Normal"/>
        <w:spacing w:lineRule="auto" w:line="276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r>
        <w:br w:type="page"/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Załącznik nr 6 do SWK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……………………………………………                                </w:t>
      </w:r>
      <w:r>
        <w:rPr>
          <w:rFonts w:ascii="Calibri" w:hAnsi="Calibri" w:asciiTheme="minorHAnsi" w:hAnsiTheme="minorHAnsi"/>
        </w:rPr>
        <w:t>Piekary Śląskie, dnia 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pieczęć podmiotu leczniczego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ZAŚWIADCZENIE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Zaświadcza się, że Wnioskodawca: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</w:rPr>
        <w:t>..………………………………………………………………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imię i nazwisko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podejmował realizację świadczeń zdrowotnych na oddziale przeznaczonym do hospitalizacji pacjentów z potwierdzonym zakażeniem wirusem SARS-Cov-2 w podmiocie leczniczym. Zaświadczenie wydaje się na prośbę Wnioskodawcy.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5046" w:right="0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</w:t>
      </w:r>
      <w:r>
        <w:rPr>
          <w:rFonts w:ascii="Calibri" w:hAnsi="Calibri" w:asciiTheme="minorHAnsi" w:hAnsiTheme="minorHAnsi"/>
        </w:rPr>
        <w:tab/>
        <w:tab/>
        <w:tab/>
        <w:tab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5046" w:right="0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5046" w:right="0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</w:t>
      </w:r>
      <w:r>
        <w:rPr>
          <w:rFonts w:ascii="Calibri" w:hAnsi="Calibri" w:asciiTheme="minorHAnsi" w:hAnsiTheme="minorHAnsi"/>
        </w:rPr>
        <w:t xml:space="preserve">.……………………………………………podpis osoby uprawnionej  </w:t>
        <w:br/>
        <w:t>do wystawienia zaświadczenia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360"/>
        <w:ind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jc w:val="right"/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jc w:val="right"/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jc w:val="right"/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jc w:val="right"/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jc w:val="right"/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jc w:val="right"/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jc w:val="right"/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jc w:val="right"/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jc w:val="right"/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  <w:r>
        <w:br w:type="page"/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Załącznik nr 7 do SWK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……………………………………………                                </w:t>
      </w:r>
      <w:r>
        <w:rPr>
          <w:rFonts w:ascii="Calibri" w:hAnsi="Calibri" w:asciiTheme="minorHAnsi" w:hAnsiTheme="minorHAnsi"/>
        </w:rPr>
        <w:t>Piekary Śląskie, dnia 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pieczęć podmiotu leczniczego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ZAŚWIADCZENIE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Zaświadcza się, że w okresie od ………………………..…... do ………………………..…... Wnioskodawca:</w:t>
      </w:r>
    </w:p>
    <w:p>
      <w:pPr>
        <w:pStyle w:val="Normal"/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</w:rPr>
        <w:t>..………………………………………………………………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imię i nazwisko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podejmował dyżury medyczne zgodnie z harmonogramem i potrzebami podmiotu leczniczego.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Zaświadczenie wydaje się na prośbę Wnioskodawcy.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5046" w:right="0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</w:t>
      </w:r>
      <w:r>
        <w:rPr>
          <w:rFonts w:ascii="Calibri" w:hAnsi="Calibri" w:asciiTheme="minorHAnsi" w:hAnsiTheme="minorHAnsi"/>
        </w:rPr>
        <w:tab/>
        <w:tab/>
        <w:tab/>
        <w:tab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5046" w:right="0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5046" w:right="0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</w:t>
      </w:r>
      <w:r>
        <w:rPr>
          <w:rFonts w:ascii="Calibri" w:hAnsi="Calibri" w:asciiTheme="minorHAnsi" w:hAnsiTheme="minorHAnsi"/>
        </w:rPr>
        <w:t xml:space="preserve">.……………………………………………podpis osoby uprawnionej  </w:t>
        <w:br/>
        <w:t>do wystawienia zaświadczenia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r>
        <w:br w:type="page"/>
      </w:r>
    </w:p>
    <w:tbl>
      <w:tblPr>
        <w:tblW w:w="95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4"/>
        <w:gridCol w:w="5927"/>
        <w:gridCol w:w="1990"/>
      </w:tblGrid>
      <w:tr>
        <w:trPr/>
        <w:tc>
          <w:tcPr>
            <w:tcW w:w="1664" w:type="dxa"/>
            <w:tcBorders/>
          </w:tcPr>
          <w:p>
            <w:pPr>
              <w:pStyle w:val="Normal"/>
              <w:pageBreakBefore/>
              <w:widowControl w:val="false"/>
              <w:jc w:val="both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0" distR="0">
                  <wp:extent cx="830580" cy="1051560"/>
                  <wp:effectExtent l="0" t="0" r="0" b="0"/>
                  <wp:docPr id="1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Samodzielny Publiczny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Wojewódzki Szpital Chirurgii Urazowej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im. dr. Janusza Daaba w Piekarach Śląskich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Data </w:t>
            </w:r>
            <w:r>
              <w:rPr>
                <w:rFonts w:ascii="Calibri" w:hAnsi="Calibri" w:asciiTheme="minorHAnsi" w:hAnsiTheme="minorHAnsi"/>
                <w:bCs/>
              </w:rPr>
              <w:t>………………...</w:t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INFORMACJA DOTYCZĄCA MONITORINGU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retekstu"/>
        <w:shd w:val="clear" w:fill="FFFFFF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W Samodzielnym Publicznym Wojewódzkim Szpitalu Chirurgii Urazowej im. dr. Janusza Daaba w Piekarach Śląskich stosowane są następujące formy monitoringu: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50" w:leader="none"/>
        </w:tabs>
        <w:suppressAutoHyphens w:val="false"/>
        <w:bidi w:val="0"/>
        <w:spacing w:lineRule="auto" w:line="276" w:before="0" w:after="0"/>
        <w:ind w:left="0" w:right="0" w:hanging="0"/>
        <w:contextualSpacing/>
        <w:jc w:val="left"/>
        <w:rPr>
          <w:sz w:val="24"/>
          <w:szCs w:val="24"/>
        </w:rPr>
      </w:pPr>
      <w:r>
        <w:rPr>
          <w:b/>
          <w:sz w:val="24"/>
          <w:szCs w:val="24"/>
        </w:rPr>
        <w:t>1.</w:t>
        <w:tab/>
        <w:t>MONITORING WIZYJNY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19"/>
        </w:numPr>
        <w:suppressAutoHyphens w:val="false"/>
        <w:spacing w:before="0" w:after="0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>cel stosowania monitoringu: zapewnienie bezpieczeństwa pracowników, ochrona mienia Pracodawcy oraz zachowanie w tajemnicy informacji, których ujawnienie mogłoby</w:t>
        <w:br/>
        <w:t>narazić Pracodawcę na szkodę,</w:t>
      </w:r>
    </w:p>
    <w:p>
      <w:pPr>
        <w:pStyle w:val="ListParagraph"/>
        <w:numPr>
          <w:ilvl w:val="0"/>
          <w:numId w:val="20"/>
        </w:numPr>
        <w:suppressAutoHyphens w:val="false"/>
        <w:spacing w:before="0" w:after="0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zakres stosowania monitoringu obejmuje: drogę wjazdową do szpitala, drogi </w:t>
        <w:br/>
        <w:t xml:space="preserve">wewnętrzne oraz parkingi znajdujące się na terenie Szpitala, wejścia do budynków. </w:t>
        <w:br/>
        <w:t xml:space="preserve">Ponadto systemem monitoringu wizyjnego objęty jest również obszar znajdujący się </w:t>
        <w:br/>
        <w:t xml:space="preserve">wewnątrz budynków Szpitala: poczekalnie w Poradniach Specjalistycznych, obszar Izby Przyjęć (z wyłączeniem gabinetów i pokojów badań), korytarze w okolicach windy </w:t>
        <w:br/>
        <w:t xml:space="preserve">znajdującej się przy głównym wejściu do Szpitala, korytarze oddziałów szpitalnych, </w:t>
        <w:br/>
        <w:t>korytarz przy serwerowni znajdującej się przed Zakładem Diagnostyki Obrazowej, wejścia do magazynów, punkty rejestracji czasu pracy (korytarz przed Izbą Przyjęć, portiernia).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50" w:leader="none"/>
        </w:tabs>
        <w:suppressAutoHyphens w:val="false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ab/>
        <w:t xml:space="preserve">Monitoringiem nie są objęte w szczególności pomieszczenia sanitarne, szatnie, stołówki, </w:t>
        <w:tab/>
        <w:t>pomieszczenia udostępniane zakładowym organizacjom związkowym</w:t>
      </w:r>
    </w:p>
    <w:p>
      <w:pPr>
        <w:pStyle w:val="ListParagraph"/>
        <w:numPr>
          <w:ilvl w:val="0"/>
          <w:numId w:val="20"/>
        </w:numPr>
        <w:suppressAutoHyphens w:val="false"/>
        <w:spacing w:before="0" w:after="0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>sposób stosowania monitoringu: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>rejestrowanie wyłącznie obrazu, bez rejestrowania dźwięku,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brak zastosowania technologii pozwalających na identyfikację twarzy czy innych cech charakterystycznych osoby ani innych technologii pozwalających na </w:t>
        <w:br/>
        <w:t>automatyczną analizę danych pozyskanych poprzez monitoring,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monitoring prowadzony jest całodobowo, 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monitoring może być wykorzystywany przez stały podgląd wykonywany przez </w:t>
        <w:br/>
        <w:t xml:space="preserve">pracowników portierni i ochrony, 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dostęp do nagrań monitoringu posiada Dyrektor Szpitala, osoby posiadające status administratora systemu informatycznego oraz inne osoby upoważnione przez </w:t>
        <w:br/>
        <w:t xml:space="preserve">Dyrektora a także podmioty uprawnione do takiego dostępu na podstawie </w:t>
        <w:br/>
        <w:t>powszechnie obowiązujących przepisów prawa (np. policja),</w:t>
      </w:r>
      <w:bookmarkStart w:id="1" w:name="_Hlk3557987"/>
      <w:bookmarkEnd w:id="1"/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nagrania z monitoringu przechowywane są przez okres maksymalnie 10 dni od dnia nagrania (najstarsze nagrania są nadpisywane przez nowe), z zastrzeżeniem </w:t>
        <w:br/>
        <w:t xml:space="preserve">przedłużenia tego okresu w przypadku, kiedy nagrania obrazu stanowią dowód </w:t>
        <w:br/>
        <w:t xml:space="preserve">w postępowaniu prowadzonym na podstawie prawa lub Pracodawca powziął </w:t>
        <w:br/>
        <w:t>wiadomość, iż mogą stanowić dowód w postępowaniu,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przedłużenie przechowywania nagrań monitoringu może mieć miejsce wyłącznie </w:t>
        <w:br/>
        <w:t>do czasu prawomocnego zakończenia postępowania,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>po upływie okresu przechowywania nagrania są usuwane,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pomieszczenia i teren monitorowany są odpowiednio oznaczone. </w:t>
      </w:r>
    </w:p>
    <w:p>
      <w:pPr>
        <w:pStyle w:val="ListParagraph"/>
        <w:numPr>
          <w:ilvl w:val="0"/>
          <w:numId w:val="0"/>
        </w:numPr>
        <w:suppressAutoHyphens w:val="false"/>
        <w:spacing w:before="0" w:after="0"/>
        <w:ind w:left="48" w:hanging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50" w:leader="none"/>
        </w:tabs>
        <w:suppressAutoHyphens w:val="false"/>
        <w:bidi w:val="0"/>
        <w:spacing w:lineRule="auto" w:line="276" w:before="0" w:after="0"/>
        <w:ind w:left="48" w:right="0" w:hanging="0"/>
        <w:contextualSpacing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</w:t>
        <w:tab/>
        <w:t xml:space="preserve">MONITORING POCZTY ELEKTRONICZNEJ 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21"/>
        </w:numPr>
        <w:suppressAutoHyphens w:val="false"/>
        <w:spacing w:before="0" w:after="0"/>
        <w:ind w:left="426" w:hanging="426"/>
        <w:contextualSpacing/>
        <w:rPr/>
      </w:pPr>
      <w:r>
        <w:rPr>
          <w:sz w:val="24"/>
          <w:szCs w:val="24"/>
        </w:rPr>
        <w:t>cel stosowania monitoringu: zapewnienie organizacji pracy umożliwiającej pełn</w:t>
        <w:br/>
        <w:t xml:space="preserve"> wykorzystanie czasu pracy oraz właściwe użytkowanie udostępnionych Pracownikowi narzędzi pracy (tj. skrzynki e-mail),</w:t>
      </w:r>
    </w:p>
    <w:p>
      <w:pPr>
        <w:pStyle w:val="ListParagraph"/>
        <w:numPr>
          <w:ilvl w:val="0"/>
          <w:numId w:val="22"/>
        </w:numPr>
        <w:suppressAutoHyphens w:val="false"/>
        <w:spacing w:before="0" w:after="0"/>
        <w:ind w:left="426" w:hanging="426"/>
        <w:contextualSpacing/>
        <w:rPr/>
      </w:pPr>
      <w:r>
        <w:rPr>
          <w:sz w:val="24"/>
          <w:szCs w:val="24"/>
        </w:rPr>
        <w:t xml:space="preserve">zakres stosowania monitoringu: dostęp do zasobów skrzynki e-mail pracownika, </w:t>
        <w:br/>
        <w:t xml:space="preserve">pozwalający w szczególności na zapoznanie się z </w:t>
      </w:r>
      <w:bookmarkStart w:id="2" w:name="_Hlk516738387"/>
      <w:r>
        <w:rPr>
          <w:sz w:val="24"/>
          <w:szCs w:val="24"/>
        </w:rPr>
        <w:t xml:space="preserve">danymi adresatów i nadawców </w:t>
      </w:r>
      <w:bookmarkEnd w:id="2"/>
      <w:r>
        <w:rPr>
          <w:sz w:val="24"/>
          <w:szCs w:val="24"/>
        </w:rPr>
        <w:br/>
        <w:t>wiadomości, datą i godziną ich wysłania oraz treścią wiadomości,</w:t>
      </w:r>
    </w:p>
    <w:p>
      <w:pPr>
        <w:pStyle w:val="ListParagraph"/>
        <w:numPr>
          <w:ilvl w:val="0"/>
          <w:numId w:val="22"/>
        </w:numPr>
        <w:suppressAutoHyphens w:val="false"/>
        <w:spacing w:before="0" w:after="0"/>
        <w:ind w:left="426" w:hanging="426"/>
        <w:contextualSpacing/>
        <w:rPr/>
      </w:pPr>
      <w:r>
        <w:rPr>
          <w:sz w:val="24"/>
          <w:szCs w:val="24"/>
        </w:rPr>
        <w:t>sposób stosowania monitoringu: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poczta elektroniczna monitorowana jest wyłącznie w momencie zagrożenia lub </w:t>
        <w:br/>
        <w:t>zgłoszenia osoby uprawnionej do dostępu,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>monitoring możliwy jest poprzez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1186" w:leader="none"/>
        </w:tabs>
        <w:suppressAutoHyphens w:val="false"/>
        <w:bidi w:val="0"/>
        <w:spacing w:lineRule="auto" w:line="276" w:before="0" w:after="0"/>
        <w:ind w:left="850" w:right="0" w:hanging="0"/>
        <w:contextualSpacing/>
        <w:jc w:val="left"/>
        <w:rPr/>
      </w:pPr>
      <w:r>
        <w:rPr>
          <w:sz w:val="24"/>
          <w:szCs w:val="24"/>
        </w:rPr>
        <w:t xml:space="preserve">- </w:t>
        <w:tab/>
        <w:t>dostęp do komputera na którym personel korzysta z poczty,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1186" w:leader="none"/>
        </w:tabs>
        <w:suppressAutoHyphens w:val="false"/>
        <w:bidi w:val="0"/>
        <w:spacing w:lineRule="auto" w:line="276" w:before="0" w:after="0"/>
        <w:ind w:left="850" w:right="0" w:hanging="0"/>
        <w:contextualSpacing/>
        <w:jc w:val="left"/>
        <w:rPr/>
      </w:pPr>
      <w:r>
        <w:rPr>
          <w:sz w:val="24"/>
          <w:szCs w:val="24"/>
        </w:rPr>
        <w:t xml:space="preserve">- </w:t>
        <w:tab/>
        <w:t>dostęp poprzez zmianę hasła do poczty pracownika,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1186" w:leader="none"/>
        </w:tabs>
        <w:suppressAutoHyphens w:val="false"/>
        <w:bidi w:val="0"/>
        <w:spacing w:lineRule="auto" w:line="276" w:before="0" w:after="0"/>
        <w:ind w:left="850" w:right="0" w:hanging="0"/>
        <w:contextualSpacing/>
        <w:jc w:val="left"/>
        <w:rPr/>
      </w:pPr>
      <w:r>
        <w:rPr>
          <w:sz w:val="24"/>
          <w:szCs w:val="24"/>
        </w:rPr>
        <w:t xml:space="preserve">- </w:t>
        <w:tab/>
        <w:t>skorzystanie z archiwum poczty do stanu sprzed 30 dni,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brak zastosowania technologii pozwalających na automatyczną analizę treści </w:t>
        <w:br/>
        <w:t xml:space="preserve">wysyłanych lub otrzymywanych wiadomości e-mail ani innych technologii </w:t>
        <w:br/>
        <w:t>pozwalających na automatyczną analizę zasobu skrzynek e-mail pracowników,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dostęp do zasobów skrzynki e-mail pracownika posiada Dyrektor Szpitala, osoby </w:t>
        <w:br/>
        <w:t xml:space="preserve">posiadające status administratora systemu informatycznego oraz inne osoby </w:t>
        <w:br/>
        <w:t>upoważnione przez Dyrektora a także podmioty uprawnione do takiego dostępu na podstawie powszechnie obowiązujących przepisów prawa (np. policja).</w:t>
      </w:r>
    </w:p>
    <w:p>
      <w:pPr>
        <w:pStyle w:val="Normal"/>
        <w:spacing w:lineRule="auto" w:line="276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50" w:leader="none"/>
        </w:tabs>
        <w:suppressAutoHyphens w:val="false"/>
        <w:spacing w:before="0" w:after="0"/>
        <w:ind w:left="48" w:hanging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</w:t>
        <w:tab/>
        <w:t>MONITORING SYSTEMÓW KOMPUTEROWYCH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widowControl/>
        <w:numPr>
          <w:ilvl w:val="0"/>
          <w:numId w:val="23"/>
        </w:numPr>
        <w:suppressAutoHyphens w:val="false"/>
        <w:bidi w:val="0"/>
        <w:spacing w:lineRule="auto" w:line="276" w:before="0" w:after="0"/>
        <w:ind w:left="454" w:right="0" w:hanging="45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cel stosowania monitoringu: zapewnienie organizacji pracy umożliwiającej pełne </w:t>
        <w:br/>
        <w:t xml:space="preserve">wykorzystanie czasu pracy oraz właściwe użytkowanie udostępnionych Pracownikowi </w:t>
        <w:br/>
        <w:t>narzędzi pracy (tj. laptopa, komputera stacjonarnego),</w:t>
      </w:r>
    </w:p>
    <w:p>
      <w:pPr>
        <w:pStyle w:val="ListParagraph"/>
        <w:widowControl/>
        <w:numPr>
          <w:ilvl w:val="0"/>
          <w:numId w:val="24"/>
        </w:numPr>
        <w:suppressAutoHyphens w:val="false"/>
        <w:bidi w:val="0"/>
        <w:spacing w:lineRule="auto" w:line="276" w:before="0" w:after="0"/>
        <w:ind w:left="454" w:right="0" w:hanging="45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zakres stosowania monitoringu: dostęp do zasobów systemów komputerowych, </w:t>
        <w:br/>
        <w:t xml:space="preserve">pozwalający w szczególności na zapoznanie się z wszelkimi danymi przechowywanymi na komputerach, związanymi ze zgłoszeniem, w tym z plikami tekstowymi, graficznymi, </w:t>
        <w:br/>
        <w:t xml:space="preserve">video, pocztą przechowywaną przez klienta poczty elektronicznej, zainstalowanym </w:t>
        <w:br/>
        <w:t>oprogramowaniem,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1488" w:right="0" w:hanging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24"/>
        </w:numPr>
        <w:suppressAutoHyphens w:val="false"/>
        <w:bidi w:val="0"/>
        <w:spacing w:lineRule="auto" w:line="276" w:before="0" w:after="0"/>
        <w:ind w:left="454" w:right="0" w:hanging="45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sposób stosowania monitoringu: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>monitoring stosowany wyłącznie w momencie zdarzenia, wymagającego dostępu do komputera (np. zgłoszenie pracownika o problemie z działaniem aplikacji lub z</w:t>
        <w:br/>
        <w:t>głoszenie osoby uprawnionej do dostępu) – dostęp do komputera następuje poprzez zdalne połączenie lub bezpośrednio,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>w sposób ciągły monitorowane jest zainstalowane na poszczególnych komputerach oprogramowanie - aplikacja do monitorowania zainstalowanego oprogramowania pozwala na wgląd w bieżący stan każdego komputera w szpitalu,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brak zastosowania technologii pozwalających na automatyczną analizę zasobów </w:t>
        <w:br/>
        <w:t>systemów komputerowych,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dostęp do zasobów komputerów posiada Dyrektor Szpitala, osoby posiadające </w:t>
        <w:br/>
        <w:t xml:space="preserve">status administratora systemu informatycznego oraz inne osoby upoważnione przez Dyrektora a także podmioty uprawnione do takiego dostępu na podstawie </w:t>
        <w:br/>
        <w:t>powszechnie obowiązujących przepisów prawa (np. policja).</w:t>
      </w:r>
    </w:p>
    <w:p>
      <w:pPr>
        <w:pStyle w:val="Normal"/>
        <w:spacing w:lineRule="auto" w:line="276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5" w:leader="none"/>
        </w:tabs>
        <w:suppressAutoHyphens w:val="false"/>
        <w:spacing w:before="0" w:after="0"/>
        <w:ind w:left="48" w:hanging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4.</w:t>
        <w:tab/>
        <w:t>MONITORING AKTYWNOŚCI W SIECI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25"/>
        </w:numPr>
        <w:suppressAutoHyphens w:val="false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cel stosowania monitoringu: zapewnienie organizacji pracy umożliwiającej pełne </w:t>
        <w:br/>
        <w:t xml:space="preserve">wykorzystanie czasu pracy oraz właściwe użytkowanie udostępnionych Pracownikowi </w:t>
        <w:br/>
        <w:t>narzędzi pracy (tj. laptopa, komputera stacjonarnego, smartfonu, tabletu),</w:t>
      </w:r>
    </w:p>
    <w:p>
      <w:pPr>
        <w:pStyle w:val="ListParagraph"/>
        <w:numPr>
          <w:ilvl w:val="0"/>
          <w:numId w:val="26"/>
        </w:numPr>
        <w:suppressAutoHyphens w:val="false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zakres stosowania monitoringu: monitorowanie działań pracownika (logów) w systemach informatycznych dziedzinowych (w szczególności systemy kadrowo – płacowe, systemy medyczne), monitorowanie przeglądanych stron w Internecie na poszczególnych </w:t>
        <w:br/>
        <w:t xml:space="preserve">komputerach (w tym monitorowanie rozmiaru przesyłanych i odbieranych danych), </w:t>
      </w:r>
    </w:p>
    <w:p>
      <w:pPr>
        <w:pStyle w:val="ListParagraph"/>
        <w:numPr>
          <w:ilvl w:val="0"/>
          <w:numId w:val="27"/>
        </w:numPr>
        <w:suppressAutoHyphens w:val="false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sposób stosowania monitoringu: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>monitoring stosowany jest w sposób ciągły,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brak zastosowania technologii pozwalających na automatyczną analizę treści </w:t>
        <w:br/>
        <w:t>odczytywanych przez pracownika oraz podejmowanej aktywności w sieci ani innych technologii pozwalających na automatyczną analizę aktywności w sieci,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dostęp do danych z monitoringu posiada Dyrektor Szpitala, osoby posiadające status administratora systemu informatycznego oraz inne osoby upoważnione przez </w:t>
        <w:br/>
        <w:t xml:space="preserve">Dyrektora a także podmioty uprawnione do takiego dostępu na podstawie </w:t>
        <w:br/>
        <w:t>powszechnie obowiązujących przepisów prawa (np. policja),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okres przechowywania logów na UTM (urządzenie zapewniające logowanie całego ruchu w sieci, w tym rodzaju przeprowadzanych czynności) w zależności od </w:t>
        <w:br/>
        <w:t xml:space="preserve">intensywności ruchu sieciowego wynosi około 30 dni (najstarsze logi są nadpisywane przez nowe), natomiast okres przechowywania logów systemów dziedzinowych jest tożsamy z okresem przechowywania dokumentacji przetwarzanej w danym </w:t>
        <w:br/>
        <w:t>systemie, wynikającym z przepisów prawa oraz z Jednolitego rzeczowego wykazu akt,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przedłużenie okresu przechowywania logów może nastąpić w przypadku, kiedy </w:t>
        <w:br/>
        <w:t>stanowią one dowód w postępowaniu prowadzonym na podstawie prawa lub</w:t>
        <w:br/>
        <w:t xml:space="preserve">powzięto wiadomość, iż mogą stanowić dowód w postępowaniu – przedłużenie przechowywania logów może mieć miejsce wyłącznie do czasu prawomocnego </w:t>
        <w:br/>
        <w:t>zakończenia postępowania,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>po upływie okresu przechowywania logi są usuwane.</w:t>
      </w:r>
    </w:p>
    <w:p>
      <w:pPr>
        <w:pStyle w:val="ListParagraph"/>
        <w:numPr>
          <w:ilvl w:val="0"/>
          <w:numId w:val="0"/>
        </w:numPr>
        <w:suppressAutoHyphens w:val="false"/>
        <w:spacing w:before="0" w:after="0"/>
        <w:ind w:left="1571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50" w:leader="none"/>
        </w:tabs>
        <w:suppressAutoHyphens w:val="false"/>
        <w:spacing w:before="0" w:after="0"/>
        <w:ind w:left="48" w:hanging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5.</w:t>
        <w:tab/>
        <w:t xml:space="preserve">MONITORING ROZMÓW TELEFONICZNYCH 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28"/>
        </w:numPr>
        <w:suppressAutoHyphens w:val="false"/>
        <w:spacing w:before="0" w:after="0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cel stosowania monitoringu: podniesienie bezpieczeństwa i poprawy jakości obsługi </w:t>
        <w:br/>
        <w:t>interesantów, zapewnienie organizacji pracy umożliwiającej pełne wykorzystanie czasu pracy oraz kontrola sposobu udzielania świadczeń zdrowotnych,</w:t>
      </w:r>
    </w:p>
    <w:p>
      <w:pPr>
        <w:pStyle w:val="ListParagraph"/>
        <w:numPr>
          <w:ilvl w:val="0"/>
          <w:numId w:val="29"/>
        </w:numPr>
        <w:suppressAutoHyphens w:val="false"/>
        <w:spacing w:before="0" w:after="0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zakres stosowania monitoringu: nagrywanie rozmów prowadzonych z telefonów </w:t>
        <w:br/>
        <w:t>stacjonarnych wychodzących poza Szpital i przychodzących do Szpitala,</w:t>
      </w:r>
    </w:p>
    <w:p>
      <w:pPr>
        <w:pStyle w:val="ListParagraph"/>
        <w:numPr>
          <w:ilvl w:val="0"/>
          <w:numId w:val="29"/>
        </w:numPr>
        <w:suppressAutoHyphens w:val="false"/>
        <w:spacing w:before="0" w:after="0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>sposób stosowania monitoringu: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>monitoring stosowany jest w sposób ciągły,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brak stosowania technologii pozwalających na automatyczną analizę prowadzonych rozmów, np. powiadomień o zastosowaniu określonych słów czy wyrażeń, 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dostęp do nagrań rozmów posiada Dyrektor Szpitala, osoby posiadające status </w:t>
        <w:br/>
        <w:t xml:space="preserve">administratora systemu oraz inne osoby upoważnione przez Dyrektora, a także </w:t>
        <w:br/>
        <w:t xml:space="preserve">podmioty uprawnione do takiego dostępu na podstawie powszechnie </w:t>
        <w:br/>
        <w:t>obowiązujących przepisów prawa (np. policja),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nagrania przechowywane są przez okres maksymalnie 4 miesięcy (najstarsze </w:t>
        <w:br/>
        <w:t xml:space="preserve">nagrania są nadpisywane przez nowe) od dnia nagrania z zastrzeżeniem przedłużenia tego okresu w przypadku, kiedy nagrania stanowią dowód w postępowaniu </w:t>
        <w:br/>
        <w:t xml:space="preserve">prowadzonym na podstawie prawa lub powzięto wiadomość, iż mogą stanowić </w:t>
        <w:br/>
        <w:t>dowód w postępowaniu,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>przedłużenie przechowywania nagrania rozmowy telefonicznej może mieć miejsce wyłącznie do czasu prawomocnego zakończenia postępowania,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 upływie okresu przechowywania nagrania są usuwane, 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ind w:left="851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informacja o nagrywaniu rozmów jest podawana automatycznie po zestawieniu </w:t>
        <w:br/>
        <w:t>połączenia.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ny3"/>
        <w:spacing w:lineRule="auto" w:line="276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Normalny3"/>
        <w:spacing w:lineRule="auto" w:line="276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Imię i nazwisko: …………………………………………… Data urodzenia…………………</w:t>
      </w:r>
    </w:p>
    <w:p>
      <w:pPr>
        <w:pStyle w:val="Normalny3"/>
        <w:spacing w:lineRule="auto" w:line="276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Normalny3"/>
        <w:spacing w:lineRule="auto" w:line="276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Normalny2"/>
        <w:spacing w:lineRule="auto" w:line="276"/>
        <w:ind w:left="1418" w:firstLine="709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………………………</w:t>
      </w:r>
      <w:r>
        <w:rPr>
          <w:rFonts w:cs="Calibri" w:ascii="Calibri" w:hAnsi="Calibri"/>
          <w:color w:val="auto"/>
        </w:rPr>
        <w:tab/>
        <w:tab/>
        <w:tab/>
        <w:tab/>
        <w:t>………………………</w:t>
      </w:r>
    </w:p>
    <w:p>
      <w:pPr>
        <w:pStyle w:val="Normalny2"/>
        <w:spacing w:lineRule="auto" w:line="276"/>
        <w:ind w:left="2127" w:firstLine="709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data</w:t>
        <w:tab/>
        <w:tab/>
        <w:tab/>
        <w:t xml:space="preserve">     </w:t>
        <w:tab/>
        <w:tab/>
        <w:t xml:space="preserve">  podpis </w:t>
      </w:r>
    </w:p>
    <w:p>
      <w:pPr>
        <w:pStyle w:val="Normal"/>
        <w:spacing w:lineRule="auto" w:line="276"/>
        <w:rPr>
          <w:rFonts w:ascii="Calibri" w:hAnsi="Calibri" w:cs="Calibri"/>
          <w:strike/>
        </w:rPr>
      </w:pPr>
      <w:r>
        <w:rPr>
          <w:rFonts w:cs="Calibri" w:ascii="Calibri" w:hAnsi="Calibri"/>
          <w:strike/>
        </w:rPr>
      </w:r>
      <w:r>
        <w:br w:type="page"/>
      </w:r>
    </w:p>
    <w:p>
      <w:pPr>
        <w:pStyle w:val="Normal"/>
        <w:spacing w:lineRule="auto" w:line="276"/>
        <w:ind w:left="5954" w:hanging="0"/>
        <w:jc w:val="right"/>
        <w:rPr>
          <w:rFonts w:ascii="Calibri" w:hAnsi="Calibri" w:cs="Arial"/>
        </w:rPr>
      </w:pPr>
      <w:r>
        <w:rPr>
          <w:rFonts w:cs="Arial" w:ascii="Calibri" w:hAnsi="Calibri"/>
        </w:rPr>
        <w:t xml:space="preserve">Załącznik nr 1 </w:t>
        <w:br/>
        <w:t xml:space="preserve">do Polityki antykorupcyjnej </w:t>
      </w:r>
    </w:p>
    <w:p>
      <w:pPr>
        <w:pStyle w:val="Normal"/>
        <w:spacing w:lineRule="auto" w:line="276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……………………………</w:t>
      </w:r>
      <w:r>
        <w:rPr>
          <w:rFonts w:cs="Arial" w:ascii="Calibri" w:hAnsi="Calibri"/>
        </w:rPr>
        <w:t xml:space="preserve">. </w:t>
      </w:r>
    </w:p>
    <w:p>
      <w:pPr>
        <w:pStyle w:val="Normal"/>
        <w:spacing w:lineRule="auto" w:line="276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 xml:space="preserve">(Imię i nazwisko) </w:t>
      </w:r>
    </w:p>
    <w:p>
      <w:pPr>
        <w:pStyle w:val="Normal"/>
        <w:spacing w:lineRule="auto" w:line="276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 xml:space="preserve">……………………………… </w:t>
      </w:r>
    </w:p>
    <w:p>
      <w:pPr>
        <w:pStyle w:val="Normal"/>
        <w:spacing w:lineRule="auto" w:line="276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 xml:space="preserve">(stanowisko) </w:t>
      </w:r>
    </w:p>
    <w:p>
      <w:pPr>
        <w:pStyle w:val="Normal"/>
        <w:spacing w:lineRule="auto" w:line="276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 xml:space="preserve">……………………………… </w:t>
      </w:r>
    </w:p>
    <w:p>
      <w:pPr>
        <w:pStyle w:val="Normal"/>
        <w:spacing w:lineRule="auto" w:line="276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 xml:space="preserve">(Komórka organizacyjna) </w:t>
      </w:r>
    </w:p>
    <w:p>
      <w:pPr>
        <w:pStyle w:val="Normal"/>
        <w:spacing w:lineRule="auto" w:line="276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>OŚWIADCZENIE</w:t>
      </w:r>
    </w:p>
    <w:p>
      <w:pPr>
        <w:pStyle w:val="Normal"/>
        <w:spacing w:lineRule="auto" w:line="276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  <w:tab/>
        <w:t xml:space="preserve">Oświadczam, że zapoznałam/łem się z Polityką antykorupcyjną, obowiązującą </w:t>
        <w:br/>
        <w:t xml:space="preserve">w Samodzielnym Publicznym Wojewódzkim Szpitalu Chirurgii Urazowej im. dr. Janusza Daaba w Piekarach Śląskich i zobowiązuję się do przestrzegania i stosowania zasad oraz postanowień w niej zawartych. </w:t>
      </w:r>
    </w:p>
    <w:p>
      <w:pPr>
        <w:pStyle w:val="Normal"/>
        <w:spacing w:lineRule="auto" w:line="276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ind w:left="3545" w:firstLine="709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ind w:left="3545" w:firstLine="709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ind w:left="3545" w:firstLine="709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ab/>
        <w:tab/>
        <w:t xml:space="preserve">…………………………………………… </w:t>
      </w:r>
    </w:p>
    <w:p>
      <w:pPr>
        <w:pStyle w:val="Normal"/>
        <w:spacing w:lineRule="auto" w:line="276"/>
        <w:ind w:left="4963" w:firstLine="709"/>
        <w:jc w:val="both"/>
        <w:rPr>
          <w:rFonts w:ascii="Calibri" w:hAnsi="Calibri" w:cs="Calibri"/>
          <w:strike w:val="false"/>
          <w:dstrike w:val="false"/>
        </w:rPr>
      </w:pPr>
      <w:r>
        <w:rPr>
          <w:rFonts w:cs="Arial" w:ascii="Calibri" w:hAnsi="Calibri"/>
          <w:strike w:val="false"/>
          <w:dstrike w:val="false"/>
        </w:rPr>
        <w:t>(data i podpis)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r>
        <w:br w:type="page"/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left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  <w:t xml:space="preserve">SP Wojewódzki Szpital Chirurgii 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  <w:t>Urazowej im. dr Janusza Daaba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  <w:t>41-940 Piekary Śląskie</w:t>
        <w:br/>
        <w:t xml:space="preserve">ul. Bytomska 62             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right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  <w:t xml:space="preserve">        </w:t>
      </w: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 xml:space="preserve">       ...........................................…                       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asciiTheme="minorHAnsi" w:hAnsiTheme="minorHAnsi"/>
        </w:rPr>
      </w:pPr>
      <w:r>
        <w:rPr>
          <w:rFonts w:eastAsia="Calibri" w:cs="Calibri" w:ascii="Calibri" w:hAnsi="Calibri"/>
          <w:color w:val="auto"/>
          <w:sz w:val="24"/>
          <w:szCs w:val="24"/>
          <w:lang w:val="pl-PL" w:eastAsia="zxx" w:bidi="zxx"/>
        </w:rPr>
        <w:t xml:space="preserve">                                      </w:t>
      </w: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 xml:space="preserve">     (miejscowość, data)</w:t>
        <w:br/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</w:r>
    </w:p>
    <w:p>
      <w:pPr>
        <w:pStyle w:val="Normal"/>
        <w:tabs>
          <w:tab w:val="clear" w:pos="720"/>
          <w:tab w:val="left" w:pos="5265" w:leader="none"/>
        </w:tabs>
        <w:spacing w:lineRule="auto" w:line="276"/>
        <w:jc w:val="right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br/>
        <w:t>..............................................…………………</w:t>
      </w:r>
    </w:p>
    <w:p>
      <w:pPr>
        <w:pStyle w:val="Normal"/>
        <w:tabs>
          <w:tab w:val="clear" w:pos="720"/>
          <w:tab w:val="left" w:pos="5265" w:leader="none"/>
        </w:tabs>
        <w:spacing w:lineRule="auto" w:line="276"/>
        <w:jc w:val="right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  <w:br/>
        <w:tab/>
      </w:r>
    </w:p>
    <w:p>
      <w:pPr>
        <w:pStyle w:val="Normal"/>
        <w:spacing w:lineRule="auto" w:line="276"/>
        <w:jc w:val="right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  <w:t>..............................................………………...</w:t>
        <w:br/>
        <w:tab/>
        <w:tab/>
        <w:tab/>
        <w:t xml:space="preserve"> </w:t>
        <w:tab/>
        <w:tab/>
        <w:tab/>
        <w:tab/>
        <w:t>nazwa Przyjmującego Zamówienie</w:t>
        <w:tab/>
        <w:tab/>
        <w:tab/>
        <w:tab/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  <w:tab/>
        <w:tab/>
        <w:tab/>
        <w:tab/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rFonts w:ascii="Calibri" w:hAnsi="Calibri" w:asciiTheme="minorHAnsi" w:hAnsiTheme="minorHAnsi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  <w:br/>
      </w:r>
      <w:r>
        <w:rPr>
          <w:rFonts w:eastAsia="Times New Roman" w:cs="Calibri" w:ascii="Calibri" w:hAnsi="Calibri"/>
          <w:b/>
          <w:bCs/>
          <w:color w:val="auto"/>
          <w:sz w:val="24"/>
          <w:szCs w:val="24"/>
          <w:lang w:val="pl-PL" w:eastAsia="zxx" w:bidi="zxx"/>
        </w:rPr>
        <w:t>Oświadczenie o wyrażeniu zgody na dokonywanie kompensat</w:t>
        <w:br/>
        <w:t xml:space="preserve"> wzajemnych należności i zobowiązań</w:t>
        <w:br/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  <w:br/>
        <w:t>Wyrażam zgodę na dokonywanie kompensat z tytułu wzajemnych należności i zobowiązań począwszy od miesiąca ............................………………………. .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rPr>
          <w:rFonts w:ascii="Calibri" w:hAnsi="Calibri" w:eastAsia="Times New Roman" w:cs="Calibri"/>
          <w:color w:val="auto"/>
          <w:sz w:val="24"/>
          <w:szCs w:val="24"/>
          <w:lang w:val="pl-PL" w:eastAsia="zxx" w:bidi="zxx"/>
        </w:rPr>
      </w:pPr>
      <w:r>
        <w:rPr>
          <w:rFonts w:eastAsia="Times New Roman" w:cs="Calibri" w:ascii="Calibri" w:hAnsi="Calibri"/>
          <w:color w:val="auto"/>
          <w:sz w:val="24"/>
          <w:szCs w:val="24"/>
          <w:lang w:val="pl-PL" w:eastAsia="zxx" w:bidi="zxx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agwek3"/>
        <w:widowControl/>
        <w:tabs>
          <w:tab w:val="clear" w:pos="720"/>
          <w:tab w:val="left" w:pos="0" w:leader="none"/>
        </w:tabs>
        <w:suppressAutoHyphens w:val="false"/>
        <w:bidi w:val="0"/>
        <w:spacing w:lineRule="auto" w:line="276" w:before="0" w:after="200"/>
        <w:ind w:left="0" w:right="0" w:hanging="0"/>
        <w:jc w:val="center"/>
        <w:rPr>
          <w:rFonts w:ascii="Calibri" w:hAnsi="Calibri" w:asciiTheme="minorHAnsi" w:hAnsiTheme="minorHAnsi"/>
        </w:rPr>
      </w:pPr>
      <w:r>
        <w:rPr>
          <w:rFonts w:eastAsia="Times New Roman" w:cs="Calibri"/>
          <w:color w:val="auto"/>
          <w:sz w:val="24"/>
          <w:szCs w:val="24"/>
          <w:lang w:val="pl-PL" w:eastAsia="zxx" w:bidi="zxx"/>
        </w:rPr>
        <w:tab/>
        <w:tab/>
        <w:tab/>
        <w:tab/>
        <w:t>……….………………………………………</w:t>
        <w:br/>
        <w:tab/>
        <w:tab/>
        <w:tab/>
        <w:tab/>
        <w:t>podpis Przyjmującego Zamówienie</w:t>
      </w:r>
    </w:p>
    <w:tbl>
      <w:tblPr>
        <w:tblStyle w:val="Tabela-Siatk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7"/>
        <w:gridCol w:w="7840"/>
      </w:tblGrid>
      <w:tr>
        <w:trPr/>
        <w:tc>
          <w:tcPr>
            <w:tcW w:w="1937" w:type="dxa"/>
            <w:tcBorders/>
          </w:tcPr>
          <w:p>
            <w:pPr>
              <w:pStyle w:val="Normalny2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/>
              <w:drawing>
                <wp:inline distT="0" distB="0" distL="0" distR="0">
                  <wp:extent cx="629285" cy="796290"/>
                  <wp:effectExtent l="0" t="0" r="0" b="0"/>
                  <wp:docPr id="2" name="Obraz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0" w:type="dxa"/>
            <w:tcBorders/>
          </w:tcPr>
          <w:p>
            <w:pPr>
              <w:pStyle w:val="Normalny2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i/>
                <w:i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i/>
                <w:sz w:val="12"/>
                <w:szCs w:val="12"/>
              </w:rPr>
            </w:r>
          </w:p>
          <w:p>
            <w:pPr>
              <w:pStyle w:val="Normalny2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i/>
                <w:i/>
              </w:rPr>
            </w:pPr>
            <w:r>
              <w:rPr>
                <w:rFonts w:cs="Calibri" w:ascii="Calibri" w:hAnsi="Calibri"/>
                <w:b/>
                <w:i/>
                <w:sz w:val="24"/>
                <w:szCs w:val="24"/>
                <w:lang w:val="pl-PL"/>
              </w:rPr>
              <w:t>Samodzielny Publiczny</w:t>
            </w:r>
          </w:p>
          <w:p>
            <w:pPr>
              <w:pStyle w:val="Normalny2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i/>
                <w:i/>
              </w:rPr>
            </w:pPr>
            <w:r>
              <w:rPr>
                <w:rFonts w:cs="Calibri" w:ascii="Calibri" w:hAnsi="Calibri"/>
                <w:b/>
                <w:i/>
                <w:sz w:val="24"/>
                <w:szCs w:val="24"/>
                <w:lang w:val="pl-PL"/>
              </w:rPr>
              <w:t>Wojewódzki Szpital Chirurgii Urazowej</w:t>
            </w:r>
          </w:p>
          <w:p>
            <w:pPr>
              <w:pStyle w:val="Normalny2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i/>
                <w:sz w:val="24"/>
                <w:szCs w:val="24"/>
                <w:lang w:val="pl-PL"/>
              </w:rPr>
              <w:t>im. dr. Janusza Daaba w Piekarach Śląskich</w:t>
            </w:r>
          </w:p>
        </w:tc>
      </w:tr>
    </w:tbl>
    <w:p>
      <w:pPr>
        <w:pStyle w:val="Normal"/>
        <w:jc w:val="center"/>
        <w:rPr>
          <w:rFonts w:ascii="Calibri" w:hAnsi="Calibri" w:eastAsia="TimesNewRomanPSMT" w:cs="Calibri"/>
          <w:b/>
          <w:b/>
        </w:rPr>
      </w:pPr>
      <w:r>
        <w:rPr>
          <w:rFonts w:eastAsia="TimesNewRomanPSMT" w:cs="Calibri" w:ascii="Calibri" w:hAnsi="Calibri"/>
          <w:b/>
        </w:rPr>
      </w:r>
    </w:p>
    <w:p>
      <w:pPr>
        <w:pStyle w:val="Normalny3"/>
        <w:spacing w:lineRule="auto" w:line="276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ny3"/>
        <w:spacing w:lineRule="auto" w:line="276" w:before="0" w:after="0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Imię i nazwisko:</w:t>
        <w:tab/>
        <w:t>………………………………………………………………</w:t>
      </w:r>
    </w:p>
    <w:p>
      <w:pPr>
        <w:pStyle w:val="Normalny3"/>
        <w:spacing w:lineRule="auto" w:line="276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ny3"/>
        <w:spacing w:lineRule="auto" w:line="276" w:before="0" w:after="0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Data urodzenia:</w:t>
        <w:tab/>
        <w:t>……………………</w:t>
      </w:r>
      <w:bookmarkStart w:id="3" w:name="_GoBack"/>
      <w:bookmarkEnd w:id="3"/>
      <w:r>
        <w:rPr>
          <w:rFonts w:cs="Calibri" w:ascii="Calibri" w:hAnsi="Calibri"/>
          <w:sz w:val="24"/>
          <w:szCs w:val="24"/>
        </w:rPr>
        <w:t>…………………………………………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TimesNewRomanPSMT" w:cs="Calibri"/>
          <w:b/>
          <w:b/>
          <w:sz w:val="24"/>
          <w:szCs w:val="24"/>
        </w:rPr>
      </w:pPr>
      <w:r>
        <w:rPr>
          <w:rFonts w:eastAsia="TimesNewRomanPSMT" w:cs="Calibri" w:ascii="Calibri" w:hAnsi="Calibri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sz w:val="24"/>
          <w:szCs w:val="24"/>
        </w:rPr>
      </w:pPr>
      <w:r>
        <w:rPr>
          <w:rFonts w:eastAsia="TimesNewRomanPSMT" w:cs="Calibri" w:ascii="Calibri" w:hAnsi="Calibri"/>
          <w:b/>
          <w:sz w:val="24"/>
          <w:szCs w:val="24"/>
        </w:rPr>
        <w:t>ZGODA NA WYKORZYSTANIE WIZERUNKU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TimesNewRomanPSMT" w:cs="Calibri"/>
          <w:b/>
          <w:b/>
          <w:sz w:val="24"/>
          <w:szCs w:val="24"/>
        </w:rPr>
      </w:pPr>
      <w:r>
        <w:rPr>
          <w:rFonts w:eastAsia="TimesNewRomanPSMT" w:cs="Calibri" w:ascii="Calibri" w:hAnsi="Calibri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rFonts w:eastAsia="TimesNewRomanPSMT" w:cs="Calibri" w:ascii="Calibri" w:hAnsi="Calibri"/>
          <w:sz w:val="24"/>
          <w:szCs w:val="24"/>
        </w:rPr>
        <w:t>Wyrażam zgodę na nieopłatne wykorzystanie zdjęć zawierających mój wizerunek przez</w:t>
      </w:r>
      <w:r>
        <w:rPr>
          <w:rFonts w:eastAsia="TimesNewRomanPSMT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mbria" w:cs="Calibri" w:ascii="Calibri" w:hAnsi="Calibri"/>
          <w:color w:val="000000"/>
          <w:sz w:val="24"/>
          <w:szCs w:val="24"/>
        </w:rPr>
        <w:t>Samodzielny Publiczny Wojewódzk</w:t>
      </w:r>
      <w:r>
        <w:rPr>
          <w:rFonts w:eastAsia="Cambria" w:cs="Calibri" w:ascii="Calibri" w:hAnsi="Calibri"/>
          <w:sz w:val="24"/>
          <w:szCs w:val="24"/>
        </w:rPr>
        <w:t xml:space="preserve">i Szpital Chirurgii Urazowej im. dr. Janusza Daaba </w:t>
        <w:br/>
        <w:t xml:space="preserve">z siedzibą w Piekarach Śląskich ul. Bytomska 62, </w:t>
      </w:r>
      <w:r>
        <w:rPr>
          <w:rFonts w:eastAsia="TimesNewRomanPSMT" w:cs="Calibri" w:ascii="Calibri" w:hAnsi="Calibri"/>
          <w:sz w:val="24"/>
          <w:szCs w:val="24"/>
        </w:rPr>
        <w:t>dla potrzeb sporządzenia monografii Szpitala, prowadzenia strony internetowej Szpitala oraz innych celów związanych z promocją Szpitala.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NewRomanPSMT" w:cs="Calibri"/>
          <w:sz w:val="24"/>
          <w:szCs w:val="24"/>
        </w:rPr>
      </w:pPr>
      <w:r>
        <w:rPr>
          <w:rFonts w:eastAsia="TimesNewRomanPSMT" w:cs="Calibri" w:ascii="Calibri" w:hAnsi="Calibri"/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Jednocześnie oświadczam, że zostałem poinformowana/y, iż w przypadku wyrażania zgody, mam prawo wycofać zgodę w każdym momencie, przy czym cofnięcie zgody nie ma wpływu na zgodność z prawem przetwarzania, którego dokonano na podstawie zgody przed jej cofnięciem.</w:t>
      </w:r>
    </w:p>
    <w:p>
      <w:pPr>
        <w:pStyle w:val="Normalny1"/>
        <w:spacing w:lineRule="auto" w:line="276" w:before="0" w:after="0"/>
        <w:ind w:left="1418" w:firstLine="709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ny1"/>
        <w:spacing w:lineRule="auto" w:line="276" w:before="0" w:after="0"/>
        <w:ind w:left="1418" w:firstLine="709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ny1"/>
        <w:spacing w:lineRule="auto" w:line="276" w:before="0" w:after="0"/>
        <w:ind w:left="2831" w:firstLine="709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………………………</w:t>
      </w:r>
      <w:r>
        <w:rPr>
          <w:rFonts w:cs="Calibri" w:ascii="Calibri" w:hAnsi="Calibri"/>
          <w:sz w:val="24"/>
          <w:szCs w:val="24"/>
        </w:rPr>
        <w:tab/>
        <w:tab/>
        <w:t>………………………</w:t>
      </w:r>
    </w:p>
    <w:p>
      <w:pPr>
        <w:pStyle w:val="Normalny1"/>
        <w:spacing w:lineRule="auto" w:line="276" w:before="0" w:after="0"/>
        <w:ind w:left="4247" w:firstLine="1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data</w:t>
        <w:tab/>
        <w:tab/>
        <w:tab/>
        <w:t xml:space="preserve">      podpis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eastAsia="TimesNewRomanPSMT" w:cs="Calibri" w:ascii="Calibri" w:hAnsi="Calibri"/>
          <w:sz w:val="24"/>
          <w:szCs w:val="24"/>
        </w:rPr>
        <w:t>Podstawa prawna: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sz w:val="24"/>
          <w:szCs w:val="24"/>
        </w:rPr>
      </w:pPr>
      <w:r>
        <w:rPr>
          <w:rFonts w:eastAsia="TimesNewRomanPSMT" w:cs="Calibri"/>
          <w:sz w:val="24"/>
          <w:szCs w:val="24"/>
        </w:rPr>
        <w:t>Art. 81 ustawy z dnia 4 lutego 1994 r. o prawie autorskim i prawach pokrewnych,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0" w:leader="none"/>
        </w:tabs>
        <w:spacing w:lineRule="auto" w:line="276" w:before="0" w:after="0"/>
        <w:rPr>
          <w:sz w:val="24"/>
          <w:szCs w:val="24"/>
        </w:rPr>
      </w:pPr>
      <w:r>
        <w:rPr>
          <w:rFonts w:eastAsia="TimesNewRomanPSMT" w:cs="Calibri"/>
          <w:sz w:val="24"/>
          <w:szCs w:val="24"/>
        </w:rPr>
        <w:t xml:space="preserve">Art. 6 ust. 1 lit a., art. 7 </w:t>
      </w:r>
      <w:r>
        <w:rPr>
          <w:rFonts w:cs="Calibri"/>
          <w:sz w:val="24"/>
          <w:szCs w:val="24"/>
        </w:rPr>
        <w:t xml:space="preserve">Rozporządzenia Parlamentu Europejskiego i Rady (UE)2016/679 z dnia 27 kwietnia 2016 r. w sprawie ochrony osób fizycznych </w:t>
        <w:br/>
        <w:t>w związku z przetwarzaniem danych osobowych i w sprawie swobodnego przepływu takich danych oraz uchylenia dyrektywy 95/46/WE.</w:t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0" w:leader="none"/>
        </w:tabs>
        <w:rPr>
          <w:rFonts w:ascii="Calibri" w:hAnsi="Calibri"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5 do umowy</w:t>
      </w:r>
    </w:p>
    <w:p>
      <w:pPr>
        <w:pStyle w:val="Normal"/>
        <w:widowControl/>
        <w:bidi w:val="0"/>
        <w:spacing w:lineRule="auto" w:line="276" w:before="0" w:after="160"/>
        <w:ind w:left="0" w:right="0" w:hanging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Dane Przyjmującego Zamówienie:</w:t>
      </w:r>
    </w:p>
    <w:p>
      <w:pPr>
        <w:pStyle w:val="Normal"/>
        <w:widowControl/>
        <w:bidi w:val="0"/>
        <w:spacing w:lineRule="auto" w:line="276" w:before="113" w:after="0"/>
        <w:ind w:left="0" w:right="5669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0" w:right="5669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76" w:before="0" w:after="0"/>
        <w:ind w:left="0" w:right="5669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imię, nazwisko</w:t>
      </w:r>
    </w:p>
    <w:p>
      <w:pPr>
        <w:pStyle w:val="Normal"/>
        <w:widowControl/>
        <w:bidi w:val="0"/>
        <w:spacing w:lineRule="auto" w:line="276" w:before="113" w:after="0"/>
        <w:ind w:left="0" w:right="5669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0" w:right="5669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76" w:before="0" w:after="0"/>
        <w:ind w:left="0" w:right="5669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nr prawa wykonywania zawodu</w:t>
      </w:r>
    </w:p>
    <w:p>
      <w:pPr>
        <w:pStyle w:val="Normal"/>
        <w:widowControl/>
        <w:bidi w:val="0"/>
        <w:spacing w:lineRule="auto" w:line="276" w:before="113" w:after="0"/>
        <w:ind w:left="0" w:right="5669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0" w:right="5669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76" w:before="0" w:after="0"/>
        <w:ind w:left="0" w:right="5669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specjalizacja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OŚWIADCZENIE*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1.</w:t>
        <w:tab/>
        <w:t xml:space="preserve">Oświadczam, że udzielam świadczeń zdrowotnych w ramach ww. specjalizacji </w:t>
        <w:br/>
        <w:tab/>
        <w:t xml:space="preserve">w następujących podmiotach leczniczych (poradnie, szpitale itp.) posiadających kontakt </w:t>
        <w:br/>
        <w:tab/>
        <w:t>z NFZ w następujących dniach i godzinach: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- 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>i nie wystąpi konflikt w harmonogramie pracy w tut. podmiocie leczniczym.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Jednocześnie oświadczam, że każda zmiana w harmonogramie zostanie niezwłocznie </w:t>
        <w:tab/>
        <w:t xml:space="preserve">zgłoszona </w:t>
      </w:r>
      <w:r>
        <w:rPr>
          <w:rFonts w:eastAsia="Calibri" w:cs="Times New Roman" w:ascii="Calibri" w:hAnsi="Calibri"/>
          <w:color w:val="auto"/>
          <w:sz w:val="24"/>
          <w:szCs w:val="24"/>
          <w:lang w:val="pl-PL" w:bidi="ar-SA"/>
        </w:rPr>
        <w:t>Udzielajacemu Zamówienia.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………………………………………….</w:t>
        <w:tab/>
        <w:tab/>
        <w:t>……………………………………………………………………..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ab/>
        <w:tab/>
        <w:t>Data</w:t>
        <w:tab/>
        <w:tab/>
        <w:tab/>
        <w:tab/>
        <w:t xml:space="preserve">Pieczątka i podpis </w:t>
      </w:r>
      <w:r>
        <w:rPr>
          <w:rFonts w:eastAsia="Calibri" w:cs="Times New Roman" w:ascii="Calibri" w:hAnsi="Calibri"/>
          <w:color w:val="auto"/>
          <w:sz w:val="24"/>
          <w:szCs w:val="24"/>
          <w:lang w:val="pl-PL" w:bidi="ar-SA"/>
        </w:rPr>
        <w:t>Przyjmującego Zamówienie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2. </w:t>
        <w:tab/>
        <w:t xml:space="preserve">Oświadczam, że nie udzielam świadczeń zdrowotnych w ramach ww. specjalizacji </w:t>
        <w:br/>
        <w:tab/>
        <w:t xml:space="preserve">w innych podmiotach leczniczych posiadających kontakt z NFZ  w dniach i godzinach </w:t>
        <w:tab/>
        <w:t>zatrudnienia w tut. podmiocie leczniczym.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………………………………………….</w:t>
        <w:tab/>
        <w:tab/>
        <w:t>……………………………………………………………………..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>
          <w:rFonts w:ascii="Calibri" w:hAnsi="Calibri" w:eastAsia="Calibri" w:cs="Times New Roman"/>
          <w:color w:val="auto"/>
          <w:sz w:val="24"/>
          <w:szCs w:val="24"/>
          <w:lang w:val="pl-PL" w:bidi="ar-SA"/>
        </w:rPr>
      </w:pPr>
      <w:r>
        <w:rPr>
          <w:rFonts w:eastAsia="Calibri" w:cs="Times New Roman" w:ascii="Calibri" w:hAnsi="Calibri"/>
          <w:color w:val="auto"/>
          <w:sz w:val="24"/>
          <w:szCs w:val="24"/>
          <w:lang w:val="pl-PL" w:bidi="ar-SA"/>
        </w:rPr>
        <w:tab/>
        <w:tab/>
        <w:tab/>
        <w:t>Data</w:t>
        <w:tab/>
        <w:tab/>
        <w:tab/>
        <w:tab/>
        <w:t>Pieczątka i podpis Przyjmującego Zamówienie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clear" w:pos="720"/>
          <w:tab w:val="left" w:pos="0" w:leader="none"/>
        </w:tabs>
        <w:spacing w:lineRule="auto" w:line="276" w:before="0" w:after="0"/>
        <w:rPr>
          <w:rFonts w:ascii="Calibri" w:hAnsi="Calibri"/>
        </w:rPr>
      </w:pPr>
      <w:r>
        <w:rPr>
          <w:rFonts w:eastAsia="TimesNewRomanPSMT" w:cs="Calibri" w:ascii="Calibri" w:hAnsi="Calibri"/>
          <w:sz w:val="24"/>
          <w:szCs w:val="24"/>
        </w:rPr>
        <w:t>* należy wypełnić i podpisać właściwy punkt</w:t>
      </w:r>
    </w:p>
    <w:p>
      <w:pPr>
        <w:pStyle w:val="NormalWeb"/>
        <w:spacing w:before="0" w:after="0"/>
        <w:jc w:val="righ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3 do umowy</w:t>
      </w:r>
    </w:p>
    <w:p>
      <w:pPr>
        <w:pStyle w:val="NormalWeb"/>
        <w:spacing w:before="28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Web"/>
        <w:spacing w:before="280" w:after="0"/>
        <w:jc w:val="center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Harmonogram udzielania świadczeń zdrowotnych </w:t>
      </w:r>
    </w:p>
    <w:p>
      <w:pPr>
        <w:pStyle w:val="NormalWeb"/>
        <w:spacing w:before="280" w:after="0"/>
        <w:jc w:val="center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na miesiąc …………………. 20………. r.</w:t>
      </w:r>
    </w:p>
    <w:p>
      <w:pPr>
        <w:pStyle w:val="Domylnie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Domylnie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4345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4"/>
        <w:gridCol w:w="2711"/>
        <w:gridCol w:w="2704"/>
        <w:gridCol w:w="2704"/>
        <w:gridCol w:w="4862"/>
      </w:tblGrid>
      <w:tr>
        <w:trPr>
          <w:trHeight w:val="647" w:hRule="atLeast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omylnie"/>
              <w:widowControl w:val="false"/>
              <w:spacing w:lineRule="auto" w:line="276" w:before="0"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Data</w:t>
            </w:r>
          </w:p>
        </w:tc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Domylnie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Lucida Sans Unicode" w:cs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U</w:t>
            </w:r>
            <w:r>
              <w:rPr>
                <w:rFonts w:cs="Times New Roman"/>
                <w:sz w:val="24"/>
                <w:szCs w:val="24"/>
              </w:rPr>
              <w:t>dzielanie świadczeń zdrowotnych</w:t>
            </w:r>
          </w:p>
          <w:p>
            <w:pPr>
              <w:pStyle w:val="Domylnie"/>
              <w:widowControl w:val="false"/>
              <w:spacing w:lineRule="auto" w:line="276" w:before="0"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dni robocze </w:t>
              <w:br/>
              <w:t>od 7:25 do 15:00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Udzielanie świadczeń zdrowotnych</w:t>
            </w:r>
          </w:p>
          <w:p>
            <w:pPr>
              <w:pStyle w:val="Domylnie"/>
              <w:widowControl w:val="false"/>
              <w:spacing w:lineRule="auto" w:line="276" w:before="0"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dni robocze </w:t>
              <w:br/>
              <w:t>od 15:00 do 7:25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0" w:leader="none"/>
              </w:tabs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cs="Times New Roman" w:ascii="Calibri" w:hAnsi="Calibri" w:asciiTheme="minorHAnsi" w:hAnsiTheme="minorHAnsi"/>
                <w:color w:val="000000"/>
                <w:sz w:val="24"/>
                <w:szCs w:val="24"/>
                <w:shd w:fill="FFFFFF" w:val="clear"/>
              </w:rPr>
              <w:t xml:space="preserve">Udzielanie świadczeń zdrowotnych </w:t>
            </w:r>
            <w:r>
              <w:rPr>
                <w:rFonts w:cs="Arial" w:ascii="Calibri" w:hAnsi="Calibri" w:asciiTheme="minorHAnsi" w:hAnsiTheme="minorHAnsi"/>
                <w:color w:val="000000"/>
                <w:sz w:val="24"/>
                <w:szCs w:val="24"/>
                <w:shd w:fill="FFFFFF" w:val="clear"/>
              </w:rPr>
              <w:t xml:space="preserve">w dni wolne od pracy </w:t>
              <w:br/>
              <w:t xml:space="preserve">od 7:25 do 7:25 </w:t>
              <w:br/>
              <w:t>dnia następnego</w:t>
            </w:r>
          </w:p>
        </w:tc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0" w:leader="none"/>
              </w:tabs>
              <w:spacing w:lineRule="auto" w:line="276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Lucida Sans Unicode" w:cs="Arial" w:ascii="Calibri" w:hAnsi="Calibri" w:asciiTheme="minorHAnsi" w:hAnsiTheme="minorHAnsi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Miejsce świadczenia usług </w:t>
              <w:br/>
              <w:t>(Oddział, Z</w:t>
            </w:r>
            <w:r>
              <w:rPr>
                <w:rFonts w:eastAsia="Times New Roman" w:cs="Arial" w:ascii="Calibri" w:hAnsi="Calibri"/>
                <w:color w:val="000000"/>
                <w:kern w:val="2"/>
                <w:sz w:val="24"/>
                <w:szCs w:val="24"/>
                <w:shd w:fill="FFFFFF" w:val="clear"/>
                <w:lang w:val="pl-PL" w:eastAsia="ar-SA" w:bidi="ar-SA"/>
              </w:rPr>
              <w:t xml:space="preserve">espół Sal Operacyjnych, </w:t>
              <w:br/>
              <w:t>Izba Przyjęć, Poradnie Specjalistyczne</w:t>
            </w:r>
            <w:r>
              <w:rPr>
                <w:rFonts w:eastAsia="Lucida Sans Unicode" w:cs="Arial" w:ascii="Calibri" w:hAnsi="Calibri" w:asciiTheme="minorHAnsi" w:hAnsiTheme="minorHAnsi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omylnie"/>
              <w:widowControl w:val="false"/>
              <w:spacing w:lineRule="atLeast" w:line="100" w:before="0" w:after="0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Domylnie"/>
              <w:widowControl w:val="false"/>
              <w:spacing w:lineRule="atLeast" w:line="100" w:before="0" w:after="0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Domylnie"/>
              <w:widowControl w:val="false"/>
              <w:spacing w:lineRule="atLeast" w:line="100" w:before="0" w:after="0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Domylnie"/>
              <w:widowControl w:val="false"/>
              <w:spacing w:lineRule="atLeast" w:line="100" w:before="0" w:after="0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omylnie"/>
              <w:widowControl w:val="false"/>
              <w:spacing w:lineRule="atLeast" w:line="100" w:before="0" w:after="0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Domylnie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4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0"/>
        <w:gridCol w:w="2876"/>
        <w:gridCol w:w="2876"/>
        <w:gridCol w:w="2875"/>
        <w:gridCol w:w="2878"/>
      </w:tblGrid>
      <w:tr>
        <w:trPr>
          <w:trHeight w:val="1188" w:hRule="atLeast"/>
        </w:trPr>
        <w:tc>
          <w:tcPr>
            <w:tcW w:w="284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Podpis osoby udzielającej</w:t>
              <w:br/>
              <w:t>świadczenia zdrowotne</w:t>
            </w:r>
          </w:p>
        </w:tc>
        <w:tc>
          <w:tcPr>
            <w:tcW w:w="11505" w:type="dxa"/>
            <w:gridSpan w:val="4"/>
            <w:tcBorders/>
          </w:tcPr>
          <w:p>
            <w:pPr>
              <w:pStyle w:val="Domylnie"/>
              <w:widowControl w:val="false"/>
              <w:spacing w:lineRule="auto" w:line="276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Podpis </w:t>
            </w:r>
            <w:r>
              <w:rPr>
                <w:rFonts w:eastAsia="Times New Roman" w:cs="Calibri"/>
                <w:color w:val="000000"/>
                <w:sz w:val="24"/>
                <w:szCs w:val="24"/>
                <w:shd w:fill="FFFFFF" w:val="clear"/>
              </w:rPr>
              <w:t>Lekarza Kierującego Oddziałem /Koordynatora Odcinka,</w:t>
            </w:r>
          </w:p>
          <w:p>
            <w:pPr>
              <w:pStyle w:val="Domylnie"/>
              <w:widowControl w:val="false"/>
              <w:spacing w:lineRule="auto" w:line="276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shd w:fill="FFFFFF" w:val="clear"/>
              </w:rPr>
              <w:t>Kierowników komórek organizacyjnych</w:t>
            </w:r>
            <w:r>
              <w:rPr>
                <w:rFonts w:cs="Times New Roman"/>
                <w:sz w:val="24"/>
                <w:szCs w:val="24"/>
              </w:rPr>
              <w:t xml:space="preserve"> Udzielającego Zamówienia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876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876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875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878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76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Oddział</w:t>
            </w:r>
          </w:p>
        </w:tc>
        <w:tc>
          <w:tcPr>
            <w:tcW w:w="2876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Zespół Sal Operacyjnych</w:t>
            </w:r>
          </w:p>
        </w:tc>
        <w:tc>
          <w:tcPr>
            <w:tcW w:w="2875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Izba Przyjęć</w:t>
            </w:r>
          </w:p>
        </w:tc>
        <w:tc>
          <w:tcPr>
            <w:tcW w:w="2878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Poradnie Specjalistyczne</w:t>
            </w:r>
          </w:p>
        </w:tc>
      </w:tr>
    </w:tbl>
    <w:p>
      <w:pPr>
        <w:sectPr>
          <w:type w:val="nextPage"/>
          <w:pgSz w:orient="landscape" w:w="16838" w:h="11906"/>
          <w:pgMar w:left="1418" w:right="1418" w:header="0" w:top="1123" w:footer="0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Web"/>
        <w:spacing w:lineRule="auto" w:line="276" w:before="0" w:after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4 do umowy</w:t>
      </w:r>
    </w:p>
    <w:p>
      <w:pPr>
        <w:pStyle w:val="NormalWeb"/>
        <w:spacing w:before="28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Potwierdzenie realizacji świadczeń zdrowotnych </w:t>
      </w:r>
    </w:p>
    <w:p>
      <w:pPr>
        <w:pStyle w:val="NormalWeb"/>
        <w:spacing w:before="28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miesiącu …………………. 20………. r.</w:t>
      </w:r>
    </w:p>
    <w:p>
      <w:pPr>
        <w:pStyle w:val="Normal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W w:w="142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7"/>
        <w:gridCol w:w="1186"/>
        <w:gridCol w:w="1402"/>
        <w:gridCol w:w="1429"/>
        <w:gridCol w:w="9587"/>
      </w:tblGrid>
      <w:tr>
        <w:trPr>
          <w:trHeight w:val="573" w:hRule="atLeast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3" w:after="113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Godziny świadczenia usług</w:t>
            </w:r>
          </w:p>
        </w:tc>
        <w:tc>
          <w:tcPr>
            <w:tcW w:w="9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Miejsce świadczenia usług </w:t>
              <w:br/>
              <w:t>(Oddział, Z</w:t>
            </w: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 xml:space="preserve">espół Sal Operacyjnych, </w:t>
              <w:br/>
              <w:t>Izba Przyjęć, Poradnie Specjalistyczne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3" w:after="57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3" w:after="57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</w:t>
            </w:r>
          </w:p>
        </w:tc>
        <w:tc>
          <w:tcPr>
            <w:tcW w:w="9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W w:w="14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0"/>
        <w:gridCol w:w="2876"/>
        <w:gridCol w:w="2876"/>
        <w:gridCol w:w="2875"/>
        <w:gridCol w:w="2878"/>
      </w:tblGrid>
      <w:tr>
        <w:trPr>
          <w:trHeight w:val="1188" w:hRule="atLeast"/>
        </w:trPr>
        <w:tc>
          <w:tcPr>
            <w:tcW w:w="284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Podpis osoby udzielającej</w:t>
              <w:br/>
              <w:t>świadczenia zdrowotne</w:t>
            </w:r>
          </w:p>
        </w:tc>
        <w:tc>
          <w:tcPr>
            <w:tcW w:w="11505" w:type="dxa"/>
            <w:gridSpan w:val="4"/>
            <w:tcBorders/>
          </w:tcPr>
          <w:p>
            <w:pPr>
              <w:pStyle w:val="Domylnie"/>
              <w:widowControl w:val="false"/>
              <w:spacing w:lineRule="auto" w:line="276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Podpis </w:t>
            </w:r>
            <w:r>
              <w:rPr>
                <w:rFonts w:eastAsia="Times New Roman" w:cs="Calibri"/>
                <w:color w:val="000000"/>
                <w:sz w:val="24"/>
                <w:szCs w:val="24"/>
                <w:shd w:fill="FFFFFF" w:val="clear"/>
              </w:rPr>
              <w:t>Lekarza Kierującego Oddziałem /Koordynatora Odcinka,</w:t>
            </w:r>
          </w:p>
          <w:p>
            <w:pPr>
              <w:pStyle w:val="Domylnie"/>
              <w:widowControl w:val="false"/>
              <w:spacing w:lineRule="auto" w:line="276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shd w:fill="FFFFFF" w:val="clear"/>
              </w:rPr>
              <w:t>Kierowników komórek organizacyjnych</w:t>
            </w:r>
            <w:r>
              <w:rPr>
                <w:rFonts w:cs="Times New Roman"/>
                <w:sz w:val="24"/>
                <w:szCs w:val="24"/>
              </w:rPr>
              <w:t xml:space="preserve"> Udzielającego Zamówienia </w:t>
              <w:br/>
              <w:t>potwierdzający wykonanie świadczeń zdrowotnych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876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876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875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878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76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Oddział</w:t>
            </w:r>
          </w:p>
        </w:tc>
        <w:tc>
          <w:tcPr>
            <w:tcW w:w="2876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Zespół Sal Operacyjnych</w:t>
            </w:r>
          </w:p>
        </w:tc>
        <w:tc>
          <w:tcPr>
            <w:tcW w:w="2875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Izba Przyjęć</w:t>
            </w:r>
          </w:p>
        </w:tc>
        <w:tc>
          <w:tcPr>
            <w:tcW w:w="2878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Poradnie Specjalistyczne</w:t>
            </w:r>
          </w:p>
        </w:tc>
      </w:tr>
    </w:tbl>
    <w:p>
      <w:pPr>
        <w:pStyle w:val="Normal"/>
        <w:spacing w:before="280" w:after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uto" w:line="276" w:before="280" w:after="0"/>
        <w:jc w:val="right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418" w:right="1418" w:header="0" w:top="1123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8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8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8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8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2"/>
    <w:lvlOverride w:ilvl="0">
      <w:startOverride w:val="1"/>
    </w:lvlOverride>
  </w:num>
  <w:num w:numId="24">
    <w:abstractNumId w:val="12"/>
  </w:num>
  <w:num w:numId="25">
    <w:abstractNumId w:val="14"/>
    <w:lvlOverride w:ilvl="0">
      <w:startOverride w:val="1"/>
    </w:lvlOverride>
  </w:num>
  <w:num w:numId="26">
    <w:abstractNumId w:val="14"/>
  </w:num>
  <w:num w:numId="27">
    <w:abstractNumId w:val="14"/>
  </w:num>
  <w:num w:numId="28">
    <w:abstractNumId w:val="17"/>
    <w:lvlOverride w:ilvl="0">
      <w:startOverride w:val="1"/>
    </w:lvlOverride>
  </w:num>
  <w:num w:numId="29">
    <w:abstractNumId w:val="17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21">
    <w:name w:val="WW8Num2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Application>LibreOffice/7.0.0.3$Windows_X86_64 LibreOffice_project/8061b3e9204bef6b321a21033174034a5e2ea88e</Application>
  <Pages>23</Pages>
  <Words>3713</Words>
  <Characters>26026</Characters>
  <CharactersWithSpaces>29978</CharactersWithSpaces>
  <Paragraphs>394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2022-08-10T10:04:05Z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S.P.W.Sz.Ch.U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