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B3" w:rsidRPr="00DC51B3" w:rsidRDefault="00DC51B3" w:rsidP="00DA6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B3">
        <w:rPr>
          <w:rFonts w:ascii="Times New Roman" w:hAnsi="Times New Roman" w:cs="Times New Roman"/>
          <w:b/>
          <w:sz w:val="24"/>
          <w:szCs w:val="24"/>
        </w:rPr>
        <w:t>Specyfikacja techniczna</w:t>
      </w:r>
    </w:p>
    <w:p w:rsidR="005F7899" w:rsidRPr="00DC51B3" w:rsidRDefault="009310EB" w:rsidP="00DA637D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C51B3">
        <w:rPr>
          <w:rFonts w:ascii="Times New Roman" w:hAnsi="Times New Roman" w:cs="Times New Roman"/>
          <w:sz w:val="24"/>
          <w:szCs w:val="24"/>
        </w:rPr>
        <w:t>Klawiatura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6131"/>
      </w:tblGrid>
      <w:tr w:rsidR="0002648D" w:rsidRPr="00DC51B3" w:rsidTr="00060A5C">
        <w:trPr>
          <w:trHeight w:val="210"/>
        </w:trPr>
        <w:tc>
          <w:tcPr>
            <w:tcW w:w="3225" w:type="dxa"/>
            <w:vAlign w:val="center"/>
          </w:tcPr>
          <w:p w:rsidR="009310EB" w:rsidRPr="00DC51B3" w:rsidRDefault="009310EB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6131" w:type="dxa"/>
            <w:vAlign w:val="center"/>
          </w:tcPr>
          <w:p w:rsidR="009310EB" w:rsidRPr="00DC51B3" w:rsidRDefault="009310EB" w:rsidP="00DA637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Klawiatura komputerowa</w:t>
            </w:r>
          </w:p>
        </w:tc>
      </w:tr>
      <w:tr w:rsidR="0002648D" w:rsidRPr="00DC51B3" w:rsidTr="00060A5C">
        <w:trPr>
          <w:trHeight w:val="210"/>
        </w:trPr>
        <w:tc>
          <w:tcPr>
            <w:tcW w:w="3225" w:type="dxa"/>
            <w:vAlign w:val="center"/>
          </w:tcPr>
          <w:p w:rsidR="009310EB" w:rsidRPr="00DC51B3" w:rsidRDefault="009310EB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  <w:tc>
          <w:tcPr>
            <w:tcW w:w="6131" w:type="dxa"/>
            <w:vAlign w:val="center"/>
          </w:tcPr>
          <w:p w:rsidR="009310EB" w:rsidRPr="00DC51B3" w:rsidRDefault="00045ECA" w:rsidP="00DA637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648D" w:rsidRPr="00DC51B3" w:rsidTr="00060A5C">
        <w:trPr>
          <w:trHeight w:val="210"/>
        </w:trPr>
        <w:tc>
          <w:tcPr>
            <w:tcW w:w="3225" w:type="dxa"/>
            <w:vAlign w:val="center"/>
          </w:tcPr>
          <w:p w:rsidR="009310EB" w:rsidRPr="00DC51B3" w:rsidRDefault="009310EB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Złącze</w:t>
            </w:r>
          </w:p>
        </w:tc>
        <w:tc>
          <w:tcPr>
            <w:tcW w:w="6131" w:type="dxa"/>
            <w:vAlign w:val="center"/>
          </w:tcPr>
          <w:p w:rsidR="009310EB" w:rsidRPr="00DC51B3" w:rsidRDefault="009310EB" w:rsidP="00DA637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</w:tr>
      <w:tr w:rsidR="0002648D" w:rsidRPr="00DC51B3" w:rsidTr="00060A5C">
        <w:trPr>
          <w:trHeight w:val="210"/>
        </w:trPr>
        <w:tc>
          <w:tcPr>
            <w:tcW w:w="3225" w:type="dxa"/>
            <w:vAlign w:val="center"/>
          </w:tcPr>
          <w:p w:rsidR="009310EB" w:rsidRPr="00DC51B3" w:rsidRDefault="009310EB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Układ klawiszy</w:t>
            </w:r>
          </w:p>
        </w:tc>
        <w:tc>
          <w:tcPr>
            <w:tcW w:w="6131" w:type="dxa"/>
            <w:vAlign w:val="center"/>
          </w:tcPr>
          <w:p w:rsidR="009310EB" w:rsidRPr="00DC51B3" w:rsidRDefault="009310EB" w:rsidP="00DA637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QWERTY</w:t>
            </w:r>
          </w:p>
        </w:tc>
      </w:tr>
      <w:tr w:rsidR="0002648D" w:rsidRPr="00DC51B3" w:rsidTr="00060A5C">
        <w:trPr>
          <w:trHeight w:val="210"/>
        </w:trPr>
        <w:tc>
          <w:tcPr>
            <w:tcW w:w="3225" w:type="dxa"/>
            <w:vAlign w:val="center"/>
          </w:tcPr>
          <w:p w:rsidR="009310EB" w:rsidRPr="00DC51B3" w:rsidRDefault="009310EB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="00C870BE" w:rsidRPr="00DC51B3">
              <w:rPr>
                <w:rFonts w:ascii="Times New Roman" w:hAnsi="Times New Roman" w:cs="Times New Roman"/>
                <w:sz w:val="24"/>
                <w:szCs w:val="24"/>
              </w:rPr>
              <w:t>klawiszy</w:t>
            </w:r>
          </w:p>
        </w:tc>
        <w:tc>
          <w:tcPr>
            <w:tcW w:w="6131" w:type="dxa"/>
            <w:vAlign w:val="center"/>
          </w:tcPr>
          <w:p w:rsidR="009310EB" w:rsidRPr="00DC51B3" w:rsidRDefault="0029559C" w:rsidP="00DA637D">
            <w:pPr>
              <w:spacing w:after="0" w:line="240" w:lineRule="auto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1BEC" w:rsidRPr="00DC51B3">
              <w:rPr>
                <w:rFonts w:ascii="Times New Roman" w:hAnsi="Times New Roman" w:cs="Times New Roman"/>
                <w:sz w:val="24"/>
                <w:szCs w:val="24"/>
              </w:rPr>
              <w:t>inimum</w:t>
            </w:r>
            <w:r w:rsidR="00AE1059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104 </w:t>
            </w:r>
            <w:r w:rsidR="00C870BE" w:rsidRPr="00DC51B3">
              <w:rPr>
                <w:rFonts w:ascii="Times New Roman" w:hAnsi="Times New Roman" w:cs="Times New Roman"/>
                <w:sz w:val="24"/>
                <w:szCs w:val="24"/>
              </w:rPr>
              <w:t>klawisze</w:t>
            </w:r>
          </w:p>
        </w:tc>
      </w:tr>
      <w:tr w:rsidR="000C17A4" w:rsidRPr="00DC51B3" w:rsidTr="00060A5C">
        <w:trPr>
          <w:trHeight w:val="210"/>
        </w:trPr>
        <w:tc>
          <w:tcPr>
            <w:tcW w:w="3225" w:type="dxa"/>
            <w:vAlign w:val="center"/>
          </w:tcPr>
          <w:p w:rsidR="000C17A4" w:rsidRPr="009708D7" w:rsidRDefault="000C17A4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D7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131" w:type="dxa"/>
            <w:vAlign w:val="center"/>
          </w:tcPr>
          <w:p w:rsidR="000C17A4" w:rsidRPr="00DC51B3" w:rsidRDefault="009708D7" w:rsidP="00DA637D">
            <w:pPr>
              <w:spacing w:after="0" w:line="240" w:lineRule="auto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9708D7">
              <w:rPr>
                <w:rFonts w:ascii="Times New Roman" w:hAnsi="Times New Roman" w:cs="Times New Roman"/>
                <w:sz w:val="24"/>
                <w:szCs w:val="24"/>
              </w:rPr>
              <w:t>Minimum 24 miesiące</w:t>
            </w:r>
          </w:p>
        </w:tc>
      </w:tr>
      <w:tr w:rsidR="0002648D" w:rsidRPr="00DC51B3" w:rsidTr="00060A5C">
        <w:trPr>
          <w:trHeight w:val="210"/>
        </w:trPr>
        <w:tc>
          <w:tcPr>
            <w:tcW w:w="3225" w:type="dxa"/>
            <w:vAlign w:val="center"/>
          </w:tcPr>
          <w:p w:rsidR="00CE3BB7" w:rsidRPr="00DC51B3" w:rsidRDefault="00CE3BB7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Wymagania dodatkowe</w:t>
            </w:r>
          </w:p>
        </w:tc>
        <w:tc>
          <w:tcPr>
            <w:tcW w:w="6131" w:type="dxa"/>
            <w:vAlign w:val="center"/>
          </w:tcPr>
          <w:p w:rsidR="00CE3BB7" w:rsidRPr="00DC51B3" w:rsidRDefault="00CE3BB7" w:rsidP="00DA637D">
            <w:pPr>
              <w:pStyle w:val="Akapitzlist"/>
              <w:spacing w:after="0" w:line="240" w:lineRule="auto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Napisy na klawiszach nie mogą się ścierać w trakcie </w:t>
            </w:r>
            <w:r w:rsidR="009E46F5" w:rsidRPr="00DC51B3">
              <w:rPr>
                <w:rFonts w:ascii="Times New Roman" w:hAnsi="Times New Roman" w:cs="Times New Roman"/>
                <w:sz w:val="24"/>
                <w:szCs w:val="24"/>
              </w:rPr>
              <w:t>eksploatacji</w:t>
            </w: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klawiatury </w:t>
            </w:r>
            <w:r w:rsidR="00770BE6" w:rsidRPr="00DC51B3">
              <w:rPr>
                <w:rFonts w:ascii="Times New Roman" w:hAnsi="Times New Roman" w:cs="Times New Roman"/>
                <w:sz w:val="24"/>
                <w:szCs w:val="24"/>
              </w:rPr>
              <w:t>w okresie gwarancji</w:t>
            </w:r>
          </w:p>
        </w:tc>
      </w:tr>
    </w:tbl>
    <w:p w:rsidR="009310EB" w:rsidRPr="00DC51B3" w:rsidRDefault="009310EB" w:rsidP="00DA637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310EB" w:rsidRPr="00DC51B3" w:rsidRDefault="009310EB" w:rsidP="00DA637D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C51B3">
        <w:rPr>
          <w:rFonts w:ascii="Times New Roman" w:hAnsi="Times New Roman" w:cs="Times New Roman"/>
          <w:sz w:val="24"/>
          <w:szCs w:val="24"/>
        </w:rPr>
        <w:t>Mysz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02648D" w:rsidRPr="00DC51B3" w:rsidTr="005D540A">
        <w:trPr>
          <w:trHeight w:val="210"/>
        </w:trPr>
        <w:tc>
          <w:tcPr>
            <w:tcW w:w="2977" w:type="dxa"/>
            <w:vAlign w:val="center"/>
          </w:tcPr>
          <w:p w:rsidR="005035A7" w:rsidRPr="00DC51B3" w:rsidRDefault="005035A7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6379" w:type="dxa"/>
            <w:vAlign w:val="center"/>
          </w:tcPr>
          <w:p w:rsidR="005035A7" w:rsidRPr="00DC51B3" w:rsidRDefault="005035A7" w:rsidP="00DA637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Mysz komputerowa</w:t>
            </w:r>
          </w:p>
        </w:tc>
      </w:tr>
      <w:tr w:rsidR="0002648D" w:rsidRPr="00DC51B3" w:rsidTr="005D540A">
        <w:trPr>
          <w:trHeight w:val="210"/>
        </w:trPr>
        <w:tc>
          <w:tcPr>
            <w:tcW w:w="2977" w:type="dxa"/>
            <w:vAlign w:val="center"/>
          </w:tcPr>
          <w:p w:rsidR="005035A7" w:rsidRPr="00DC51B3" w:rsidRDefault="005035A7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  <w:tc>
          <w:tcPr>
            <w:tcW w:w="6379" w:type="dxa"/>
            <w:vAlign w:val="center"/>
          </w:tcPr>
          <w:p w:rsidR="005035A7" w:rsidRPr="00DC51B3" w:rsidRDefault="00045ECA" w:rsidP="00DA637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648D" w:rsidRPr="00DC51B3" w:rsidTr="005D540A">
        <w:trPr>
          <w:trHeight w:val="210"/>
        </w:trPr>
        <w:tc>
          <w:tcPr>
            <w:tcW w:w="2977" w:type="dxa"/>
            <w:vAlign w:val="center"/>
          </w:tcPr>
          <w:p w:rsidR="005035A7" w:rsidRPr="00DC51B3" w:rsidRDefault="005035A7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Technologia</w:t>
            </w:r>
          </w:p>
        </w:tc>
        <w:tc>
          <w:tcPr>
            <w:tcW w:w="6379" w:type="dxa"/>
            <w:vAlign w:val="center"/>
          </w:tcPr>
          <w:p w:rsidR="005035A7" w:rsidRPr="00DC51B3" w:rsidRDefault="005035A7" w:rsidP="00DA637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Laserowa lub optyczna</w:t>
            </w:r>
          </w:p>
        </w:tc>
      </w:tr>
      <w:tr w:rsidR="0002648D" w:rsidRPr="00DC51B3" w:rsidTr="005D540A">
        <w:trPr>
          <w:trHeight w:val="210"/>
        </w:trPr>
        <w:tc>
          <w:tcPr>
            <w:tcW w:w="2977" w:type="dxa"/>
            <w:vAlign w:val="center"/>
          </w:tcPr>
          <w:p w:rsidR="005035A7" w:rsidRPr="00DC51B3" w:rsidRDefault="005035A7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Złącze</w:t>
            </w:r>
          </w:p>
        </w:tc>
        <w:tc>
          <w:tcPr>
            <w:tcW w:w="6379" w:type="dxa"/>
            <w:vAlign w:val="center"/>
          </w:tcPr>
          <w:p w:rsidR="005035A7" w:rsidRPr="00DC51B3" w:rsidRDefault="005035A7" w:rsidP="00DA637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</w:tr>
      <w:tr w:rsidR="0002648D" w:rsidRPr="00DC51B3" w:rsidTr="005D540A">
        <w:trPr>
          <w:trHeight w:val="210"/>
        </w:trPr>
        <w:tc>
          <w:tcPr>
            <w:tcW w:w="2977" w:type="dxa"/>
            <w:vAlign w:val="center"/>
          </w:tcPr>
          <w:p w:rsidR="005035A7" w:rsidRPr="00DC51B3" w:rsidRDefault="005035A7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6379" w:type="dxa"/>
            <w:vAlign w:val="center"/>
          </w:tcPr>
          <w:p w:rsidR="005035A7" w:rsidRPr="00DC51B3" w:rsidRDefault="00526210" w:rsidP="00DA637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5035A7" w:rsidRPr="00DC51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441ECB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5A7" w:rsidRPr="00DC51B3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02648D" w:rsidRPr="00DC51B3" w:rsidTr="005D540A">
        <w:trPr>
          <w:trHeight w:val="210"/>
        </w:trPr>
        <w:tc>
          <w:tcPr>
            <w:tcW w:w="2977" w:type="dxa"/>
            <w:vAlign w:val="center"/>
          </w:tcPr>
          <w:p w:rsidR="005035A7" w:rsidRPr="00DC51B3" w:rsidRDefault="005035A7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Liczba przycisków</w:t>
            </w:r>
          </w:p>
        </w:tc>
        <w:tc>
          <w:tcPr>
            <w:tcW w:w="6379" w:type="dxa"/>
            <w:vAlign w:val="center"/>
          </w:tcPr>
          <w:p w:rsidR="005035A7" w:rsidRPr="00DC51B3" w:rsidRDefault="005035A7" w:rsidP="00DA637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Minimum 3 w tym </w:t>
            </w:r>
            <w:proofErr w:type="spellStart"/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scroll</w:t>
            </w:r>
            <w:proofErr w:type="spellEnd"/>
          </w:p>
        </w:tc>
      </w:tr>
      <w:tr w:rsidR="0002648D" w:rsidRPr="00DC51B3" w:rsidTr="005D540A">
        <w:trPr>
          <w:trHeight w:val="70"/>
        </w:trPr>
        <w:tc>
          <w:tcPr>
            <w:tcW w:w="2977" w:type="dxa"/>
            <w:vAlign w:val="center"/>
          </w:tcPr>
          <w:p w:rsidR="005035A7" w:rsidRPr="00DC51B3" w:rsidRDefault="005035A7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Kształt</w:t>
            </w:r>
          </w:p>
        </w:tc>
        <w:tc>
          <w:tcPr>
            <w:tcW w:w="6379" w:type="dxa"/>
            <w:vAlign w:val="center"/>
          </w:tcPr>
          <w:p w:rsidR="005035A7" w:rsidRPr="00DC51B3" w:rsidRDefault="005035A7" w:rsidP="00DA637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Ergonomiczny przystosowany dla osób prawo i lewo ręcznych</w:t>
            </w:r>
          </w:p>
        </w:tc>
      </w:tr>
      <w:tr w:rsidR="000C17A4" w:rsidRPr="00DC51B3" w:rsidTr="005D540A">
        <w:trPr>
          <w:trHeight w:val="70"/>
        </w:trPr>
        <w:tc>
          <w:tcPr>
            <w:tcW w:w="2977" w:type="dxa"/>
            <w:vAlign w:val="center"/>
          </w:tcPr>
          <w:p w:rsidR="000C17A4" w:rsidRPr="009708D7" w:rsidRDefault="000C17A4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8D7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379" w:type="dxa"/>
            <w:vAlign w:val="center"/>
          </w:tcPr>
          <w:p w:rsidR="000C17A4" w:rsidRPr="00DC51B3" w:rsidRDefault="009708D7" w:rsidP="00DA637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08D7">
              <w:rPr>
                <w:rFonts w:ascii="Times New Roman" w:hAnsi="Times New Roman" w:cs="Times New Roman"/>
                <w:sz w:val="24"/>
                <w:szCs w:val="24"/>
              </w:rPr>
              <w:t>Minimum 24 miesiące</w:t>
            </w:r>
          </w:p>
        </w:tc>
      </w:tr>
    </w:tbl>
    <w:p w:rsidR="009310EB" w:rsidRPr="00DC51B3" w:rsidRDefault="009310EB" w:rsidP="00DA637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035A7" w:rsidRPr="00DC51B3" w:rsidRDefault="00037AFA" w:rsidP="00DA637D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C51B3">
        <w:rPr>
          <w:rFonts w:ascii="Times New Roman" w:hAnsi="Times New Roman" w:cs="Times New Roman"/>
          <w:sz w:val="24"/>
          <w:szCs w:val="24"/>
        </w:rPr>
        <w:t>Komputer stacjonarny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6430"/>
      </w:tblGrid>
      <w:tr w:rsidR="0002648D" w:rsidRPr="00DC51B3" w:rsidTr="00F4319A">
        <w:trPr>
          <w:trHeight w:val="100"/>
          <w:jc w:val="center"/>
        </w:trPr>
        <w:tc>
          <w:tcPr>
            <w:tcW w:w="2921" w:type="dxa"/>
            <w:vAlign w:val="center"/>
          </w:tcPr>
          <w:p w:rsidR="00B57612" w:rsidRPr="00DC51B3" w:rsidRDefault="00B57612" w:rsidP="00DA637D">
            <w:pPr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6430" w:type="dxa"/>
            <w:vAlign w:val="center"/>
          </w:tcPr>
          <w:p w:rsidR="00B57612" w:rsidRPr="00DC51B3" w:rsidRDefault="00B57612" w:rsidP="00DA637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Komputer stacjonarny</w:t>
            </w:r>
          </w:p>
        </w:tc>
      </w:tr>
      <w:tr w:rsidR="0002648D" w:rsidRPr="00DC51B3" w:rsidTr="00F4319A">
        <w:trPr>
          <w:trHeight w:val="100"/>
          <w:jc w:val="center"/>
        </w:trPr>
        <w:tc>
          <w:tcPr>
            <w:tcW w:w="2921" w:type="dxa"/>
            <w:vAlign w:val="center"/>
          </w:tcPr>
          <w:p w:rsidR="00B57612" w:rsidRPr="00DC51B3" w:rsidRDefault="00B57612" w:rsidP="00DA637D">
            <w:pPr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Liczba sztuk:</w:t>
            </w:r>
          </w:p>
        </w:tc>
        <w:tc>
          <w:tcPr>
            <w:tcW w:w="6430" w:type="dxa"/>
            <w:vAlign w:val="center"/>
          </w:tcPr>
          <w:p w:rsidR="00B57612" w:rsidRPr="00DC51B3" w:rsidRDefault="00045ECA" w:rsidP="00DA637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648D" w:rsidRPr="00DC51B3" w:rsidTr="00F4319A">
        <w:trPr>
          <w:trHeight w:val="120"/>
          <w:jc w:val="center"/>
        </w:trPr>
        <w:tc>
          <w:tcPr>
            <w:tcW w:w="2921" w:type="dxa"/>
            <w:vAlign w:val="center"/>
          </w:tcPr>
          <w:p w:rsidR="00B57612" w:rsidRPr="00DC51B3" w:rsidRDefault="00B57612" w:rsidP="00DA637D">
            <w:pPr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430" w:type="dxa"/>
            <w:vAlign w:val="center"/>
          </w:tcPr>
          <w:p w:rsidR="00B57612" w:rsidRPr="00DC51B3" w:rsidRDefault="00B57612" w:rsidP="00DA637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Komputer będzie wykorzystywany na potrzeby pracy biurowej</w:t>
            </w:r>
          </w:p>
        </w:tc>
      </w:tr>
      <w:tr w:rsidR="0002648D" w:rsidRPr="00DC51B3" w:rsidTr="00F4319A">
        <w:trPr>
          <w:trHeight w:val="271"/>
          <w:jc w:val="center"/>
        </w:trPr>
        <w:tc>
          <w:tcPr>
            <w:tcW w:w="2921" w:type="dxa"/>
            <w:vAlign w:val="center"/>
          </w:tcPr>
          <w:p w:rsidR="00B57612" w:rsidRPr="00DC51B3" w:rsidRDefault="00B57612" w:rsidP="00DA637D">
            <w:pPr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430" w:type="dxa"/>
            <w:vAlign w:val="center"/>
          </w:tcPr>
          <w:p w:rsidR="003A253C" w:rsidRPr="00DC51B3" w:rsidRDefault="00AA6B63" w:rsidP="00DA637D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46F5" w:rsidRPr="00DC51B3">
              <w:rPr>
                <w:rFonts w:ascii="Times New Roman" w:hAnsi="Times New Roman" w:cs="Times New Roman"/>
                <w:sz w:val="24"/>
                <w:szCs w:val="24"/>
              </w:rPr>
              <w:t>rocesor: obsługa min 4 wątków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jednocześnie,</w:t>
            </w:r>
            <w:r w:rsidR="003A253C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612" w:rsidRPr="00DC51B3" w:rsidRDefault="00AA6B63" w:rsidP="00DA637D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>bsługa instrukcji  32/64bit,</w:t>
            </w:r>
          </w:p>
          <w:p w:rsidR="00B57612" w:rsidRPr="00DC51B3" w:rsidRDefault="00B57612" w:rsidP="00DA637D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 w:line="240" w:lineRule="auto"/>
              <w:ind w:lef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sprzętowe wsparcie wirtualizacji,</w:t>
            </w:r>
          </w:p>
          <w:p w:rsidR="0066045F" w:rsidRPr="00DC51B3" w:rsidRDefault="0081654B" w:rsidP="00DA637D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 w:line="240" w:lineRule="auto"/>
              <w:ind w:lef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TDP: max. 65</w:t>
            </w:r>
            <w:r w:rsidR="0066045F" w:rsidRPr="00DC51B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B57612" w:rsidRPr="00DC51B3" w:rsidRDefault="00B57612" w:rsidP="00DA637D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beforeLines="20" w:before="48" w:afterLines="20" w:after="48" w:line="240" w:lineRule="auto"/>
              <w:ind w:left="548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minimalna wydajność: </w:t>
            </w:r>
            <w:proofErr w:type="spellStart"/>
            <w:r w:rsidRPr="00DC51B3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PassMark</w:t>
            </w:r>
            <w:proofErr w:type="spellEnd"/>
            <w:r w:rsidRPr="00DC51B3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 - CPU Mark  &gt;=</w:t>
            </w: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284" w:rsidRPr="00DC5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2EB5" w:rsidRPr="00DC51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612" w:rsidRPr="00DC51B3" w:rsidRDefault="00AA6B63" w:rsidP="00DA637D">
            <w:pPr>
              <w:widowControl w:val="0"/>
              <w:suppressAutoHyphens/>
              <w:spacing w:beforeLines="20" w:before="48" w:afterLines="20" w:after="48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DC51B3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w</w:t>
            </w:r>
            <w:r w:rsidR="00B57612" w:rsidRPr="00DC51B3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yniki dostępne pod adresem</w:t>
            </w:r>
            <w:r w:rsidR="0010239C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: </w:t>
            </w:r>
            <w:r w:rsidR="00B57612" w:rsidRPr="00DC51B3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 </w:t>
            </w:r>
            <w:hyperlink r:id="rId7" w:history="1">
              <w:r w:rsidR="00936524" w:rsidRPr="003A26AC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  <w:lang w:bidi="pl-PL"/>
                </w:rPr>
                <w:t>https://www.cpubenchmark.net/</w:t>
              </w:r>
            </w:hyperlink>
            <w:r w:rsidR="00936524">
              <w:rPr>
                <w:rStyle w:val="Hipercze"/>
                <w:rFonts w:ascii="Times New Roman" w:hAnsi="Times New Roman" w:cs="Times New Roman"/>
                <w:bCs/>
                <w:color w:val="auto"/>
                <w:sz w:val="24"/>
                <w:szCs w:val="24"/>
                <w:lang w:bidi="pl-PL"/>
              </w:rPr>
              <w:t xml:space="preserve"> </w:t>
            </w:r>
          </w:p>
          <w:p w:rsidR="00B57612" w:rsidRPr="00DC51B3" w:rsidRDefault="00B57612" w:rsidP="00DA637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Procesor musi znajdować się na tej liście.</w:t>
            </w:r>
          </w:p>
        </w:tc>
      </w:tr>
      <w:tr w:rsidR="0002648D" w:rsidRPr="00DC51B3" w:rsidTr="00F4319A">
        <w:trPr>
          <w:trHeight w:val="293"/>
          <w:jc w:val="center"/>
        </w:trPr>
        <w:tc>
          <w:tcPr>
            <w:tcW w:w="2921" w:type="dxa"/>
            <w:vAlign w:val="center"/>
          </w:tcPr>
          <w:p w:rsidR="00B57612" w:rsidRPr="00DC51B3" w:rsidRDefault="00B57612" w:rsidP="00DA637D">
            <w:pPr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Pamięć</w:t>
            </w:r>
            <w:r w:rsidR="00B66474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6430" w:type="dxa"/>
            <w:vAlign w:val="center"/>
          </w:tcPr>
          <w:p w:rsidR="00292F41" w:rsidRPr="00370D11" w:rsidRDefault="009E40EB" w:rsidP="00370D1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4879" w:rsidRPr="00370D11">
              <w:rPr>
                <w:rFonts w:ascii="Times New Roman" w:hAnsi="Times New Roman" w:cs="Times New Roman"/>
                <w:sz w:val="24"/>
                <w:szCs w:val="24"/>
              </w:rPr>
              <w:t xml:space="preserve">łyta główna wyposażona </w:t>
            </w:r>
            <w:r w:rsidR="009E46F5" w:rsidRPr="00370D1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94879" w:rsidRPr="00370D1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1473D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="00B94879" w:rsidRPr="00370D11">
              <w:rPr>
                <w:rFonts w:ascii="Times New Roman" w:hAnsi="Times New Roman" w:cs="Times New Roman"/>
                <w:sz w:val="24"/>
                <w:szCs w:val="24"/>
              </w:rPr>
              <w:t xml:space="preserve"> 2 gniazda z czego </w:t>
            </w:r>
            <w:r w:rsidR="001473D6">
              <w:rPr>
                <w:rFonts w:ascii="Times New Roman" w:hAnsi="Times New Roman" w:cs="Times New Roman"/>
                <w:sz w:val="24"/>
                <w:szCs w:val="24"/>
              </w:rPr>
              <w:t>co najmniej</w:t>
            </w:r>
            <w:r w:rsidR="009E46F5" w:rsidRPr="0037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879" w:rsidRPr="0037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F41" w:rsidRPr="00370D11">
              <w:rPr>
                <w:rFonts w:ascii="Times New Roman" w:hAnsi="Times New Roman" w:cs="Times New Roman"/>
                <w:sz w:val="24"/>
                <w:szCs w:val="24"/>
              </w:rPr>
              <w:t xml:space="preserve"> wolne</w:t>
            </w:r>
          </w:p>
          <w:p w:rsidR="00B57612" w:rsidRPr="00370D11" w:rsidRDefault="00B94879" w:rsidP="001473D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11">
              <w:rPr>
                <w:rFonts w:ascii="Times New Roman" w:hAnsi="Times New Roman" w:cs="Times New Roman"/>
                <w:sz w:val="24"/>
                <w:szCs w:val="24"/>
              </w:rPr>
              <w:t>Zainstalowana: min</w:t>
            </w:r>
            <w:r w:rsidR="001473D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370D11">
              <w:rPr>
                <w:rFonts w:ascii="Times New Roman" w:hAnsi="Times New Roman" w:cs="Times New Roman"/>
                <w:sz w:val="24"/>
                <w:szCs w:val="24"/>
              </w:rPr>
              <w:t xml:space="preserve"> 8 GB</w:t>
            </w:r>
          </w:p>
        </w:tc>
      </w:tr>
      <w:tr w:rsidR="0002648D" w:rsidRPr="00DC51B3" w:rsidTr="00F4319A">
        <w:trPr>
          <w:trHeight w:val="162"/>
          <w:jc w:val="center"/>
        </w:trPr>
        <w:tc>
          <w:tcPr>
            <w:tcW w:w="2921" w:type="dxa"/>
            <w:vAlign w:val="center"/>
          </w:tcPr>
          <w:p w:rsidR="00B57612" w:rsidRPr="00DC51B3" w:rsidRDefault="00B57612" w:rsidP="00DA637D">
            <w:pPr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Wydajność grafiki</w:t>
            </w:r>
          </w:p>
        </w:tc>
        <w:tc>
          <w:tcPr>
            <w:tcW w:w="6430" w:type="dxa"/>
            <w:vAlign w:val="center"/>
          </w:tcPr>
          <w:p w:rsidR="00B57612" w:rsidRPr="00DC51B3" w:rsidRDefault="009E40EB" w:rsidP="00DA637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>bsługa min DX11</w:t>
            </w:r>
          </w:p>
        </w:tc>
      </w:tr>
      <w:tr w:rsidR="0002648D" w:rsidRPr="00DC51B3" w:rsidTr="00F4319A">
        <w:trPr>
          <w:trHeight w:val="221"/>
          <w:jc w:val="center"/>
        </w:trPr>
        <w:tc>
          <w:tcPr>
            <w:tcW w:w="2921" w:type="dxa"/>
            <w:vAlign w:val="center"/>
          </w:tcPr>
          <w:p w:rsidR="00B57612" w:rsidRPr="00DC51B3" w:rsidRDefault="00B57612" w:rsidP="00DA637D">
            <w:pPr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Parametry pamięci masowej</w:t>
            </w:r>
          </w:p>
        </w:tc>
        <w:tc>
          <w:tcPr>
            <w:tcW w:w="6430" w:type="dxa"/>
            <w:vAlign w:val="center"/>
          </w:tcPr>
          <w:p w:rsidR="00B57612" w:rsidRPr="00DC51B3" w:rsidRDefault="009E40EB" w:rsidP="001473D6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>ysk twardy o pojemności min</w:t>
            </w:r>
            <w:r w:rsidR="001473D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="006A1B05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480 GB SSD</w:t>
            </w:r>
            <w:r w:rsidR="00160FF5" w:rsidRPr="00DC51B3">
              <w:rPr>
                <w:rFonts w:ascii="Times New Roman" w:hAnsi="Times New Roman" w:cs="Times New Roman"/>
                <w:sz w:val="24"/>
                <w:szCs w:val="24"/>
              </w:rPr>
              <w:t>, złącze SATA III lub M.2</w:t>
            </w:r>
            <w:r w:rsidR="006A1B05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48D" w:rsidRPr="00DC51B3" w:rsidTr="00F4319A">
        <w:trPr>
          <w:trHeight w:val="166"/>
          <w:jc w:val="center"/>
        </w:trPr>
        <w:tc>
          <w:tcPr>
            <w:tcW w:w="2921" w:type="dxa"/>
            <w:vAlign w:val="center"/>
          </w:tcPr>
          <w:p w:rsidR="00B57612" w:rsidRPr="00DC51B3" w:rsidRDefault="00B57612" w:rsidP="00DA637D">
            <w:pPr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Wyposażenie multimedialne</w:t>
            </w:r>
          </w:p>
        </w:tc>
        <w:tc>
          <w:tcPr>
            <w:tcW w:w="6430" w:type="dxa"/>
            <w:vAlign w:val="center"/>
          </w:tcPr>
          <w:p w:rsidR="00B57612" w:rsidRPr="00DC51B3" w:rsidRDefault="00B57612" w:rsidP="00DA637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Płyta główna wyposażona w kartę dźwiękową</w:t>
            </w:r>
          </w:p>
        </w:tc>
      </w:tr>
      <w:tr w:rsidR="0002648D" w:rsidRPr="00DC51B3" w:rsidTr="00F4319A">
        <w:trPr>
          <w:trHeight w:val="1010"/>
          <w:jc w:val="center"/>
        </w:trPr>
        <w:tc>
          <w:tcPr>
            <w:tcW w:w="2921" w:type="dxa"/>
            <w:vAlign w:val="center"/>
          </w:tcPr>
          <w:p w:rsidR="00B57612" w:rsidRPr="00DC51B3" w:rsidRDefault="00B57612" w:rsidP="00DA637D">
            <w:pPr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Wymagania dodatkowe</w:t>
            </w:r>
          </w:p>
        </w:tc>
        <w:tc>
          <w:tcPr>
            <w:tcW w:w="6430" w:type="dxa"/>
            <w:vAlign w:val="center"/>
          </w:tcPr>
          <w:p w:rsidR="00B57612" w:rsidRPr="00DC51B3" w:rsidRDefault="00B57612" w:rsidP="00DA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6 gniazd USB, w tym 2 na panelu przednim obudowy, min</w:t>
            </w:r>
            <w:r w:rsidR="001473D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2 w standardzie 3.0</w:t>
            </w:r>
          </w:p>
          <w:p w:rsidR="00B57612" w:rsidRPr="00DC51B3" w:rsidRDefault="009E40EB" w:rsidP="00DA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łącza </w:t>
            </w:r>
            <w:r w:rsidR="00886811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HDMI oraz 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>D-SUB</w:t>
            </w:r>
          </w:p>
          <w:p w:rsidR="00B57612" w:rsidRPr="00DC51B3" w:rsidRDefault="009E40EB" w:rsidP="00DA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>niazdo Gigabit Ethernet</w:t>
            </w:r>
          </w:p>
          <w:p w:rsidR="00B57612" w:rsidRPr="00DC51B3" w:rsidRDefault="009E40EB" w:rsidP="00DA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>agrywarka DVD+/-R</w:t>
            </w:r>
          </w:p>
          <w:p w:rsidR="00B57612" w:rsidRPr="00DC51B3" w:rsidRDefault="009E40EB" w:rsidP="00DA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s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ystem operacyjny kompatybilny z obecnymi systemami użytkowanymi </w:t>
            </w:r>
            <w:r w:rsidR="009365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przez Zamawiającego</w:t>
            </w:r>
            <w:r w:rsidR="00DB3191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Windows 10 wersja Professional </w:t>
            </w:r>
            <w:r w:rsidR="00414FE2" w:rsidRPr="00DC51B3">
              <w:rPr>
                <w:rFonts w:ascii="Times New Roman" w:hAnsi="Times New Roman" w:cs="Times New Roman"/>
                <w:sz w:val="24"/>
                <w:szCs w:val="24"/>
              </w:rPr>
              <w:t>lub wyższy w polskiej wersji językowej,</w:t>
            </w:r>
            <w:r w:rsidR="00DB3191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FE2" w:rsidRPr="00DC51B3">
              <w:rPr>
                <w:rFonts w:ascii="Times New Roman" w:hAnsi="Times New Roman" w:cs="Times New Roman"/>
                <w:sz w:val="24"/>
                <w:szCs w:val="24"/>
              </w:rPr>
              <w:t>umożliwiający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pracę w domenie Active Directory, wersja 64 bit wraz z </w:t>
            </w:r>
            <w:r w:rsidR="00206DFE" w:rsidRPr="00DC51B3">
              <w:rPr>
                <w:rFonts w:ascii="Times New Roman" w:hAnsi="Times New Roman" w:cs="Times New Roman"/>
                <w:sz w:val="24"/>
                <w:szCs w:val="24"/>
              </w:rPr>
              <w:t>nośnikiem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instalacyjnym.</w:t>
            </w:r>
          </w:p>
          <w:p w:rsidR="00B57612" w:rsidRPr="00DC51B3" w:rsidRDefault="009E40EB" w:rsidP="00DA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>warancja min</w:t>
            </w:r>
            <w:r w:rsidR="001473D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36 miesięcy na każdy z podzespołów. </w:t>
            </w:r>
            <w:r w:rsidR="00A05D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>by umożliwić okresową konserwację</w:t>
            </w:r>
            <w:r w:rsidR="00A05DB0" w:rsidRPr="00A0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D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05DB0" w:rsidRPr="00A05DB0">
              <w:rPr>
                <w:rFonts w:ascii="Times New Roman" w:hAnsi="Times New Roman" w:cs="Times New Roman"/>
                <w:sz w:val="24"/>
                <w:szCs w:val="24"/>
              </w:rPr>
              <w:t>estawy nie powinny być plombowane,</w:t>
            </w:r>
            <w:r w:rsidR="00A05DB0">
              <w:rPr>
                <w:rFonts w:ascii="Times New Roman" w:hAnsi="Times New Roman" w:cs="Times New Roman"/>
                <w:sz w:val="24"/>
                <w:szCs w:val="24"/>
              </w:rPr>
              <w:t xml:space="preserve"> w przeciwnym przypadku 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zerwanie naklejki lub plomby gwarancyjnej nie </w:t>
            </w:r>
            <w:r w:rsidR="00A05D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powoduje utraty gwarancji. Czas wymiany wadliwej części </w:t>
            </w:r>
            <w:r w:rsidR="00FA554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48h od zgłoszenia usterki. W przypadku awarii dysku twardego, uszkodzony dysk pozostaje u Zamawiającego.</w:t>
            </w:r>
          </w:p>
          <w:p w:rsidR="00B57612" w:rsidRPr="00DC51B3" w:rsidRDefault="009E40EB" w:rsidP="00DA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>omputer  musi posiadać certyfikat CE.</w:t>
            </w:r>
          </w:p>
          <w:p w:rsidR="00B57612" w:rsidRPr="00DC51B3" w:rsidRDefault="009E40EB" w:rsidP="00DA63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57612" w:rsidRPr="00DC51B3">
              <w:rPr>
                <w:rFonts w:ascii="Times New Roman" w:hAnsi="Times New Roman" w:cs="Times New Roman"/>
                <w:sz w:val="24"/>
                <w:szCs w:val="24"/>
              </w:rPr>
              <w:t>omputer dostarczony w całości, gotowy do pracy.</w:t>
            </w:r>
          </w:p>
        </w:tc>
      </w:tr>
    </w:tbl>
    <w:p w:rsidR="00037AFA" w:rsidRPr="00DC51B3" w:rsidRDefault="00037AFA" w:rsidP="00DA637D">
      <w:pPr>
        <w:pStyle w:val="Akapitzlist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A2596" w:rsidRPr="00DC51B3" w:rsidRDefault="008A2596" w:rsidP="00DA637D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C51B3">
        <w:rPr>
          <w:rFonts w:ascii="Times New Roman" w:hAnsi="Times New Roman" w:cs="Times New Roman"/>
          <w:sz w:val="24"/>
          <w:szCs w:val="24"/>
        </w:rPr>
        <w:t>Monitory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02648D" w:rsidRPr="00DC51B3" w:rsidTr="00914E97">
        <w:trPr>
          <w:trHeight w:val="210"/>
        </w:trPr>
        <w:tc>
          <w:tcPr>
            <w:tcW w:w="2977" w:type="dxa"/>
          </w:tcPr>
          <w:p w:rsidR="00AC1B42" w:rsidRPr="00DC51B3" w:rsidRDefault="00AC1B42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6379" w:type="dxa"/>
          </w:tcPr>
          <w:p w:rsidR="00AC1B42" w:rsidRPr="00DC51B3" w:rsidRDefault="00AC1B42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Monitor </w:t>
            </w:r>
          </w:p>
        </w:tc>
      </w:tr>
      <w:tr w:rsidR="0002648D" w:rsidRPr="00DC51B3" w:rsidTr="00914E97">
        <w:trPr>
          <w:trHeight w:val="210"/>
        </w:trPr>
        <w:tc>
          <w:tcPr>
            <w:tcW w:w="2977" w:type="dxa"/>
          </w:tcPr>
          <w:p w:rsidR="00AC1B42" w:rsidRPr="00DC51B3" w:rsidRDefault="00AC1B42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Liczba sztuk</w:t>
            </w:r>
          </w:p>
        </w:tc>
        <w:tc>
          <w:tcPr>
            <w:tcW w:w="6379" w:type="dxa"/>
          </w:tcPr>
          <w:p w:rsidR="00AC1B42" w:rsidRPr="00DC51B3" w:rsidRDefault="00747251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648D" w:rsidRPr="00DC51B3" w:rsidTr="00914E97">
        <w:trPr>
          <w:trHeight w:val="342"/>
        </w:trPr>
        <w:tc>
          <w:tcPr>
            <w:tcW w:w="2977" w:type="dxa"/>
          </w:tcPr>
          <w:p w:rsidR="00AC1B42" w:rsidRPr="00DC51B3" w:rsidRDefault="00AC1B42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9" w:type="dxa"/>
          </w:tcPr>
          <w:p w:rsidR="00AC1B42" w:rsidRPr="00DC51B3" w:rsidRDefault="00AC1B42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Biurowe</w:t>
            </w:r>
          </w:p>
        </w:tc>
      </w:tr>
      <w:tr w:rsidR="0002648D" w:rsidRPr="00DC51B3" w:rsidTr="00914E97">
        <w:trPr>
          <w:trHeight w:val="324"/>
        </w:trPr>
        <w:tc>
          <w:tcPr>
            <w:tcW w:w="2977" w:type="dxa"/>
          </w:tcPr>
          <w:p w:rsidR="00AC1B42" w:rsidRPr="00DC51B3" w:rsidRDefault="00AC1B42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Typ wyświetlacza</w:t>
            </w:r>
          </w:p>
        </w:tc>
        <w:tc>
          <w:tcPr>
            <w:tcW w:w="6379" w:type="dxa"/>
          </w:tcPr>
          <w:p w:rsidR="00AC1B42" w:rsidRPr="00DC51B3" w:rsidRDefault="00AC1B42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LCD, podświetlanie  LED</w:t>
            </w:r>
          </w:p>
        </w:tc>
      </w:tr>
      <w:tr w:rsidR="0002648D" w:rsidRPr="00DC51B3" w:rsidTr="00914E97">
        <w:trPr>
          <w:trHeight w:val="615"/>
        </w:trPr>
        <w:tc>
          <w:tcPr>
            <w:tcW w:w="2977" w:type="dxa"/>
          </w:tcPr>
          <w:p w:rsidR="00AC1B42" w:rsidRPr="00DC51B3" w:rsidRDefault="00AC1B42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6379" w:type="dxa"/>
          </w:tcPr>
          <w:p w:rsidR="004E0A98" w:rsidRDefault="009E40EB" w:rsidP="004F02DD">
            <w:pPr>
              <w:pStyle w:val="Akapitzlist"/>
              <w:numPr>
                <w:ilvl w:val="0"/>
                <w:numId w:val="12"/>
              </w:num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473D6" w:rsidRPr="004E0A98">
              <w:rPr>
                <w:rFonts w:ascii="Times New Roman" w:hAnsi="Times New Roman" w:cs="Times New Roman"/>
                <w:sz w:val="24"/>
                <w:szCs w:val="24"/>
              </w:rPr>
              <w:t>inimum</w:t>
            </w:r>
            <w:r w:rsidR="00AC1B42" w:rsidRPr="004E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D6A" w:rsidRPr="004E0A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1B42" w:rsidRPr="004E0A98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  <w:r w:rsidR="00621AD5" w:rsidRPr="004E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E97" w:rsidRPr="004E0A98" w:rsidRDefault="009E40EB" w:rsidP="004F02DD">
            <w:pPr>
              <w:pStyle w:val="Akapitzlist"/>
              <w:numPr>
                <w:ilvl w:val="0"/>
                <w:numId w:val="12"/>
              </w:num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14E97" w:rsidRPr="004E0A98">
              <w:rPr>
                <w:rFonts w:ascii="Times New Roman" w:hAnsi="Times New Roman" w:cs="Times New Roman"/>
                <w:sz w:val="24"/>
                <w:szCs w:val="24"/>
              </w:rPr>
              <w:t>roporcje wymiarów matrycy: 16:9</w:t>
            </w:r>
          </w:p>
          <w:p w:rsidR="00AC1B42" w:rsidRPr="00DC51B3" w:rsidRDefault="009E40EB" w:rsidP="00DA637D">
            <w:pPr>
              <w:pStyle w:val="Akapitzlist"/>
              <w:numPr>
                <w:ilvl w:val="0"/>
                <w:numId w:val="12"/>
              </w:num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14E97" w:rsidRPr="00DC51B3">
              <w:rPr>
                <w:rFonts w:ascii="Times New Roman" w:hAnsi="Times New Roman" w:cs="Times New Roman"/>
                <w:sz w:val="24"/>
                <w:szCs w:val="24"/>
              </w:rPr>
              <w:t>owierzchnia ekranu: matowa</w:t>
            </w:r>
          </w:p>
        </w:tc>
      </w:tr>
      <w:tr w:rsidR="0002648D" w:rsidRPr="00DC51B3" w:rsidTr="00914E97">
        <w:trPr>
          <w:trHeight w:val="318"/>
        </w:trPr>
        <w:tc>
          <w:tcPr>
            <w:tcW w:w="2977" w:type="dxa"/>
          </w:tcPr>
          <w:p w:rsidR="00AC1B42" w:rsidRPr="00DC51B3" w:rsidRDefault="00AC1B42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6379" w:type="dxa"/>
          </w:tcPr>
          <w:p w:rsidR="00AC1B42" w:rsidRPr="00DC51B3" w:rsidRDefault="00AC1B42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Statyczny: min</w:t>
            </w:r>
            <w:r w:rsidR="001473D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1000:1 </w:t>
            </w:r>
          </w:p>
        </w:tc>
      </w:tr>
      <w:tr w:rsidR="0002648D" w:rsidRPr="00DC51B3" w:rsidTr="00914E97">
        <w:trPr>
          <w:trHeight w:val="266"/>
        </w:trPr>
        <w:tc>
          <w:tcPr>
            <w:tcW w:w="2977" w:type="dxa"/>
          </w:tcPr>
          <w:p w:rsidR="00AC1B42" w:rsidRPr="00DC51B3" w:rsidRDefault="00AC1B42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Czas reakcji</w:t>
            </w:r>
          </w:p>
        </w:tc>
        <w:tc>
          <w:tcPr>
            <w:tcW w:w="6379" w:type="dxa"/>
          </w:tcPr>
          <w:p w:rsidR="00AC1B42" w:rsidRPr="00DC51B3" w:rsidRDefault="00AC1B42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Maksimum 5ms</w:t>
            </w:r>
          </w:p>
        </w:tc>
      </w:tr>
      <w:tr w:rsidR="0002648D" w:rsidRPr="00DC51B3" w:rsidTr="00E84BD5">
        <w:trPr>
          <w:trHeight w:val="266"/>
        </w:trPr>
        <w:tc>
          <w:tcPr>
            <w:tcW w:w="2977" w:type="dxa"/>
          </w:tcPr>
          <w:p w:rsidR="00AC1B42" w:rsidRPr="00DC51B3" w:rsidRDefault="00AC1B42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Częstotliwość odświeżania [</w:t>
            </w:r>
            <w:proofErr w:type="spellStart"/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]:</w:t>
            </w:r>
          </w:p>
        </w:tc>
        <w:tc>
          <w:tcPr>
            <w:tcW w:w="6379" w:type="dxa"/>
            <w:vAlign w:val="center"/>
          </w:tcPr>
          <w:p w:rsidR="00AC1B42" w:rsidRPr="00DC51B3" w:rsidRDefault="00AC1B42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Minimum: 60</w:t>
            </w:r>
          </w:p>
        </w:tc>
      </w:tr>
      <w:tr w:rsidR="0002648D" w:rsidRPr="00DC51B3" w:rsidTr="00A37ECB">
        <w:trPr>
          <w:trHeight w:val="378"/>
        </w:trPr>
        <w:tc>
          <w:tcPr>
            <w:tcW w:w="2977" w:type="dxa"/>
          </w:tcPr>
          <w:p w:rsidR="00AC1B42" w:rsidRPr="00DC51B3" w:rsidRDefault="00AC1B42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Rozdzielczość podstawowa</w:t>
            </w:r>
          </w:p>
        </w:tc>
        <w:tc>
          <w:tcPr>
            <w:tcW w:w="6379" w:type="dxa"/>
            <w:vAlign w:val="center"/>
          </w:tcPr>
          <w:p w:rsidR="00AC1B42" w:rsidRPr="00DC51B3" w:rsidRDefault="001473D6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er8b"/>
                <w:rFonts w:ascii="Times New Roman" w:hAnsi="Times New Roman" w:cs="Times New Roman"/>
                <w:sz w:val="24"/>
                <w:szCs w:val="24"/>
              </w:rPr>
              <w:t>Minimum</w:t>
            </w:r>
            <w:r w:rsidR="00F95F17" w:rsidRPr="00DC51B3">
              <w:rPr>
                <w:rStyle w:val="ver8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42" w:rsidRPr="00DC51B3">
              <w:rPr>
                <w:rStyle w:val="ver8b"/>
                <w:rFonts w:ascii="Times New Roman" w:hAnsi="Times New Roman" w:cs="Times New Roman"/>
                <w:sz w:val="24"/>
                <w:szCs w:val="24"/>
              </w:rPr>
              <w:t>1920 x 1080/Full HD</w:t>
            </w:r>
          </w:p>
        </w:tc>
      </w:tr>
      <w:tr w:rsidR="0002648D" w:rsidRPr="00DC51B3" w:rsidTr="00914E97">
        <w:trPr>
          <w:trHeight w:val="276"/>
        </w:trPr>
        <w:tc>
          <w:tcPr>
            <w:tcW w:w="2977" w:type="dxa"/>
          </w:tcPr>
          <w:p w:rsidR="00AC1B42" w:rsidRPr="00DC51B3" w:rsidRDefault="00AC1B42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6379" w:type="dxa"/>
          </w:tcPr>
          <w:p w:rsidR="00AC1B42" w:rsidRPr="00DC51B3" w:rsidRDefault="00AC1B42" w:rsidP="00DA637D">
            <w:pPr>
              <w:spacing w:after="0"/>
              <w:ind w:left="497"/>
              <w:rPr>
                <w:rStyle w:val="ver8b"/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Minimum 200 cd/m2</w:t>
            </w:r>
          </w:p>
        </w:tc>
      </w:tr>
      <w:tr w:rsidR="0002648D" w:rsidRPr="00DC51B3" w:rsidTr="00914E97">
        <w:trPr>
          <w:trHeight w:val="276"/>
        </w:trPr>
        <w:tc>
          <w:tcPr>
            <w:tcW w:w="2977" w:type="dxa"/>
          </w:tcPr>
          <w:p w:rsidR="00F95F17" w:rsidRPr="00DC51B3" w:rsidRDefault="00F95F17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Zakres regulacji</w:t>
            </w:r>
          </w:p>
        </w:tc>
        <w:tc>
          <w:tcPr>
            <w:tcW w:w="6379" w:type="dxa"/>
          </w:tcPr>
          <w:p w:rsidR="00F95F17" w:rsidRPr="00DC51B3" w:rsidRDefault="00F95F17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Wysokość, pochył, </w:t>
            </w:r>
            <w:proofErr w:type="spellStart"/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pivot</w:t>
            </w:r>
            <w:proofErr w:type="spellEnd"/>
          </w:p>
        </w:tc>
      </w:tr>
      <w:tr w:rsidR="0002648D" w:rsidRPr="00DC51B3" w:rsidTr="00914E97">
        <w:trPr>
          <w:trHeight w:val="501"/>
        </w:trPr>
        <w:tc>
          <w:tcPr>
            <w:tcW w:w="2977" w:type="dxa"/>
          </w:tcPr>
          <w:p w:rsidR="00AC1B42" w:rsidRPr="00DC51B3" w:rsidRDefault="00AC1B42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6379" w:type="dxa"/>
          </w:tcPr>
          <w:p w:rsidR="001C47DE" w:rsidRPr="00DC51B3" w:rsidRDefault="001C47DE" w:rsidP="001473D6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14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imum</w:t>
            </w:r>
            <w:r w:rsidRPr="00DC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x HDMI</w:t>
            </w:r>
            <w:r w:rsidR="0014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Minimum</w:t>
            </w:r>
            <w:r w:rsidR="003F1BAC" w:rsidRPr="00DC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x D-Sub</w:t>
            </w:r>
          </w:p>
        </w:tc>
      </w:tr>
      <w:tr w:rsidR="00A264A3" w:rsidRPr="00DC51B3" w:rsidTr="00A264A3">
        <w:trPr>
          <w:trHeight w:val="353"/>
        </w:trPr>
        <w:tc>
          <w:tcPr>
            <w:tcW w:w="2977" w:type="dxa"/>
          </w:tcPr>
          <w:p w:rsidR="00A264A3" w:rsidRPr="00DC51B3" w:rsidRDefault="00A264A3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Gwarancją</w:t>
            </w:r>
          </w:p>
        </w:tc>
        <w:tc>
          <w:tcPr>
            <w:tcW w:w="6379" w:type="dxa"/>
          </w:tcPr>
          <w:p w:rsidR="00A264A3" w:rsidRPr="00DC51B3" w:rsidRDefault="00A264A3" w:rsidP="001473D6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Minimum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miesiące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2648D" w:rsidRPr="00DC51B3" w:rsidTr="00914E97">
        <w:trPr>
          <w:trHeight w:val="501"/>
        </w:trPr>
        <w:tc>
          <w:tcPr>
            <w:tcW w:w="2977" w:type="dxa"/>
          </w:tcPr>
          <w:p w:rsidR="00825ADB" w:rsidRPr="00DC51B3" w:rsidRDefault="00825ADB" w:rsidP="00DA637D">
            <w:p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Wymogi dodatkowe</w:t>
            </w:r>
          </w:p>
        </w:tc>
        <w:tc>
          <w:tcPr>
            <w:tcW w:w="6379" w:type="dxa"/>
          </w:tcPr>
          <w:p w:rsidR="00825ADB" w:rsidRPr="00DC51B3" w:rsidRDefault="00825ADB" w:rsidP="001473D6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Do każdego monitora dołączony k</w:t>
            </w:r>
            <w:r w:rsidR="003900B7" w:rsidRPr="00DC51B3">
              <w:rPr>
                <w:rFonts w:ascii="Times New Roman" w:hAnsi="Times New Roman" w:cs="Times New Roman"/>
                <w:sz w:val="24"/>
                <w:szCs w:val="24"/>
              </w:rPr>
              <w:t>abel HDMI-HDMI o długości min</w:t>
            </w:r>
            <w:r w:rsidR="001473D6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="003900B7"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8A2596" w:rsidRPr="00DC51B3" w:rsidRDefault="008A2596" w:rsidP="00DA637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AC1B42" w:rsidRPr="00DC51B3" w:rsidRDefault="008E5A13" w:rsidP="00DA637D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C51B3">
        <w:rPr>
          <w:rFonts w:ascii="Times New Roman" w:hAnsi="Times New Roman" w:cs="Times New Roman"/>
          <w:sz w:val="24"/>
          <w:szCs w:val="24"/>
        </w:rPr>
        <w:t>Pakiet biurowy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02648D" w:rsidRPr="00DC51B3" w:rsidTr="00E80C52">
        <w:trPr>
          <w:trHeight w:val="210"/>
        </w:trPr>
        <w:tc>
          <w:tcPr>
            <w:tcW w:w="2835" w:type="dxa"/>
          </w:tcPr>
          <w:p w:rsidR="008E5A13" w:rsidRPr="00DC51B3" w:rsidRDefault="008E5A13" w:rsidP="00DA637D">
            <w:pPr>
              <w:tabs>
                <w:tab w:val="left" w:pos="214"/>
              </w:tabs>
              <w:spacing w:after="0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Liczba sztuk</w:t>
            </w:r>
          </w:p>
        </w:tc>
        <w:tc>
          <w:tcPr>
            <w:tcW w:w="6379" w:type="dxa"/>
          </w:tcPr>
          <w:p w:rsidR="008E5A13" w:rsidRPr="00DC51B3" w:rsidRDefault="00045ECA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648D" w:rsidRPr="00DC51B3" w:rsidTr="00E80C52">
        <w:trPr>
          <w:trHeight w:val="210"/>
        </w:trPr>
        <w:tc>
          <w:tcPr>
            <w:tcW w:w="2835" w:type="dxa"/>
          </w:tcPr>
          <w:p w:rsidR="008E5A13" w:rsidRPr="00DC51B3" w:rsidRDefault="008E5A13" w:rsidP="00DA637D">
            <w:pPr>
              <w:spacing w:after="0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6379" w:type="dxa"/>
          </w:tcPr>
          <w:p w:rsidR="008E5A13" w:rsidRPr="00DC51B3" w:rsidRDefault="008E5A13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</w:tr>
      <w:tr w:rsidR="0002648D" w:rsidRPr="00DC51B3" w:rsidTr="00E80C52">
        <w:trPr>
          <w:trHeight w:val="210"/>
        </w:trPr>
        <w:tc>
          <w:tcPr>
            <w:tcW w:w="2835" w:type="dxa"/>
          </w:tcPr>
          <w:p w:rsidR="008E5A13" w:rsidRPr="00DC51B3" w:rsidRDefault="008E5A13" w:rsidP="00DA637D">
            <w:pPr>
              <w:spacing w:after="0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</w:p>
        </w:tc>
        <w:tc>
          <w:tcPr>
            <w:tcW w:w="6379" w:type="dxa"/>
          </w:tcPr>
          <w:p w:rsidR="008E5A13" w:rsidRPr="00DC51B3" w:rsidRDefault="00725ED2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2016/2019</w:t>
            </w:r>
          </w:p>
        </w:tc>
      </w:tr>
      <w:tr w:rsidR="0002648D" w:rsidRPr="00DC51B3" w:rsidTr="00E80C52">
        <w:trPr>
          <w:trHeight w:val="210"/>
        </w:trPr>
        <w:tc>
          <w:tcPr>
            <w:tcW w:w="2835" w:type="dxa"/>
          </w:tcPr>
          <w:p w:rsidR="008E5A13" w:rsidRPr="00DC51B3" w:rsidRDefault="008E5A13" w:rsidP="00DA637D">
            <w:pPr>
              <w:spacing w:after="0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6379" w:type="dxa"/>
          </w:tcPr>
          <w:p w:rsidR="008E5A13" w:rsidRPr="00DC51B3" w:rsidRDefault="008E5A13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MOLP GOV NL</w:t>
            </w:r>
          </w:p>
        </w:tc>
      </w:tr>
      <w:tr w:rsidR="00D02FC5" w:rsidRPr="00DC51B3" w:rsidTr="00E80C52">
        <w:trPr>
          <w:trHeight w:val="210"/>
        </w:trPr>
        <w:tc>
          <w:tcPr>
            <w:tcW w:w="2835" w:type="dxa"/>
          </w:tcPr>
          <w:p w:rsidR="00D02FC5" w:rsidRPr="00DC51B3" w:rsidRDefault="00D02FC5" w:rsidP="00DA637D">
            <w:pPr>
              <w:spacing w:after="0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02FC5" w:rsidRPr="00D02FC5" w:rsidRDefault="00D02FC5" w:rsidP="00DA637D">
            <w:pPr>
              <w:spacing w:after="0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02FC5">
              <w:rPr>
                <w:rFonts w:ascii="Times New Roman" w:hAnsi="Times New Roman" w:cs="Times New Roman"/>
                <w:sz w:val="24"/>
                <w:szCs w:val="24"/>
              </w:rPr>
              <w:t>Licencje należy przypisać do konta VLSC (</w:t>
            </w:r>
            <w:hyperlink r:id="rId8" w:history="1">
              <w:r w:rsidRPr="00D02FC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krkrpow@uppk.pl</w:t>
              </w:r>
            </w:hyperlink>
            <w:r w:rsidRPr="00D02FC5">
              <w:rPr>
                <w:rFonts w:ascii="Times New Roman" w:hAnsi="Times New Roman" w:cs="Times New Roman"/>
                <w:sz w:val="24"/>
                <w:szCs w:val="24"/>
              </w:rPr>
              <w:t>) – Urząd Pracy Powiatu Krakowskiego.</w:t>
            </w:r>
            <w:bookmarkEnd w:id="0"/>
          </w:p>
        </w:tc>
      </w:tr>
    </w:tbl>
    <w:p w:rsidR="008E5A13" w:rsidRPr="00DC51B3" w:rsidRDefault="008E5A13" w:rsidP="00E84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5A13" w:rsidRPr="00DC51B3" w:rsidSect="001473D6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B3" w:rsidRDefault="00DC51B3" w:rsidP="00DC51B3">
      <w:pPr>
        <w:spacing w:after="0" w:line="240" w:lineRule="auto"/>
      </w:pPr>
      <w:r>
        <w:separator/>
      </w:r>
    </w:p>
  </w:endnote>
  <w:endnote w:type="continuationSeparator" w:id="0">
    <w:p w:rsidR="00DC51B3" w:rsidRDefault="00DC51B3" w:rsidP="00D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B3" w:rsidRDefault="00DC51B3" w:rsidP="00DC51B3">
      <w:pPr>
        <w:spacing w:after="0" w:line="240" w:lineRule="auto"/>
      </w:pPr>
      <w:r>
        <w:separator/>
      </w:r>
    </w:p>
  </w:footnote>
  <w:footnote w:type="continuationSeparator" w:id="0">
    <w:p w:rsidR="00DC51B3" w:rsidRDefault="00DC51B3" w:rsidP="00D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B3" w:rsidRPr="00DC51B3" w:rsidRDefault="00DC51B3" w:rsidP="00DC51B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DC51B3">
      <w:rPr>
        <w:rFonts w:ascii="Times New Roman" w:hAnsi="Times New Roman" w:cs="Times New Roman"/>
        <w:i/>
        <w:sz w:val="24"/>
        <w:szCs w:val="24"/>
      </w:rPr>
      <w:t>Załącznik nr 1 do SIWZ</w:t>
    </w:r>
  </w:p>
  <w:p w:rsidR="00DC51B3" w:rsidRPr="00DC51B3" w:rsidRDefault="00DC51B3" w:rsidP="00DC51B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DC51B3">
      <w:rPr>
        <w:rFonts w:ascii="Times New Roman" w:hAnsi="Times New Roman" w:cs="Times New Roman"/>
        <w:i/>
        <w:sz w:val="24"/>
        <w:szCs w:val="24"/>
      </w:rPr>
      <w:t>ZP.2711.22.2019</w:t>
    </w:r>
  </w:p>
  <w:p w:rsidR="00DC51B3" w:rsidRDefault="00DC5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E1E"/>
    <w:multiLevelType w:val="hybridMultilevel"/>
    <w:tmpl w:val="2A3236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B65AA3"/>
    <w:multiLevelType w:val="hybridMultilevel"/>
    <w:tmpl w:val="37A0635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3C35"/>
    <w:multiLevelType w:val="hybridMultilevel"/>
    <w:tmpl w:val="F6BE6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36C38"/>
    <w:multiLevelType w:val="hybridMultilevel"/>
    <w:tmpl w:val="C15220E6"/>
    <w:lvl w:ilvl="0" w:tplc="041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405127F1"/>
    <w:multiLevelType w:val="hybridMultilevel"/>
    <w:tmpl w:val="5CF69E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B533FD"/>
    <w:multiLevelType w:val="hybridMultilevel"/>
    <w:tmpl w:val="3AAC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C62E6"/>
    <w:multiLevelType w:val="hybridMultilevel"/>
    <w:tmpl w:val="E7D4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133D"/>
    <w:multiLevelType w:val="hybridMultilevel"/>
    <w:tmpl w:val="9604AE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04652A"/>
    <w:multiLevelType w:val="hybridMultilevel"/>
    <w:tmpl w:val="A6C699F6"/>
    <w:lvl w:ilvl="0" w:tplc="041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 w15:restartNumberingAfterBreak="0">
    <w:nsid w:val="73AF4FD6"/>
    <w:multiLevelType w:val="hybridMultilevel"/>
    <w:tmpl w:val="27F2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5254C"/>
    <w:multiLevelType w:val="hybridMultilevel"/>
    <w:tmpl w:val="1D522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82FC4"/>
    <w:multiLevelType w:val="hybridMultilevel"/>
    <w:tmpl w:val="CE623972"/>
    <w:lvl w:ilvl="0" w:tplc="D264E7D0">
      <w:start w:val="10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9F202F9"/>
    <w:multiLevelType w:val="hybridMultilevel"/>
    <w:tmpl w:val="87486A0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67B01"/>
    <w:multiLevelType w:val="hybridMultilevel"/>
    <w:tmpl w:val="AA7CFC1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27"/>
    <w:rsid w:val="0002648D"/>
    <w:rsid w:val="00037AFA"/>
    <w:rsid w:val="0004041D"/>
    <w:rsid w:val="00045ECA"/>
    <w:rsid w:val="00060A5C"/>
    <w:rsid w:val="000C17A4"/>
    <w:rsid w:val="000D79E4"/>
    <w:rsid w:val="0010239C"/>
    <w:rsid w:val="001473D6"/>
    <w:rsid w:val="00160FF5"/>
    <w:rsid w:val="001A1523"/>
    <w:rsid w:val="001C47DE"/>
    <w:rsid w:val="00206DFE"/>
    <w:rsid w:val="002113FC"/>
    <w:rsid w:val="002374DF"/>
    <w:rsid w:val="00250E29"/>
    <w:rsid w:val="00283EED"/>
    <w:rsid w:val="00292F41"/>
    <w:rsid w:val="0029559C"/>
    <w:rsid w:val="002E5346"/>
    <w:rsid w:val="002E542D"/>
    <w:rsid w:val="002F1BEC"/>
    <w:rsid w:val="00327402"/>
    <w:rsid w:val="00370D11"/>
    <w:rsid w:val="003900B7"/>
    <w:rsid w:val="003A253C"/>
    <w:rsid w:val="003F1BAC"/>
    <w:rsid w:val="00414FE2"/>
    <w:rsid w:val="00431C7B"/>
    <w:rsid w:val="00441ECB"/>
    <w:rsid w:val="00451DB6"/>
    <w:rsid w:val="004A6BC5"/>
    <w:rsid w:val="004B2BA9"/>
    <w:rsid w:val="004E0A98"/>
    <w:rsid w:val="004E0D2D"/>
    <w:rsid w:val="004F106A"/>
    <w:rsid w:val="004F2735"/>
    <w:rsid w:val="005035A7"/>
    <w:rsid w:val="00523335"/>
    <w:rsid w:val="00526210"/>
    <w:rsid w:val="00526F80"/>
    <w:rsid w:val="005661F5"/>
    <w:rsid w:val="005D00FC"/>
    <w:rsid w:val="005D540A"/>
    <w:rsid w:val="005F7899"/>
    <w:rsid w:val="0061786D"/>
    <w:rsid w:val="0062172C"/>
    <w:rsid w:val="00621AD5"/>
    <w:rsid w:val="00640C49"/>
    <w:rsid w:val="0066045F"/>
    <w:rsid w:val="0067720A"/>
    <w:rsid w:val="006A1B05"/>
    <w:rsid w:val="00725ED2"/>
    <w:rsid w:val="00742EB5"/>
    <w:rsid w:val="00747251"/>
    <w:rsid w:val="00770BE6"/>
    <w:rsid w:val="007875EE"/>
    <w:rsid w:val="0081654B"/>
    <w:rsid w:val="00823FA1"/>
    <w:rsid w:val="00825ADB"/>
    <w:rsid w:val="00835C56"/>
    <w:rsid w:val="00864977"/>
    <w:rsid w:val="00885D6A"/>
    <w:rsid w:val="00886811"/>
    <w:rsid w:val="008A2596"/>
    <w:rsid w:val="008D1284"/>
    <w:rsid w:val="008E5A13"/>
    <w:rsid w:val="00914E97"/>
    <w:rsid w:val="00916826"/>
    <w:rsid w:val="0092008D"/>
    <w:rsid w:val="009310EB"/>
    <w:rsid w:val="00936524"/>
    <w:rsid w:val="009708D7"/>
    <w:rsid w:val="009933B2"/>
    <w:rsid w:val="009E3274"/>
    <w:rsid w:val="009E40EB"/>
    <w:rsid w:val="009E46F5"/>
    <w:rsid w:val="00A053B8"/>
    <w:rsid w:val="00A05DB0"/>
    <w:rsid w:val="00A22187"/>
    <w:rsid w:val="00A264A3"/>
    <w:rsid w:val="00A37ECB"/>
    <w:rsid w:val="00A4340C"/>
    <w:rsid w:val="00A61A9D"/>
    <w:rsid w:val="00AA6B63"/>
    <w:rsid w:val="00AA7397"/>
    <w:rsid w:val="00AC1B42"/>
    <w:rsid w:val="00AE1059"/>
    <w:rsid w:val="00AE6792"/>
    <w:rsid w:val="00B57612"/>
    <w:rsid w:val="00B66474"/>
    <w:rsid w:val="00B9141A"/>
    <w:rsid w:val="00B94879"/>
    <w:rsid w:val="00C870BE"/>
    <w:rsid w:val="00CE3BB7"/>
    <w:rsid w:val="00D02FC5"/>
    <w:rsid w:val="00D07DA8"/>
    <w:rsid w:val="00D27D16"/>
    <w:rsid w:val="00D32327"/>
    <w:rsid w:val="00D93324"/>
    <w:rsid w:val="00D93F45"/>
    <w:rsid w:val="00DA637D"/>
    <w:rsid w:val="00DB3191"/>
    <w:rsid w:val="00DC28BA"/>
    <w:rsid w:val="00DC51B3"/>
    <w:rsid w:val="00E123A5"/>
    <w:rsid w:val="00E80C52"/>
    <w:rsid w:val="00E84BD5"/>
    <w:rsid w:val="00EB1B49"/>
    <w:rsid w:val="00ED413B"/>
    <w:rsid w:val="00F15948"/>
    <w:rsid w:val="00F4319A"/>
    <w:rsid w:val="00F73FC5"/>
    <w:rsid w:val="00F82C76"/>
    <w:rsid w:val="00F95F17"/>
    <w:rsid w:val="00FA3911"/>
    <w:rsid w:val="00FA5545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4BE3E-8CB6-478C-A617-5DA376C2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0EB"/>
    <w:pPr>
      <w:ind w:left="720"/>
      <w:contextualSpacing/>
    </w:pPr>
  </w:style>
  <w:style w:type="character" w:styleId="Hipercze">
    <w:name w:val="Hyperlink"/>
    <w:unhideWhenUsed/>
    <w:rsid w:val="00B576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7612"/>
    <w:rPr>
      <w:color w:val="954F72" w:themeColor="followedHyperlink"/>
      <w:u w:val="single"/>
    </w:rPr>
  </w:style>
  <w:style w:type="character" w:customStyle="1" w:styleId="ver8b">
    <w:name w:val="ver8b"/>
    <w:basedOn w:val="Domylnaczcionkaakapitu"/>
    <w:rsid w:val="00AC1B42"/>
  </w:style>
  <w:style w:type="paragraph" w:styleId="Nagwek">
    <w:name w:val="header"/>
    <w:basedOn w:val="Normalny"/>
    <w:link w:val="NagwekZnak"/>
    <w:uiPriority w:val="99"/>
    <w:unhideWhenUsed/>
    <w:rsid w:val="00DC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1B3"/>
  </w:style>
  <w:style w:type="paragraph" w:styleId="Stopka">
    <w:name w:val="footer"/>
    <w:basedOn w:val="Normalny"/>
    <w:link w:val="StopkaZnak"/>
    <w:uiPriority w:val="99"/>
    <w:unhideWhenUsed/>
    <w:rsid w:val="00DC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1B3"/>
  </w:style>
  <w:style w:type="paragraph" w:styleId="Tekstdymka">
    <w:name w:val="Balloon Text"/>
    <w:basedOn w:val="Normalny"/>
    <w:link w:val="TekstdymkaZnak"/>
    <w:uiPriority w:val="99"/>
    <w:semiHidden/>
    <w:unhideWhenUsed/>
    <w:rsid w:val="0093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krpow@upp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MC. Czopek</dc:creator>
  <cp:keywords/>
  <dc:description/>
  <cp:lastModifiedBy>Daria Nowak</cp:lastModifiedBy>
  <cp:revision>21</cp:revision>
  <cp:lastPrinted>2019-10-02T06:54:00Z</cp:lastPrinted>
  <dcterms:created xsi:type="dcterms:W3CDTF">2019-10-02T06:42:00Z</dcterms:created>
  <dcterms:modified xsi:type="dcterms:W3CDTF">2019-10-04T08:02:00Z</dcterms:modified>
</cp:coreProperties>
</file>