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A533" w14:textId="77777777" w:rsidR="00112158" w:rsidRPr="00B3073D" w:rsidRDefault="00112158" w:rsidP="00B3073D">
      <w:pPr>
        <w:spacing w:line="360" w:lineRule="auto"/>
        <w:ind w:left="5664" w:firstLine="708"/>
        <w:rPr>
          <w:sz w:val="24"/>
          <w:szCs w:val="24"/>
        </w:rPr>
      </w:pPr>
      <w:r w:rsidRPr="00B3073D">
        <w:rPr>
          <w:sz w:val="24"/>
          <w:szCs w:val="24"/>
        </w:rPr>
        <w:t>Zambrów, 19.06.2024 r.</w:t>
      </w:r>
    </w:p>
    <w:p w14:paraId="6BA27C8D" w14:textId="77777777" w:rsidR="00112158" w:rsidRPr="00B3073D" w:rsidRDefault="00112158" w:rsidP="00112158">
      <w:pPr>
        <w:pStyle w:val="Nagwek9"/>
        <w:rPr>
          <w:color w:val="auto"/>
          <w:sz w:val="24"/>
          <w:szCs w:val="24"/>
        </w:rPr>
      </w:pPr>
      <w:r w:rsidRPr="00B3073D">
        <w:rPr>
          <w:color w:val="auto"/>
          <w:szCs w:val="24"/>
        </w:rPr>
        <w:t>Org. 0002.III.2024</w:t>
      </w:r>
    </w:p>
    <w:p w14:paraId="53912422" w14:textId="77777777" w:rsidR="00112158" w:rsidRPr="00B3073D" w:rsidRDefault="00112158" w:rsidP="00112158">
      <w:pPr>
        <w:rPr>
          <w:sz w:val="24"/>
          <w:szCs w:val="24"/>
        </w:rPr>
      </w:pPr>
    </w:p>
    <w:p w14:paraId="02241063" w14:textId="77777777" w:rsidR="00112158" w:rsidRPr="00B3073D" w:rsidRDefault="00112158" w:rsidP="00112158">
      <w:pPr>
        <w:rPr>
          <w:sz w:val="24"/>
          <w:szCs w:val="24"/>
        </w:rPr>
      </w:pPr>
    </w:p>
    <w:p w14:paraId="3C9545E3" w14:textId="77777777" w:rsidR="00112158" w:rsidRPr="00B3073D" w:rsidRDefault="00112158" w:rsidP="00112158">
      <w:pPr>
        <w:pStyle w:val="Nagwek7"/>
        <w:spacing w:line="360" w:lineRule="auto"/>
        <w:ind w:left="2124"/>
        <w:rPr>
          <w:b/>
          <w:bCs/>
          <w:color w:val="auto"/>
          <w:sz w:val="24"/>
          <w:szCs w:val="24"/>
          <w:u w:val="single"/>
        </w:rPr>
      </w:pPr>
      <w:r w:rsidRPr="00B3073D">
        <w:rPr>
          <w:b/>
          <w:bCs/>
          <w:color w:val="auto"/>
          <w:sz w:val="24"/>
          <w:szCs w:val="24"/>
          <w:u w:val="single"/>
        </w:rPr>
        <w:t>O G Ł O S Z E N I E</w:t>
      </w:r>
    </w:p>
    <w:p w14:paraId="45A6D77B" w14:textId="77777777" w:rsidR="00112158" w:rsidRPr="00B3073D" w:rsidRDefault="00112158" w:rsidP="00112158">
      <w:pPr>
        <w:rPr>
          <w:sz w:val="24"/>
          <w:szCs w:val="24"/>
        </w:rPr>
      </w:pPr>
    </w:p>
    <w:p w14:paraId="2CA55523" w14:textId="77777777" w:rsidR="00112158" w:rsidRPr="00B3073D" w:rsidRDefault="00112158" w:rsidP="00112158">
      <w:pPr>
        <w:pStyle w:val="Nagwek5"/>
        <w:spacing w:line="360" w:lineRule="auto"/>
        <w:rPr>
          <w:b/>
          <w:color w:val="auto"/>
          <w:sz w:val="24"/>
          <w:szCs w:val="24"/>
        </w:rPr>
      </w:pPr>
      <w:r w:rsidRPr="00B3073D">
        <w:rPr>
          <w:color w:val="auto"/>
          <w:sz w:val="24"/>
          <w:szCs w:val="24"/>
        </w:rPr>
        <w:t xml:space="preserve">Informuję, że w dniu </w:t>
      </w:r>
      <w:r w:rsidRPr="00B3073D">
        <w:rPr>
          <w:b/>
          <w:bCs/>
          <w:color w:val="auto"/>
          <w:sz w:val="24"/>
          <w:szCs w:val="24"/>
          <w:u w:val="single"/>
        </w:rPr>
        <w:t>27 czerwca 2024</w:t>
      </w:r>
      <w:r w:rsidRPr="00B3073D">
        <w:rPr>
          <w:b/>
          <w:color w:val="auto"/>
          <w:sz w:val="24"/>
          <w:szCs w:val="24"/>
          <w:u w:val="single"/>
        </w:rPr>
        <w:t xml:space="preserve"> r. o godz. 10.00 </w:t>
      </w:r>
      <w:r w:rsidRPr="00B3073D">
        <w:rPr>
          <w:color w:val="auto"/>
          <w:sz w:val="24"/>
          <w:szCs w:val="24"/>
        </w:rPr>
        <w:t xml:space="preserve">w Sali konferencyjnej Starostwa Powiatowego w Zambrowie, ul. Fabryczna 3 odbędzie się </w:t>
      </w:r>
      <w:r w:rsidRPr="00B3073D">
        <w:rPr>
          <w:b/>
          <w:color w:val="auto"/>
          <w:sz w:val="24"/>
          <w:szCs w:val="24"/>
        </w:rPr>
        <w:t>III sesja Rady Gminy Zambrów.</w:t>
      </w:r>
    </w:p>
    <w:p w14:paraId="5DBFF62E" w14:textId="77777777" w:rsidR="00112158" w:rsidRPr="00B3073D" w:rsidRDefault="00112158" w:rsidP="00112158">
      <w:pPr>
        <w:rPr>
          <w:sz w:val="24"/>
          <w:szCs w:val="24"/>
        </w:rPr>
      </w:pPr>
    </w:p>
    <w:p w14:paraId="28543414" w14:textId="77777777" w:rsidR="00112158" w:rsidRDefault="00112158" w:rsidP="00112158">
      <w:pPr>
        <w:spacing w:line="360" w:lineRule="auto"/>
        <w:ind w:right="-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Proponowany porządek obrad:</w:t>
      </w:r>
    </w:p>
    <w:p w14:paraId="415EB649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>Otwarcie i stwierdzenie prawomocności obrad III sesji Rady Gminy Zambrów.</w:t>
      </w:r>
    </w:p>
    <w:p w14:paraId="6983F23F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Ustalenie porządku obrad.</w:t>
      </w:r>
    </w:p>
    <w:p w14:paraId="05F15207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Przyjęcie protokołu z II sesji Rady Gminy.</w:t>
      </w:r>
    </w:p>
    <w:p w14:paraId="15E482AE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Informacja Wójta Gminy o jego działalności w okresie międzysesyjnym.</w:t>
      </w:r>
    </w:p>
    <w:p w14:paraId="7A760029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Interpelacje i zapytania radnych.</w:t>
      </w:r>
    </w:p>
    <w:p w14:paraId="1BF11284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 w:hanging="357"/>
        <w:rPr>
          <w:sz w:val="24"/>
          <w:szCs w:val="24"/>
        </w:rPr>
      </w:pPr>
      <w:r>
        <w:rPr>
          <w:sz w:val="24"/>
          <w:szCs w:val="24"/>
        </w:rPr>
        <w:t>Podjęcie uchwał w sprawie:</w:t>
      </w:r>
    </w:p>
    <w:p w14:paraId="0A6021E8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zmiany Wieloletniej Prognozy Finansowej Gminy Zambrów na lata 2024-2027 wraz z prognozą kwoty długu i spłat zobowiązań na lata 2024-2025,</w:t>
      </w:r>
    </w:p>
    <w:p w14:paraId="25016D7E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zmian w budżecie Gminy Zambrów na rok 2024,</w:t>
      </w:r>
    </w:p>
    <w:p w14:paraId="42D234B1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zmieniająca uchwałę w sprawie zarządzenia poboru podatku od nieruchomości, rolnego i leśnego w drodze inkasa, wyznaczenia inkasentów oraz określenia wysokości wynagrodzenia za inkaso,</w:t>
      </w:r>
    </w:p>
    <w:p w14:paraId="153C53CE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zmieniająca uchwałę w sprawie zarządzenia poboru opłaty za gospodarowanie odpadami komunalnymi w drodze inkasa, wyznaczenia inkasentów oraz określenia wysokości wynagrodzenia za inkaso,</w:t>
      </w:r>
    </w:p>
    <w:p w14:paraId="4667AFB9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zmieniająca uchwałę w sprawie zasad przyznawania i wysokości diety radnych Rady Gminy Zambrów,</w:t>
      </w:r>
    </w:p>
    <w:p w14:paraId="12CD144B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wyboru metody ustalenia opłaty za gospodarowanie odpadami komunalnymi oraz ustalenia wysokości tej opłaty,</w:t>
      </w:r>
    </w:p>
    <w:p w14:paraId="60902AAE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przystąpienia do sporządzenia planu ogólnego gminy Zambrów,</w:t>
      </w:r>
    </w:p>
    <w:p w14:paraId="15C24036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określenia szczegółowych warunków przyznawania oraz odpłatności za usługi </w:t>
      </w:r>
    </w:p>
    <w:p w14:paraId="582619C7" w14:textId="77777777" w:rsidR="00112158" w:rsidRDefault="00112158" w:rsidP="00112158">
      <w:pPr>
        <w:pStyle w:val="Tekstpodstawowy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opiekuńcze i specjalistyczne usługi opiekuńcze, z wyłączeniem specjalistycznych usług opiekuńczych dla osób z zaburzeniami psychicznymi oraz szczegółowych warunków częściowego lub całkowitego zwolnienia od opłat, jak również trybu ich </w:t>
      </w:r>
    </w:p>
    <w:p w14:paraId="48B7D00B" w14:textId="77777777" w:rsidR="00112158" w:rsidRDefault="00112158" w:rsidP="00112158">
      <w:pPr>
        <w:pStyle w:val="Tekstpodstawowy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pobierania oraz szczegółowych warunków przyznawania, wymiaru i zakresu usług sąsiedzkich, sposobu ich rozliczania i rozszerzenia katalogu osób uprawnionych do tych usług,</w:t>
      </w:r>
    </w:p>
    <w:p w14:paraId="795513E2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przyjęcia Gminnego Programu Przeciwdziałania Przemocy Domowej oraz Ochrony Osób Doznających Przemocy Domowej w Gminie Zambrów na lata 2024-2030,</w:t>
      </w:r>
    </w:p>
    <w:p w14:paraId="4FE8BBDD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zmieniająca uchwałę w sprawie szczegółowych warunków wspierania edukacji uzdolnionych dzieci i młodzieży w formie stypendium Wójta Gminy Zambrów,</w:t>
      </w:r>
    </w:p>
    <w:p w14:paraId="2E7BE361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sprostowania błędu,</w:t>
      </w:r>
    </w:p>
    <w:p w14:paraId="61CECEC3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rozpatrzenia petycji,</w:t>
      </w:r>
    </w:p>
    <w:p w14:paraId="55DEF677" w14:textId="77777777" w:rsidR="00112158" w:rsidRDefault="00112158" w:rsidP="00112158">
      <w:pPr>
        <w:pStyle w:val="Tekstpodstawowy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zmieniająca uchwałę w sprawie utworzenia Centrum Kultury Gminy Zambrów.</w:t>
      </w:r>
    </w:p>
    <w:p w14:paraId="65A21516" w14:textId="77777777" w:rsidR="00112158" w:rsidRDefault="00112158" w:rsidP="0011215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Rozpatrzenie Raportu o stanie Gminy Zambrów:</w:t>
      </w:r>
    </w:p>
    <w:p w14:paraId="160FCF60" w14:textId="77777777" w:rsidR="00112158" w:rsidRDefault="00112158" w:rsidP="00112158">
      <w:pPr>
        <w:pStyle w:val="Tekstpodstawowy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debata nad Raportem o stanie Gminy Zambrów,</w:t>
      </w:r>
    </w:p>
    <w:p w14:paraId="77935C4E" w14:textId="77777777" w:rsidR="00112158" w:rsidRDefault="00112158" w:rsidP="00112158">
      <w:pPr>
        <w:pStyle w:val="Tekstpodstawowy"/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wotum zaufania Wójtowi Gminy Zambrów,</w:t>
      </w:r>
    </w:p>
    <w:p w14:paraId="6B4912A5" w14:textId="77777777" w:rsidR="00112158" w:rsidRDefault="00112158" w:rsidP="00112158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Udzielenie absolutorium Wójtowi Gminy Zambrów:</w:t>
      </w:r>
    </w:p>
    <w:p w14:paraId="6D5D3CF3" w14:textId="77777777" w:rsidR="00112158" w:rsidRDefault="00112158" w:rsidP="00112158">
      <w:pPr>
        <w:pStyle w:val="Tekstpodstawowy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rozpatrzenie sprawozdania rocznego z wykonania budżetu gminy </w:t>
      </w:r>
    </w:p>
    <w:p w14:paraId="2CF81D9B" w14:textId="77777777" w:rsidR="00112158" w:rsidRDefault="00112158" w:rsidP="00112158">
      <w:pPr>
        <w:pStyle w:val="Tekstpodstawowy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 rok 2023,</w:t>
      </w:r>
    </w:p>
    <w:p w14:paraId="4594895E" w14:textId="77777777" w:rsidR="00112158" w:rsidRDefault="00112158" w:rsidP="00112158">
      <w:pPr>
        <w:pStyle w:val="Tekstpodstawowy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zatwierdzenia sprawozdania finansowego wraz ze sprawozdaniem z wykonania budżetu Gminy za rok 2023,</w:t>
      </w:r>
    </w:p>
    <w:p w14:paraId="6E66AE9E" w14:textId="77777777" w:rsidR="00112158" w:rsidRDefault="00112158" w:rsidP="00112158">
      <w:pPr>
        <w:pStyle w:val="Tekstpodstawowy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z wnioskami i opiniami Komisji Rewizyjnej i Regionalnej Izby Obrachunkowej o przedłożonym sprawozdaniu rocznym z wykonania budżetu Gminy za rok 2023,</w:t>
      </w:r>
    </w:p>
    <w:p w14:paraId="7445CA92" w14:textId="77777777" w:rsidR="00112158" w:rsidRDefault="00112158" w:rsidP="00112158">
      <w:pPr>
        <w:pStyle w:val="Tekstpodstawowy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absolutoriom Wójtowi Gminy Zambrów.</w:t>
      </w:r>
    </w:p>
    <w:p w14:paraId="347947E3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>Odpowiedzi na interpelacje i zapytania radnych.</w:t>
      </w:r>
    </w:p>
    <w:p w14:paraId="2BC7AB41" w14:textId="77777777" w:rsidR="00112158" w:rsidRDefault="00112158" w:rsidP="00112158">
      <w:pPr>
        <w:numPr>
          <w:ilvl w:val="0"/>
          <w:numId w:val="1"/>
        </w:numPr>
        <w:spacing w:line="360" w:lineRule="auto"/>
        <w:ind w:left="357" w:right="-567" w:hanging="357"/>
        <w:rPr>
          <w:sz w:val="24"/>
          <w:szCs w:val="24"/>
        </w:rPr>
      </w:pPr>
      <w:r>
        <w:rPr>
          <w:sz w:val="24"/>
          <w:szCs w:val="24"/>
        </w:rPr>
        <w:t>Uwagi i wolne wnioski.</w:t>
      </w:r>
    </w:p>
    <w:p w14:paraId="2601A3A6" w14:textId="77777777" w:rsidR="00112158" w:rsidRDefault="00112158" w:rsidP="00112158">
      <w:pPr>
        <w:numPr>
          <w:ilvl w:val="0"/>
          <w:numId w:val="1"/>
        </w:numPr>
        <w:spacing w:line="360" w:lineRule="auto"/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Zamknięcie obrad. </w:t>
      </w:r>
    </w:p>
    <w:p w14:paraId="27EFD246" w14:textId="77777777" w:rsidR="00112158" w:rsidRDefault="00112158" w:rsidP="00112158">
      <w:pPr>
        <w:spacing w:line="360" w:lineRule="auto"/>
        <w:ind w:left="1080" w:righ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36629F65" w14:textId="77777777" w:rsidR="00112158" w:rsidRDefault="00112158" w:rsidP="00112158">
      <w:pPr>
        <w:spacing w:line="360" w:lineRule="auto"/>
        <w:rPr>
          <w:bCs/>
          <w:sz w:val="24"/>
          <w:szCs w:val="24"/>
        </w:rPr>
      </w:pPr>
    </w:p>
    <w:p w14:paraId="0089C8FA" w14:textId="77777777" w:rsidR="00112158" w:rsidRDefault="00112158" w:rsidP="00112158">
      <w:pPr>
        <w:spacing w:line="360" w:lineRule="auto"/>
        <w:rPr>
          <w:bCs/>
          <w:sz w:val="24"/>
          <w:szCs w:val="24"/>
        </w:rPr>
      </w:pPr>
    </w:p>
    <w:p w14:paraId="40EFC5C9" w14:textId="77777777" w:rsidR="00112158" w:rsidRDefault="00112158" w:rsidP="00112158">
      <w:pPr>
        <w:spacing w:line="36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sz w:val="28"/>
          <w:szCs w:val="28"/>
        </w:rPr>
        <w:t xml:space="preserve">                    </w:t>
      </w:r>
    </w:p>
    <w:p w14:paraId="498374E1" w14:textId="77777777" w:rsidR="00112158" w:rsidRDefault="00112158" w:rsidP="00112158">
      <w:pPr>
        <w:spacing w:line="360" w:lineRule="auto"/>
        <w:ind w:left="1080" w:right="-567"/>
        <w:jc w:val="both"/>
        <w:rPr>
          <w:sz w:val="24"/>
          <w:szCs w:val="24"/>
        </w:rPr>
      </w:pPr>
    </w:p>
    <w:p w14:paraId="32C1A835" w14:textId="77777777" w:rsidR="00112158" w:rsidRDefault="00112158"/>
    <w:sectPr w:rsidR="0011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0610"/>
    <w:multiLevelType w:val="hybridMultilevel"/>
    <w:tmpl w:val="85B86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A7512"/>
    <w:multiLevelType w:val="hybridMultilevel"/>
    <w:tmpl w:val="59266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C053A"/>
    <w:multiLevelType w:val="hybridMultilevel"/>
    <w:tmpl w:val="D0169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40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347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424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58"/>
    <w:rsid w:val="00112158"/>
    <w:rsid w:val="001C61A0"/>
    <w:rsid w:val="00B3073D"/>
    <w:rsid w:val="00C27316"/>
    <w:rsid w:val="00EB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2B7B"/>
  <w15:chartTrackingRefBased/>
  <w15:docId w15:val="{514E4833-B44A-45B8-9F96-A63DBA2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1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2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2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2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1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121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21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121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21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1121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1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1121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21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semiHidden/>
    <w:rsid w:val="001121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21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21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21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21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21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215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11215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2158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913626-46ed-4418-9ee8-de4cf611b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3027BA8A423439797C1CE0732958A" ma:contentTypeVersion="5" ma:contentTypeDescription="Utwórz nowy dokument." ma:contentTypeScope="" ma:versionID="847cfa7ea152e5973a192135e8e05486">
  <xsd:schema xmlns:xsd="http://www.w3.org/2001/XMLSchema" xmlns:xs="http://www.w3.org/2001/XMLSchema" xmlns:p="http://schemas.microsoft.com/office/2006/metadata/properties" xmlns:ns3="1e913626-46ed-4418-9ee8-de4cf611bc27" targetNamespace="http://schemas.microsoft.com/office/2006/metadata/properties" ma:root="true" ma:fieldsID="049f5a1897cff8e703746adc397bee44" ns3:_="">
    <xsd:import namespace="1e913626-46ed-4418-9ee8-de4cf611bc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13626-46ed-4418-9ee8-de4cf611b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07D8C-79BC-483E-8A93-FE404C3BD4E4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1e913626-46ed-4418-9ee8-de4cf611b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AE7221-1CB3-4D65-943A-81E5F5955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B272-7B24-48FF-9717-CACD0FC28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13626-46ed-4418-9ee8-de4cf611b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Zambrów</dc:creator>
  <cp:keywords/>
  <dc:description/>
  <cp:lastModifiedBy>Urząd Gminy Zambrów</cp:lastModifiedBy>
  <cp:revision>2</cp:revision>
  <dcterms:created xsi:type="dcterms:W3CDTF">2024-06-21T11:12:00Z</dcterms:created>
  <dcterms:modified xsi:type="dcterms:W3CDTF">2024-06-21T11:12:00Z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0x0101004523027BA8A423439797C1CE0732958A</vt:lpwstr>
  </property>
</Properties>
</file>