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5C015" w14:textId="77777777" w:rsidR="00980F29" w:rsidRDefault="00477780">
      <w:pPr>
        <w:pStyle w:val="Tytu"/>
      </w:pPr>
      <w:r>
        <w:t>O</w:t>
      </w:r>
      <w:r>
        <w:rPr>
          <w:spacing w:val="-11"/>
        </w:rPr>
        <w:t xml:space="preserve"> </w:t>
      </w:r>
      <w:r>
        <w:t>B</w:t>
      </w:r>
      <w:r>
        <w:rPr>
          <w:spacing w:val="-12"/>
        </w:rPr>
        <w:t xml:space="preserve"> </w:t>
      </w:r>
      <w:r>
        <w:t>W</w:t>
      </w:r>
      <w:r>
        <w:rPr>
          <w:spacing w:val="-12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S</w:t>
      </w:r>
      <w:r>
        <w:rPr>
          <w:spacing w:val="-13"/>
        </w:rPr>
        <w:t xml:space="preserve"> </w:t>
      </w:r>
      <w:r>
        <w:t>Z</w:t>
      </w:r>
      <w:r>
        <w:rPr>
          <w:spacing w:val="-9"/>
        </w:rPr>
        <w:t xml:space="preserve"> </w:t>
      </w:r>
      <w:r>
        <w:t>C</w:t>
      </w:r>
      <w:r>
        <w:rPr>
          <w:spacing w:val="-12"/>
        </w:rPr>
        <w:t xml:space="preserve"> </w:t>
      </w:r>
      <w:r>
        <w:t>Z</w:t>
      </w:r>
      <w:r>
        <w:rPr>
          <w:spacing w:val="-12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N</w:t>
      </w:r>
      <w:r>
        <w:rPr>
          <w:spacing w:val="-10"/>
        </w:rPr>
        <w:t xml:space="preserve"> </w:t>
      </w:r>
      <w:r>
        <w:t>I</w:t>
      </w:r>
      <w:r>
        <w:rPr>
          <w:spacing w:val="-12"/>
        </w:rPr>
        <w:t xml:space="preserve"> </w:t>
      </w:r>
      <w:r>
        <w:rPr>
          <w:spacing w:val="-10"/>
        </w:rPr>
        <w:t>E</w:t>
      </w:r>
    </w:p>
    <w:p w14:paraId="5C4DB96A" w14:textId="77777777" w:rsidR="005F25BF" w:rsidRDefault="005F25BF">
      <w:pPr>
        <w:spacing w:before="1"/>
        <w:ind w:left="3710" w:right="3512" w:hanging="255"/>
        <w:jc w:val="both"/>
        <w:rPr>
          <w:b/>
          <w:sz w:val="28"/>
        </w:rPr>
      </w:pPr>
      <w:r>
        <w:rPr>
          <w:b/>
          <w:sz w:val="28"/>
        </w:rPr>
        <w:t>Wójta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 xml:space="preserve">Gminy Zambrów </w:t>
      </w:r>
    </w:p>
    <w:p w14:paraId="1DC6B50E" w14:textId="34D27960" w:rsidR="00980F29" w:rsidRDefault="00477780">
      <w:pPr>
        <w:spacing w:before="1"/>
        <w:ind w:left="3710" w:right="3512" w:hanging="255"/>
        <w:jc w:val="both"/>
        <w:rPr>
          <w:b/>
          <w:sz w:val="28"/>
        </w:rPr>
      </w:pPr>
      <w:r>
        <w:rPr>
          <w:b/>
          <w:sz w:val="28"/>
        </w:rPr>
        <w:t xml:space="preserve">z dnia </w:t>
      </w:r>
      <w:r w:rsidR="00CC2582">
        <w:rPr>
          <w:b/>
          <w:sz w:val="28"/>
        </w:rPr>
        <w:t>9</w:t>
      </w:r>
      <w:r>
        <w:rPr>
          <w:b/>
          <w:sz w:val="28"/>
        </w:rPr>
        <w:t xml:space="preserve"> lutego 2024 roku</w:t>
      </w:r>
    </w:p>
    <w:p w14:paraId="4488FB4A" w14:textId="12A80CAE" w:rsidR="00980F29" w:rsidRPr="00CA3667" w:rsidRDefault="00477780" w:rsidP="00CA3667">
      <w:pPr>
        <w:pStyle w:val="Tekstpodstawowy"/>
        <w:spacing w:before="160"/>
        <w:ind w:left="112" w:right="107" w:firstLine="708"/>
        <w:jc w:val="both"/>
      </w:pPr>
      <w:r>
        <w:t>Na podstawie art. 422 ustawy z dnia 5 stycznia 2011 r. – Kodeks wyborczy (Dz. U. z</w:t>
      </w:r>
      <w:r>
        <w:rPr>
          <w:spacing w:val="-2"/>
        </w:rPr>
        <w:t xml:space="preserve"> </w:t>
      </w:r>
      <w:r>
        <w:t xml:space="preserve">2023 r. poz. 2408) </w:t>
      </w:r>
      <w:r w:rsidR="005F25BF">
        <w:t xml:space="preserve">Wójt Gminy </w:t>
      </w:r>
      <w:r>
        <w:t xml:space="preserve">Zambrów podaje do publicznej wiadomości informację o okręgach wyborczych, ich granicach i numerach, liczbie radnych wybieranych w okręgach wyborczych oraz siedzibie </w:t>
      </w:r>
      <w:r w:rsidR="005F25BF">
        <w:t xml:space="preserve">Gminnej </w:t>
      </w:r>
      <w:r>
        <w:t>Komisji</w:t>
      </w:r>
      <w:r>
        <w:rPr>
          <w:spacing w:val="-6"/>
        </w:rPr>
        <w:t xml:space="preserve"> </w:t>
      </w:r>
      <w:r>
        <w:t>Wyborczej</w:t>
      </w:r>
      <w:r>
        <w:rPr>
          <w:spacing w:val="-6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Zambrowie</w:t>
      </w:r>
      <w:r>
        <w:rPr>
          <w:spacing w:val="-6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wyborach</w:t>
      </w:r>
      <w:r>
        <w:rPr>
          <w:spacing w:val="-7"/>
        </w:rPr>
        <w:t xml:space="preserve"> </w:t>
      </w:r>
      <w:r>
        <w:t>organów</w:t>
      </w:r>
      <w:r>
        <w:rPr>
          <w:spacing w:val="-7"/>
        </w:rPr>
        <w:t xml:space="preserve"> </w:t>
      </w:r>
      <w:r>
        <w:t>jednostek</w:t>
      </w:r>
      <w:r>
        <w:rPr>
          <w:spacing w:val="-8"/>
        </w:rPr>
        <w:t xml:space="preserve"> </w:t>
      </w:r>
      <w:r>
        <w:t>samorządu</w:t>
      </w:r>
      <w:r>
        <w:rPr>
          <w:spacing w:val="-7"/>
        </w:rPr>
        <w:t xml:space="preserve"> </w:t>
      </w:r>
      <w:r>
        <w:t>terytorialnego</w:t>
      </w:r>
      <w:r>
        <w:rPr>
          <w:spacing w:val="-6"/>
        </w:rPr>
        <w:t xml:space="preserve"> </w:t>
      </w:r>
      <w:r>
        <w:t>zarządzonych na dzień 7 kwietnia 2024 r.: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50"/>
        <w:gridCol w:w="7513"/>
        <w:gridCol w:w="1696"/>
      </w:tblGrid>
      <w:tr w:rsidR="00980F29" w:rsidRPr="00CA3667" w14:paraId="48AA2ECF" w14:textId="77777777" w:rsidTr="00CC2582">
        <w:trPr>
          <w:trHeight w:val="20"/>
        </w:trPr>
        <w:tc>
          <w:tcPr>
            <w:tcW w:w="1150" w:type="dxa"/>
          </w:tcPr>
          <w:p w14:paraId="561D2CE8" w14:textId="77777777" w:rsidR="00980F29" w:rsidRPr="00CA3667" w:rsidRDefault="00477780">
            <w:pPr>
              <w:pStyle w:val="TableParagraph"/>
              <w:spacing w:before="125"/>
              <w:ind w:left="6"/>
              <w:jc w:val="center"/>
              <w:rPr>
                <w:b/>
              </w:rPr>
            </w:pPr>
            <w:r w:rsidRPr="00CA3667">
              <w:rPr>
                <w:b/>
                <w:spacing w:val="-2"/>
              </w:rPr>
              <w:t>Numer okręgu wyborczego</w:t>
            </w:r>
          </w:p>
        </w:tc>
        <w:tc>
          <w:tcPr>
            <w:tcW w:w="7513" w:type="dxa"/>
            <w:vAlign w:val="center"/>
          </w:tcPr>
          <w:p w14:paraId="0B8DD6E3" w14:textId="77777777" w:rsidR="00980F29" w:rsidRPr="00CA3667" w:rsidRDefault="00477780" w:rsidP="00CA3667">
            <w:pPr>
              <w:pStyle w:val="TableParagraph"/>
              <w:ind w:left="4"/>
              <w:jc w:val="center"/>
              <w:rPr>
                <w:b/>
              </w:rPr>
            </w:pPr>
            <w:r w:rsidRPr="00CA3667">
              <w:rPr>
                <w:b/>
              </w:rPr>
              <w:t>Granice</w:t>
            </w:r>
            <w:r w:rsidRPr="00CA3667">
              <w:rPr>
                <w:b/>
                <w:spacing w:val="-8"/>
              </w:rPr>
              <w:t xml:space="preserve"> </w:t>
            </w:r>
            <w:r w:rsidRPr="00CA3667">
              <w:rPr>
                <w:b/>
              </w:rPr>
              <w:t>okręgu</w:t>
            </w:r>
            <w:r w:rsidRPr="00CA3667">
              <w:rPr>
                <w:b/>
                <w:spacing w:val="-7"/>
              </w:rPr>
              <w:t xml:space="preserve"> </w:t>
            </w:r>
            <w:r w:rsidRPr="00CA3667">
              <w:rPr>
                <w:b/>
                <w:spacing w:val="-2"/>
              </w:rPr>
              <w:t>wyborczego</w:t>
            </w:r>
          </w:p>
        </w:tc>
        <w:tc>
          <w:tcPr>
            <w:tcW w:w="1696" w:type="dxa"/>
          </w:tcPr>
          <w:p w14:paraId="5B7985E6" w14:textId="77777777" w:rsidR="00980F29" w:rsidRPr="00CA3667" w:rsidRDefault="00477780">
            <w:pPr>
              <w:pStyle w:val="TableParagraph"/>
              <w:spacing w:before="1"/>
              <w:ind w:left="96" w:right="91" w:firstLine="3"/>
              <w:jc w:val="center"/>
              <w:rPr>
                <w:b/>
              </w:rPr>
            </w:pPr>
            <w:r w:rsidRPr="00CA3667">
              <w:rPr>
                <w:b/>
                <w:spacing w:val="-2"/>
              </w:rPr>
              <w:t>Liczba radnych wybieranych</w:t>
            </w:r>
          </w:p>
          <w:p w14:paraId="6012B4AD" w14:textId="77777777" w:rsidR="00980F29" w:rsidRPr="00CA3667" w:rsidRDefault="00477780">
            <w:pPr>
              <w:pStyle w:val="TableParagraph"/>
              <w:spacing w:line="233" w:lineRule="exact"/>
              <w:ind w:left="9"/>
              <w:jc w:val="center"/>
              <w:rPr>
                <w:b/>
              </w:rPr>
            </w:pPr>
            <w:r w:rsidRPr="00CA3667">
              <w:rPr>
                <w:b/>
              </w:rPr>
              <w:t>w</w:t>
            </w:r>
            <w:r w:rsidRPr="00CA3667">
              <w:rPr>
                <w:b/>
                <w:spacing w:val="1"/>
              </w:rPr>
              <w:t xml:space="preserve"> </w:t>
            </w:r>
            <w:r w:rsidRPr="00CA3667">
              <w:rPr>
                <w:b/>
                <w:spacing w:val="-2"/>
              </w:rPr>
              <w:t>okręgu</w:t>
            </w:r>
          </w:p>
        </w:tc>
      </w:tr>
      <w:tr w:rsidR="00CA3667" w:rsidRPr="00CA3667" w14:paraId="38BCDDBE" w14:textId="77777777" w:rsidTr="00CC2582">
        <w:trPr>
          <w:trHeight w:val="454"/>
        </w:trPr>
        <w:tc>
          <w:tcPr>
            <w:tcW w:w="1150" w:type="dxa"/>
            <w:vAlign w:val="center"/>
          </w:tcPr>
          <w:p w14:paraId="7F64C10B" w14:textId="22D1DDEF" w:rsidR="00051895" w:rsidRPr="00CA3667" w:rsidRDefault="00CA3667" w:rsidP="00051895">
            <w:pPr>
              <w:pStyle w:val="TableParagraph"/>
              <w:ind w:left="6" w:right="6"/>
              <w:jc w:val="center"/>
              <w:rPr>
                <w:b/>
                <w:sz w:val="24"/>
                <w:szCs w:val="24"/>
              </w:rPr>
            </w:pPr>
            <w:r w:rsidRPr="00CA3667">
              <w:rPr>
                <w:b/>
                <w:spacing w:val="-10"/>
                <w:sz w:val="24"/>
                <w:szCs w:val="24"/>
              </w:rPr>
              <w:t>1</w:t>
            </w:r>
          </w:p>
        </w:tc>
        <w:tc>
          <w:tcPr>
            <w:tcW w:w="7513" w:type="dxa"/>
            <w:vAlign w:val="center"/>
          </w:tcPr>
          <w:p w14:paraId="544BE5D1" w14:textId="7EC79628" w:rsidR="00051895" w:rsidRPr="00CA3667" w:rsidRDefault="00CA3667" w:rsidP="00051895">
            <w:pPr>
              <w:pStyle w:val="TableParagraph"/>
              <w:spacing w:before="120" w:after="120"/>
              <w:ind w:left="57" w:right="181"/>
              <w:jc w:val="both"/>
              <w:rPr>
                <w:sz w:val="24"/>
                <w:szCs w:val="24"/>
              </w:rPr>
            </w:pPr>
            <w:r w:rsidRPr="00CA3667">
              <w:rPr>
                <w:color w:val="000000"/>
                <w:sz w:val="24"/>
                <w:szCs w:val="24"/>
              </w:rPr>
              <w:t>Krajewo Borowe, Krajewo-Ćwikły, Nowe Zakrzewo, Sędziwuje, Stare Krajewo, Stare Zakrzewo</w:t>
            </w:r>
          </w:p>
        </w:tc>
        <w:tc>
          <w:tcPr>
            <w:tcW w:w="1696" w:type="dxa"/>
            <w:vAlign w:val="center"/>
          </w:tcPr>
          <w:p w14:paraId="1EDA535D" w14:textId="31E26C77" w:rsidR="00CA3667" w:rsidRPr="00CA3667" w:rsidRDefault="00CA3667" w:rsidP="00051895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CA3667">
              <w:rPr>
                <w:b/>
                <w:sz w:val="24"/>
                <w:szCs w:val="24"/>
              </w:rPr>
              <w:t>1</w:t>
            </w:r>
          </w:p>
        </w:tc>
      </w:tr>
      <w:tr w:rsidR="00CA3667" w:rsidRPr="00CA3667" w14:paraId="33C18B00" w14:textId="77777777" w:rsidTr="00CC2582">
        <w:trPr>
          <w:trHeight w:val="454"/>
        </w:trPr>
        <w:tc>
          <w:tcPr>
            <w:tcW w:w="1150" w:type="dxa"/>
            <w:vAlign w:val="center"/>
          </w:tcPr>
          <w:p w14:paraId="79E35E0C" w14:textId="77777777" w:rsidR="00CA3667" w:rsidRPr="00CA3667" w:rsidRDefault="00CA3667" w:rsidP="00CA3667">
            <w:pPr>
              <w:pStyle w:val="TableParagraph"/>
              <w:ind w:left="6" w:right="6"/>
              <w:jc w:val="center"/>
              <w:rPr>
                <w:b/>
                <w:sz w:val="24"/>
                <w:szCs w:val="24"/>
              </w:rPr>
            </w:pPr>
            <w:r w:rsidRPr="00CA3667">
              <w:rPr>
                <w:b/>
                <w:spacing w:val="-10"/>
                <w:sz w:val="24"/>
                <w:szCs w:val="24"/>
              </w:rPr>
              <w:t>2</w:t>
            </w:r>
          </w:p>
        </w:tc>
        <w:tc>
          <w:tcPr>
            <w:tcW w:w="7513" w:type="dxa"/>
            <w:vAlign w:val="center"/>
          </w:tcPr>
          <w:p w14:paraId="147B60F3" w14:textId="00E63F18" w:rsidR="00CA3667" w:rsidRPr="00CA3667" w:rsidRDefault="00CA3667" w:rsidP="00051895">
            <w:pPr>
              <w:pStyle w:val="TableParagraph"/>
              <w:spacing w:before="120" w:after="120"/>
              <w:ind w:left="57" w:right="947"/>
              <w:jc w:val="both"/>
              <w:rPr>
                <w:sz w:val="24"/>
                <w:szCs w:val="24"/>
              </w:rPr>
            </w:pPr>
            <w:r w:rsidRPr="00CA3667">
              <w:rPr>
                <w:color w:val="000000"/>
                <w:sz w:val="24"/>
                <w:szCs w:val="24"/>
              </w:rPr>
              <w:t>Bacze-Mokre, Polki-Teklin, Pstrągi-Gniewoty, Śledzie, Tabędz, Zagroby-Zakrzewo, Zbrzeźnica</w:t>
            </w:r>
          </w:p>
        </w:tc>
        <w:tc>
          <w:tcPr>
            <w:tcW w:w="1696" w:type="dxa"/>
            <w:vAlign w:val="center"/>
          </w:tcPr>
          <w:p w14:paraId="1412E400" w14:textId="5667CD79" w:rsidR="00CA3667" w:rsidRPr="00CA3667" w:rsidRDefault="00CA3667" w:rsidP="00051895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CA3667">
              <w:rPr>
                <w:b/>
                <w:sz w:val="24"/>
                <w:szCs w:val="24"/>
              </w:rPr>
              <w:t>1</w:t>
            </w:r>
          </w:p>
        </w:tc>
      </w:tr>
      <w:tr w:rsidR="00CA3667" w:rsidRPr="00CA3667" w14:paraId="09267598" w14:textId="77777777" w:rsidTr="00CC2582">
        <w:trPr>
          <w:trHeight w:val="454"/>
        </w:trPr>
        <w:tc>
          <w:tcPr>
            <w:tcW w:w="1150" w:type="dxa"/>
            <w:vAlign w:val="center"/>
          </w:tcPr>
          <w:p w14:paraId="0EC06E87" w14:textId="77777777" w:rsidR="00CA3667" w:rsidRPr="00CA3667" w:rsidRDefault="00CA3667" w:rsidP="00CA3667">
            <w:pPr>
              <w:pStyle w:val="TableParagraph"/>
              <w:ind w:left="6" w:right="6"/>
              <w:jc w:val="center"/>
              <w:rPr>
                <w:b/>
                <w:sz w:val="24"/>
                <w:szCs w:val="24"/>
              </w:rPr>
            </w:pPr>
            <w:r w:rsidRPr="00CA3667">
              <w:rPr>
                <w:b/>
                <w:spacing w:val="-10"/>
                <w:sz w:val="24"/>
                <w:szCs w:val="24"/>
              </w:rPr>
              <w:t>3</w:t>
            </w:r>
          </w:p>
        </w:tc>
        <w:tc>
          <w:tcPr>
            <w:tcW w:w="7513" w:type="dxa"/>
            <w:vAlign w:val="center"/>
          </w:tcPr>
          <w:p w14:paraId="2AFDAA6C" w14:textId="1C0F3CAF" w:rsidR="00CA3667" w:rsidRPr="00CA3667" w:rsidRDefault="00CA3667" w:rsidP="00051895">
            <w:pPr>
              <w:pStyle w:val="TableParagraph"/>
              <w:spacing w:before="120" w:after="120"/>
              <w:ind w:left="57" w:right="181"/>
              <w:jc w:val="both"/>
              <w:rPr>
                <w:sz w:val="24"/>
                <w:szCs w:val="24"/>
              </w:rPr>
            </w:pPr>
            <w:r w:rsidRPr="00CA3667">
              <w:rPr>
                <w:color w:val="000000"/>
                <w:sz w:val="24"/>
                <w:szCs w:val="24"/>
              </w:rPr>
              <w:t>Krajewo Białe, Wdziękoń Drugi, Wdziękoń Pierwszy</w:t>
            </w:r>
          </w:p>
        </w:tc>
        <w:tc>
          <w:tcPr>
            <w:tcW w:w="1696" w:type="dxa"/>
            <w:vAlign w:val="center"/>
          </w:tcPr>
          <w:p w14:paraId="1D8818A7" w14:textId="6742764B" w:rsidR="00CA3667" w:rsidRPr="00CA3667" w:rsidRDefault="00CA3667" w:rsidP="00051895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CA3667">
              <w:rPr>
                <w:b/>
                <w:sz w:val="24"/>
                <w:szCs w:val="24"/>
              </w:rPr>
              <w:t>1</w:t>
            </w:r>
          </w:p>
        </w:tc>
      </w:tr>
      <w:tr w:rsidR="00CA3667" w:rsidRPr="00CA3667" w14:paraId="0E4CD308" w14:textId="77777777" w:rsidTr="00CC2582">
        <w:trPr>
          <w:trHeight w:val="454"/>
        </w:trPr>
        <w:tc>
          <w:tcPr>
            <w:tcW w:w="1150" w:type="dxa"/>
            <w:vAlign w:val="center"/>
          </w:tcPr>
          <w:p w14:paraId="237A012B" w14:textId="77777777" w:rsidR="00CA3667" w:rsidRPr="00CA3667" w:rsidRDefault="00CA3667" w:rsidP="00CA3667">
            <w:pPr>
              <w:pStyle w:val="TableParagraph"/>
              <w:ind w:left="6" w:right="6"/>
              <w:jc w:val="center"/>
              <w:rPr>
                <w:b/>
                <w:sz w:val="24"/>
                <w:szCs w:val="24"/>
              </w:rPr>
            </w:pPr>
            <w:r w:rsidRPr="00CA3667">
              <w:rPr>
                <w:b/>
                <w:spacing w:val="-10"/>
                <w:sz w:val="24"/>
                <w:szCs w:val="24"/>
              </w:rPr>
              <w:t>4</w:t>
            </w:r>
          </w:p>
        </w:tc>
        <w:tc>
          <w:tcPr>
            <w:tcW w:w="7513" w:type="dxa"/>
            <w:vAlign w:val="center"/>
          </w:tcPr>
          <w:p w14:paraId="754FC7A6" w14:textId="0F97CB90" w:rsidR="00CA3667" w:rsidRPr="00CA3667" w:rsidRDefault="00CA3667" w:rsidP="00051895">
            <w:pPr>
              <w:pStyle w:val="TableParagraph"/>
              <w:spacing w:before="120" w:after="120"/>
              <w:ind w:left="57" w:right="181"/>
              <w:jc w:val="both"/>
              <w:rPr>
                <w:sz w:val="24"/>
                <w:szCs w:val="24"/>
              </w:rPr>
            </w:pPr>
            <w:r w:rsidRPr="00CA3667">
              <w:rPr>
                <w:color w:val="000000"/>
                <w:sz w:val="24"/>
                <w:szCs w:val="24"/>
              </w:rPr>
              <w:t>Łosie-Dołęgi, Nowy Laskowiec, Rykacze, Stary Laskowiec</w:t>
            </w:r>
          </w:p>
        </w:tc>
        <w:tc>
          <w:tcPr>
            <w:tcW w:w="1696" w:type="dxa"/>
            <w:vAlign w:val="center"/>
          </w:tcPr>
          <w:p w14:paraId="10AB14E2" w14:textId="4EA7707F" w:rsidR="00CA3667" w:rsidRPr="00CA3667" w:rsidRDefault="00CA3667" w:rsidP="00051895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CA3667">
              <w:rPr>
                <w:b/>
                <w:spacing w:val="-10"/>
                <w:sz w:val="24"/>
                <w:szCs w:val="24"/>
              </w:rPr>
              <w:t>1</w:t>
            </w:r>
          </w:p>
        </w:tc>
      </w:tr>
      <w:tr w:rsidR="00CA3667" w:rsidRPr="00CA3667" w14:paraId="0C252838" w14:textId="77777777" w:rsidTr="00CC2582">
        <w:trPr>
          <w:trHeight w:val="454"/>
        </w:trPr>
        <w:tc>
          <w:tcPr>
            <w:tcW w:w="1150" w:type="dxa"/>
            <w:vAlign w:val="center"/>
          </w:tcPr>
          <w:p w14:paraId="655DDCC1" w14:textId="4E9501DC" w:rsidR="00CA3667" w:rsidRPr="00CA3667" w:rsidRDefault="00CA3667" w:rsidP="00CA3667">
            <w:pPr>
              <w:pStyle w:val="TableParagraph"/>
              <w:ind w:left="6" w:right="6"/>
              <w:jc w:val="center"/>
              <w:rPr>
                <w:b/>
                <w:spacing w:val="-10"/>
                <w:sz w:val="24"/>
                <w:szCs w:val="24"/>
              </w:rPr>
            </w:pPr>
            <w:r w:rsidRPr="00CA3667">
              <w:rPr>
                <w:b/>
                <w:spacing w:val="-10"/>
                <w:sz w:val="24"/>
                <w:szCs w:val="24"/>
              </w:rPr>
              <w:t>5</w:t>
            </w:r>
          </w:p>
        </w:tc>
        <w:tc>
          <w:tcPr>
            <w:tcW w:w="7513" w:type="dxa"/>
            <w:vAlign w:val="center"/>
          </w:tcPr>
          <w:p w14:paraId="5CEAC8BB" w14:textId="4D6904F4" w:rsidR="00CA3667" w:rsidRPr="00CA3667" w:rsidRDefault="00CA3667" w:rsidP="00051895">
            <w:pPr>
              <w:pStyle w:val="TableParagraph"/>
              <w:spacing w:before="120" w:after="120"/>
              <w:ind w:left="57"/>
              <w:jc w:val="both"/>
              <w:rPr>
                <w:sz w:val="24"/>
                <w:szCs w:val="24"/>
              </w:rPr>
            </w:pPr>
            <w:r w:rsidRPr="00CA3667">
              <w:rPr>
                <w:color w:val="000000"/>
                <w:sz w:val="24"/>
                <w:szCs w:val="24"/>
              </w:rPr>
              <w:t>Wola Zambrowska</w:t>
            </w:r>
          </w:p>
        </w:tc>
        <w:tc>
          <w:tcPr>
            <w:tcW w:w="1696" w:type="dxa"/>
            <w:vAlign w:val="center"/>
          </w:tcPr>
          <w:p w14:paraId="36238800" w14:textId="089389E3" w:rsidR="00CA3667" w:rsidRPr="00CA3667" w:rsidRDefault="00CA3667" w:rsidP="00051895">
            <w:pPr>
              <w:pStyle w:val="TableParagraph"/>
              <w:ind w:left="0"/>
              <w:jc w:val="center"/>
              <w:rPr>
                <w:b/>
                <w:spacing w:val="-10"/>
                <w:sz w:val="24"/>
                <w:szCs w:val="24"/>
              </w:rPr>
            </w:pPr>
            <w:r w:rsidRPr="00CA3667">
              <w:rPr>
                <w:b/>
                <w:spacing w:val="-10"/>
                <w:sz w:val="24"/>
                <w:szCs w:val="24"/>
              </w:rPr>
              <w:t>1</w:t>
            </w:r>
          </w:p>
        </w:tc>
      </w:tr>
      <w:tr w:rsidR="00CA3667" w:rsidRPr="00CA3667" w14:paraId="6BDEE957" w14:textId="77777777" w:rsidTr="00CC2582">
        <w:trPr>
          <w:trHeight w:val="454"/>
        </w:trPr>
        <w:tc>
          <w:tcPr>
            <w:tcW w:w="1150" w:type="dxa"/>
            <w:vAlign w:val="center"/>
          </w:tcPr>
          <w:p w14:paraId="7BBCD806" w14:textId="45752DA3" w:rsidR="00CA3667" w:rsidRPr="00CA3667" w:rsidRDefault="00CA3667" w:rsidP="00CA3667">
            <w:pPr>
              <w:pStyle w:val="TableParagraph"/>
              <w:ind w:left="6" w:right="6"/>
              <w:jc w:val="center"/>
              <w:rPr>
                <w:b/>
                <w:spacing w:val="-10"/>
                <w:sz w:val="24"/>
                <w:szCs w:val="24"/>
              </w:rPr>
            </w:pPr>
            <w:r w:rsidRPr="00CA3667">
              <w:rPr>
                <w:b/>
                <w:spacing w:val="-10"/>
                <w:sz w:val="24"/>
                <w:szCs w:val="24"/>
              </w:rPr>
              <w:t>6</w:t>
            </w:r>
          </w:p>
        </w:tc>
        <w:tc>
          <w:tcPr>
            <w:tcW w:w="7513" w:type="dxa"/>
            <w:vAlign w:val="center"/>
          </w:tcPr>
          <w:p w14:paraId="16B86B0C" w14:textId="50EFD839" w:rsidR="00CA3667" w:rsidRPr="00CA3667" w:rsidRDefault="00CA3667" w:rsidP="00051895">
            <w:pPr>
              <w:pStyle w:val="TableParagraph"/>
              <w:spacing w:before="120" w:after="120"/>
              <w:ind w:left="57"/>
              <w:jc w:val="both"/>
              <w:rPr>
                <w:sz w:val="24"/>
                <w:szCs w:val="24"/>
              </w:rPr>
            </w:pPr>
            <w:r w:rsidRPr="00CA3667">
              <w:rPr>
                <w:color w:val="000000"/>
                <w:sz w:val="24"/>
                <w:szCs w:val="24"/>
              </w:rPr>
              <w:t>Chorzele, Długobórz, Grochy-Pogorzele, Osowiec</w:t>
            </w:r>
          </w:p>
        </w:tc>
        <w:tc>
          <w:tcPr>
            <w:tcW w:w="1696" w:type="dxa"/>
            <w:vAlign w:val="center"/>
          </w:tcPr>
          <w:p w14:paraId="3BEF716B" w14:textId="1F1D8376" w:rsidR="00CA3667" w:rsidRPr="00CA3667" w:rsidRDefault="00CA3667" w:rsidP="00051895">
            <w:pPr>
              <w:pStyle w:val="TableParagraph"/>
              <w:ind w:left="0"/>
              <w:jc w:val="center"/>
              <w:rPr>
                <w:b/>
                <w:spacing w:val="-10"/>
                <w:sz w:val="24"/>
                <w:szCs w:val="24"/>
              </w:rPr>
            </w:pPr>
            <w:r w:rsidRPr="00CA3667">
              <w:rPr>
                <w:b/>
                <w:spacing w:val="-10"/>
                <w:sz w:val="24"/>
                <w:szCs w:val="24"/>
              </w:rPr>
              <w:t>1</w:t>
            </w:r>
          </w:p>
        </w:tc>
      </w:tr>
      <w:tr w:rsidR="00CA3667" w:rsidRPr="00CA3667" w14:paraId="5C64E825" w14:textId="77777777" w:rsidTr="00CC2582">
        <w:trPr>
          <w:trHeight w:val="454"/>
        </w:trPr>
        <w:tc>
          <w:tcPr>
            <w:tcW w:w="1150" w:type="dxa"/>
            <w:vAlign w:val="center"/>
          </w:tcPr>
          <w:p w14:paraId="006723D0" w14:textId="3B64A274" w:rsidR="00CA3667" w:rsidRPr="00CA3667" w:rsidRDefault="00CA3667" w:rsidP="00CA3667">
            <w:pPr>
              <w:pStyle w:val="TableParagraph"/>
              <w:ind w:left="6" w:right="6"/>
              <w:jc w:val="center"/>
              <w:rPr>
                <w:b/>
                <w:spacing w:val="-10"/>
                <w:sz w:val="24"/>
                <w:szCs w:val="24"/>
              </w:rPr>
            </w:pPr>
            <w:r w:rsidRPr="00CA3667">
              <w:rPr>
                <w:b/>
                <w:spacing w:val="-10"/>
                <w:sz w:val="24"/>
                <w:szCs w:val="24"/>
              </w:rPr>
              <w:t>7</w:t>
            </w:r>
          </w:p>
        </w:tc>
        <w:tc>
          <w:tcPr>
            <w:tcW w:w="7513" w:type="dxa"/>
            <w:vAlign w:val="center"/>
          </w:tcPr>
          <w:p w14:paraId="0FD5A1A8" w14:textId="1C46E11F" w:rsidR="00CA3667" w:rsidRPr="00CA3667" w:rsidRDefault="00CA3667" w:rsidP="00051895">
            <w:pPr>
              <w:pStyle w:val="TableParagraph"/>
              <w:spacing w:before="120" w:after="120"/>
              <w:ind w:left="57"/>
              <w:jc w:val="both"/>
              <w:rPr>
                <w:sz w:val="24"/>
                <w:szCs w:val="24"/>
              </w:rPr>
            </w:pPr>
            <w:r w:rsidRPr="00CA3667">
              <w:rPr>
                <w:color w:val="000000"/>
                <w:sz w:val="24"/>
                <w:szCs w:val="24"/>
              </w:rPr>
              <w:t>Czartosy, Dąbki-Łętownica, Grzymały, Nowy Borek, Sasiny, Zagroby-Łętownica</w:t>
            </w:r>
          </w:p>
        </w:tc>
        <w:tc>
          <w:tcPr>
            <w:tcW w:w="1696" w:type="dxa"/>
            <w:vAlign w:val="center"/>
          </w:tcPr>
          <w:p w14:paraId="11A75B44" w14:textId="4A490FF9" w:rsidR="00CA3667" w:rsidRPr="00CA3667" w:rsidRDefault="00CA3667" w:rsidP="00051895">
            <w:pPr>
              <w:pStyle w:val="TableParagraph"/>
              <w:ind w:left="0"/>
              <w:jc w:val="center"/>
              <w:rPr>
                <w:b/>
                <w:spacing w:val="-10"/>
                <w:sz w:val="24"/>
                <w:szCs w:val="24"/>
              </w:rPr>
            </w:pPr>
            <w:r w:rsidRPr="00CA3667">
              <w:rPr>
                <w:b/>
                <w:spacing w:val="-10"/>
                <w:sz w:val="24"/>
                <w:szCs w:val="24"/>
              </w:rPr>
              <w:t>1</w:t>
            </w:r>
          </w:p>
        </w:tc>
      </w:tr>
      <w:tr w:rsidR="00CA3667" w:rsidRPr="00CA3667" w14:paraId="4F98ABFA" w14:textId="77777777" w:rsidTr="00CC2582">
        <w:trPr>
          <w:trHeight w:val="454"/>
        </w:trPr>
        <w:tc>
          <w:tcPr>
            <w:tcW w:w="1150" w:type="dxa"/>
            <w:vAlign w:val="center"/>
          </w:tcPr>
          <w:p w14:paraId="04E412A5" w14:textId="1EB9069F" w:rsidR="00CA3667" w:rsidRPr="00CA3667" w:rsidRDefault="00CA3667" w:rsidP="00CA3667">
            <w:pPr>
              <w:pStyle w:val="TableParagraph"/>
              <w:ind w:left="6" w:right="6"/>
              <w:jc w:val="center"/>
              <w:rPr>
                <w:b/>
                <w:spacing w:val="-10"/>
                <w:sz w:val="24"/>
                <w:szCs w:val="24"/>
              </w:rPr>
            </w:pPr>
            <w:r w:rsidRPr="00CA3667">
              <w:rPr>
                <w:b/>
                <w:spacing w:val="-10"/>
                <w:sz w:val="24"/>
                <w:szCs w:val="24"/>
              </w:rPr>
              <w:t>8</w:t>
            </w:r>
          </w:p>
        </w:tc>
        <w:tc>
          <w:tcPr>
            <w:tcW w:w="7513" w:type="dxa"/>
            <w:vAlign w:val="center"/>
          </w:tcPr>
          <w:p w14:paraId="3CABF6AB" w14:textId="663710A4" w:rsidR="00CA3667" w:rsidRPr="00CA3667" w:rsidRDefault="00CA3667" w:rsidP="00051895">
            <w:pPr>
              <w:pStyle w:val="TableParagraph"/>
              <w:spacing w:before="120" w:after="120"/>
              <w:ind w:left="57"/>
              <w:jc w:val="both"/>
              <w:rPr>
                <w:sz w:val="24"/>
                <w:szCs w:val="24"/>
              </w:rPr>
            </w:pPr>
            <w:r w:rsidRPr="00CA3667">
              <w:rPr>
                <w:color w:val="000000"/>
                <w:sz w:val="24"/>
                <w:szCs w:val="24"/>
              </w:rPr>
              <w:t>Krajewo-Korytki, Krajewo-Łętowo, Stare Wądołki, Wądołki-Borowe, Wądołki-Bućki</w:t>
            </w:r>
          </w:p>
        </w:tc>
        <w:tc>
          <w:tcPr>
            <w:tcW w:w="1696" w:type="dxa"/>
            <w:vAlign w:val="center"/>
          </w:tcPr>
          <w:p w14:paraId="2C22D6D6" w14:textId="6FF68F95" w:rsidR="00CA3667" w:rsidRPr="00CA3667" w:rsidRDefault="00CA3667" w:rsidP="00051895">
            <w:pPr>
              <w:pStyle w:val="TableParagraph"/>
              <w:ind w:left="0"/>
              <w:jc w:val="center"/>
              <w:rPr>
                <w:b/>
                <w:spacing w:val="-10"/>
                <w:sz w:val="24"/>
                <w:szCs w:val="24"/>
              </w:rPr>
            </w:pPr>
            <w:r w:rsidRPr="00CA3667">
              <w:rPr>
                <w:b/>
                <w:spacing w:val="-10"/>
                <w:sz w:val="24"/>
                <w:szCs w:val="24"/>
              </w:rPr>
              <w:t>1</w:t>
            </w:r>
          </w:p>
        </w:tc>
      </w:tr>
      <w:tr w:rsidR="00CA3667" w:rsidRPr="00CA3667" w14:paraId="0740AF2C" w14:textId="77777777" w:rsidTr="00CC2582">
        <w:trPr>
          <w:trHeight w:val="454"/>
        </w:trPr>
        <w:tc>
          <w:tcPr>
            <w:tcW w:w="1150" w:type="dxa"/>
            <w:vAlign w:val="center"/>
          </w:tcPr>
          <w:p w14:paraId="516CA026" w14:textId="3B3FCA5E" w:rsidR="00CA3667" w:rsidRPr="00CA3667" w:rsidRDefault="00CA3667" w:rsidP="00CA3667">
            <w:pPr>
              <w:pStyle w:val="TableParagraph"/>
              <w:ind w:left="6" w:right="6"/>
              <w:jc w:val="center"/>
              <w:rPr>
                <w:b/>
                <w:spacing w:val="-10"/>
                <w:sz w:val="24"/>
                <w:szCs w:val="24"/>
              </w:rPr>
            </w:pPr>
            <w:r w:rsidRPr="00CA3667">
              <w:rPr>
                <w:b/>
                <w:spacing w:val="-10"/>
                <w:sz w:val="24"/>
                <w:szCs w:val="24"/>
              </w:rPr>
              <w:t>9</w:t>
            </w:r>
          </w:p>
        </w:tc>
        <w:tc>
          <w:tcPr>
            <w:tcW w:w="7513" w:type="dxa"/>
            <w:vAlign w:val="center"/>
          </w:tcPr>
          <w:p w14:paraId="4F48BCF4" w14:textId="69864E20" w:rsidR="00CA3667" w:rsidRPr="00CA3667" w:rsidRDefault="00CA3667" w:rsidP="00051895">
            <w:pPr>
              <w:pStyle w:val="TableParagraph"/>
              <w:spacing w:before="120" w:after="120"/>
              <w:ind w:left="57"/>
              <w:jc w:val="both"/>
              <w:rPr>
                <w:sz w:val="24"/>
                <w:szCs w:val="24"/>
              </w:rPr>
            </w:pPr>
            <w:r w:rsidRPr="00CA3667">
              <w:rPr>
                <w:color w:val="000000"/>
                <w:sz w:val="24"/>
                <w:szCs w:val="24"/>
              </w:rPr>
              <w:t>Poryte-Jabłoń</w:t>
            </w:r>
          </w:p>
        </w:tc>
        <w:tc>
          <w:tcPr>
            <w:tcW w:w="1696" w:type="dxa"/>
            <w:vAlign w:val="center"/>
          </w:tcPr>
          <w:p w14:paraId="3485ACBD" w14:textId="60EF35F2" w:rsidR="00CA3667" w:rsidRPr="00CA3667" w:rsidRDefault="00CA3667" w:rsidP="00051895">
            <w:pPr>
              <w:pStyle w:val="TableParagraph"/>
              <w:ind w:left="0"/>
              <w:jc w:val="center"/>
              <w:rPr>
                <w:b/>
                <w:spacing w:val="-10"/>
                <w:sz w:val="24"/>
                <w:szCs w:val="24"/>
              </w:rPr>
            </w:pPr>
            <w:r w:rsidRPr="00CA3667">
              <w:rPr>
                <w:b/>
                <w:spacing w:val="-10"/>
                <w:sz w:val="24"/>
                <w:szCs w:val="24"/>
              </w:rPr>
              <w:t>1</w:t>
            </w:r>
          </w:p>
        </w:tc>
      </w:tr>
      <w:tr w:rsidR="00CA3667" w:rsidRPr="00CA3667" w14:paraId="3EB09E10" w14:textId="77777777" w:rsidTr="00CC2582">
        <w:trPr>
          <w:trHeight w:val="454"/>
        </w:trPr>
        <w:tc>
          <w:tcPr>
            <w:tcW w:w="1150" w:type="dxa"/>
            <w:vAlign w:val="center"/>
          </w:tcPr>
          <w:p w14:paraId="2DD43F0A" w14:textId="46BB87EF" w:rsidR="00CA3667" w:rsidRPr="00CA3667" w:rsidRDefault="00CA3667" w:rsidP="00CA3667">
            <w:pPr>
              <w:pStyle w:val="TableParagraph"/>
              <w:ind w:left="6" w:right="6"/>
              <w:jc w:val="center"/>
              <w:rPr>
                <w:b/>
                <w:spacing w:val="-10"/>
                <w:sz w:val="24"/>
                <w:szCs w:val="24"/>
              </w:rPr>
            </w:pPr>
            <w:r w:rsidRPr="00CA3667">
              <w:rPr>
                <w:b/>
                <w:spacing w:val="-10"/>
                <w:sz w:val="24"/>
                <w:szCs w:val="24"/>
              </w:rPr>
              <w:t>10</w:t>
            </w:r>
          </w:p>
        </w:tc>
        <w:tc>
          <w:tcPr>
            <w:tcW w:w="7513" w:type="dxa"/>
            <w:vAlign w:val="center"/>
          </w:tcPr>
          <w:p w14:paraId="4283362E" w14:textId="607006B4" w:rsidR="00CA3667" w:rsidRPr="00CA3667" w:rsidRDefault="00CA3667" w:rsidP="00051895">
            <w:pPr>
              <w:pStyle w:val="TableParagraph"/>
              <w:spacing w:before="120" w:after="120"/>
              <w:ind w:left="57"/>
              <w:jc w:val="both"/>
              <w:rPr>
                <w:sz w:val="24"/>
                <w:szCs w:val="24"/>
              </w:rPr>
            </w:pPr>
            <w:r w:rsidRPr="00CA3667">
              <w:rPr>
                <w:color w:val="000000"/>
                <w:sz w:val="24"/>
                <w:szCs w:val="24"/>
              </w:rPr>
              <w:t>Czerwony Bór, Klimasze, Nagórki-Jabłoń</w:t>
            </w:r>
          </w:p>
        </w:tc>
        <w:tc>
          <w:tcPr>
            <w:tcW w:w="1696" w:type="dxa"/>
            <w:vAlign w:val="center"/>
          </w:tcPr>
          <w:p w14:paraId="3EC24A7E" w14:textId="53F577A1" w:rsidR="00CA3667" w:rsidRPr="00CA3667" w:rsidRDefault="00CA3667" w:rsidP="00051895">
            <w:pPr>
              <w:pStyle w:val="TableParagraph"/>
              <w:ind w:left="0"/>
              <w:jc w:val="center"/>
              <w:rPr>
                <w:b/>
                <w:spacing w:val="-10"/>
                <w:sz w:val="24"/>
                <w:szCs w:val="24"/>
              </w:rPr>
            </w:pPr>
            <w:r w:rsidRPr="00CA3667">
              <w:rPr>
                <w:b/>
                <w:spacing w:val="-10"/>
                <w:sz w:val="24"/>
                <w:szCs w:val="24"/>
              </w:rPr>
              <w:t>1</w:t>
            </w:r>
          </w:p>
        </w:tc>
      </w:tr>
      <w:tr w:rsidR="00CA3667" w:rsidRPr="00CA3667" w14:paraId="34EE9BD3" w14:textId="77777777" w:rsidTr="00CC2582">
        <w:trPr>
          <w:trHeight w:val="454"/>
        </w:trPr>
        <w:tc>
          <w:tcPr>
            <w:tcW w:w="1150" w:type="dxa"/>
            <w:vAlign w:val="center"/>
          </w:tcPr>
          <w:p w14:paraId="3FD43317" w14:textId="6C900E8E" w:rsidR="00CA3667" w:rsidRPr="00CA3667" w:rsidRDefault="00CA3667" w:rsidP="00CA3667">
            <w:pPr>
              <w:pStyle w:val="TableParagraph"/>
              <w:ind w:left="6" w:right="6"/>
              <w:jc w:val="center"/>
              <w:rPr>
                <w:b/>
                <w:spacing w:val="-10"/>
                <w:sz w:val="24"/>
                <w:szCs w:val="24"/>
              </w:rPr>
            </w:pPr>
            <w:r w:rsidRPr="00CA3667">
              <w:rPr>
                <w:b/>
                <w:spacing w:val="-10"/>
                <w:sz w:val="24"/>
                <w:szCs w:val="24"/>
              </w:rPr>
              <w:t>11</w:t>
            </w:r>
          </w:p>
        </w:tc>
        <w:tc>
          <w:tcPr>
            <w:tcW w:w="7513" w:type="dxa"/>
            <w:vAlign w:val="center"/>
          </w:tcPr>
          <w:p w14:paraId="4AB8BCCA" w14:textId="44BE0281" w:rsidR="00CA3667" w:rsidRPr="00CA3667" w:rsidRDefault="00CA3667" w:rsidP="00051895">
            <w:pPr>
              <w:pStyle w:val="TableParagraph"/>
              <w:spacing w:before="120" w:after="120"/>
              <w:ind w:left="57"/>
              <w:jc w:val="both"/>
              <w:rPr>
                <w:sz w:val="24"/>
                <w:szCs w:val="24"/>
              </w:rPr>
            </w:pPr>
            <w:r w:rsidRPr="00CA3667">
              <w:rPr>
                <w:color w:val="000000"/>
                <w:sz w:val="24"/>
                <w:szCs w:val="24"/>
              </w:rPr>
              <w:t>Boruty-Goski, Brajczewo-Sierzputy, Goski Duże, Goski-Pełki, Nowy Skarżyn, Stary Skarżyn, Tarnowo-Goski, Zaręby-Kromki, Zaręby-Krztęki, Zaręby-Świeżki</w:t>
            </w:r>
          </w:p>
        </w:tc>
        <w:tc>
          <w:tcPr>
            <w:tcW w:w="1696" w:type="dxa"/>
            <w:vAlign w:val="center"/>
          </w:tcPr>
          <w:p w14:paraId="2C2F7D82" w14:textId="0AFB38DA" w:rsidR="00CA3667" w:rsidRPr="00CA3667" w:rsidRDefault="00CA3667" w:rsidP="00051895">
            <w:pPr>
              <w:pStyle w:val="TableParagraph"/>
              <w:ind w:left="0"/>
              <w:jc w:val="center"/>
              <w:rPr>
                <w:b/>
                <w:spacing w:val="-10"/>
                <w:sz w:val="24"/>
                <w:szCs w:val="24"/>
              </w:rPr>
            </w:pPr>
            <w:r w:rsidRPr="00CA3667">
              <w:rPr>
                <w:b/>
                <w:spacing w:val="-10"/>
                <w:sz w:val="24"/>
                <w:szCs w:val="24"/>
              </w:rPr>
              <w:t>1</w:t>
            </w:r>
          </w:p>
        </w:tc>
      </w:tr>
      <w:tr w:rsidR="00CA3667" w:rsidRPr="00CA3667" w14:paraId="1246EBFC" w14:textId="77777777" w:rsidTr="00CC2582">
        <w:trPr>
          <w:trHeight w:val="454"/>
        </w:trPr>
        <w:tc>
          <w:tcPr>
            <w:tcW w:w="1150" w:type="dxa"/>
            <w:vAlign w:val="center"/>
          </w:tcPr>
          <w:p w14:paraId="7335DA05" w14:textId="11D9F6C3" w:rsidR="00CA3667" w:rsidRPr="00CA3667" w:rsidRDefault="00CA3667" w:rsidP="00CA3667">
            <w:pPr>
              <w:pStyle w:val="TableParagraph"/>
              <w:ind w:left="6" w:right="6"/>
              <w:jc w:val="center"/>
              <w:rPr>
                <w:b/>
                <w:spacing w:val="-10"/>
                <w:sz w:val="24"/>
                <w:szCs w:val="24"/>
              </w:rPr>
            </w:pPr>
            <w:r w:rsidRPr="00CA3667">
              <w:rPr>
                <w:b/>
                <w:spacing w:val="-10"/>
                <w:sz w:val="24"/>
                <w:szCs w:val="24"/>
              </w:rPr>
              <w:t>12</w:t>
            </w:r>
          </w:p>
        </w:tc>
        <w:tc>
          <w:tcPr>
            <w:tcW w:w="7513" w:type="dxa"/>
            <w:vAlign w:val="center"/>
          </w:tcPr>
          <w:p w14:paraId="73F9D671" w14:textId="4872E3E8" w:rsidR="00CA3667" w:rsidRPr="00CA3667" w:rsidRDefault="00CA3667" w:rsidP="00051895">
            <w:pPr>
              <w:pStyle w:val="TableParagraph"/>
              <w:spacing w:before="120" w:after="120"/>
              <w:ind w:left="57"/>
              <w:jc w:val="both"/>
              <w:rPr>
                <w:sz w:val="24"/>
                <w:szCs w:val="24"/>
              </w:rPr>
            </w:pPr>
            <w:r w:rsidRPr="00CA3667">
              <w:rPr>
                <w:color w:val="000000"/>
                <w:sz w:val="24"/>
                <w:szCs w:val="24"/>
              </w:rPr>
              <w:t>Chmiele-Pogorzele, Grochy-Łętownica, Przeździecko-Drogoszewo, Przeździecko-Mroczki, Zaręby-Grzymały, Zaręby-Kramki</w:t>
            </w:r>
          </w:p>
        </w:tc>
        <w:tc>
          <w:tcPr>
            <w:tcW w:w="1696" w:type="dxa"/>
            <w:vAlign w:val="center"/>
          </w:tcPr>
          <w:p w14:paraId="52A4AB27" w14:textId="62C0C31B" w:rsidR="00CA3667" w:rsidRPr="00CA3667" w:rsidRDefault="00CA3667" w:rsidP="00051895">
            <w:pPr>
              <w:pStyle w:val="TableParagraph"/>
              <w:ind w:left="0"/>
              <w:jc w:val="center"/>
              <w:rPr>
                <w:b/>
                <w:spacing w:val="-10"/>
                <w:sz w:val="24"/>
                <w:szCs w:val="24"/>
              </w:rPr>
            </w:pPr>
            <w:r w:rsidRPr="00CA3667">
              <w:rPr>
                <w:b/>
                <w:spacing w:val="-10"/>
                <w:sz w:val="24"/>
                <w:szCs w:val="24"/>
              </w:rPr>
              <w:t>1</w:t>
            </w:r>
          </w:p>
        </w:tc>
      </w:tr>
      <w:tr w:rsidR="00CA3667" w:rsidRPr="00CA3667" w14:paraId="154A1CE4" w14:textId="77777777" w:rsidTr="00CC2582">
        <w:trPr>
          <w:trHeight w:val="454"/>
        </w:trPr>
        <w:tc>
          <w:tcPr>
            <w:tcW w:w="1150" w:type="dxa"/>
            <w:vAlign w:val="center"/>
          </w:tcPr>
          <w:p w14:paraId="2DAB9C2C" w14:textId="2D943AA6" w:rsidR="00CA3667" w:rsidRPr="00CA3667" w:rsidRDefault="00CA3667" w:rsidP="00CA3667">
            <w:pPr>
              <w:pStyle w:val="TableParagraph"/>
              <w:ind w:left="6" w:right="6"/>
              <w:jc w:val="center"/>
              <w:rPr>
                <w:b/>
                <w:spacing w:val="-10"/>
                <w:sz w:val="24"/>
                <w:szCs w:val="24"/>
              </w:rPr>
            </w:pPr>
            <w:r w:rsidRPr="00CA3667">
              <w:rPr>
                <w:b/>
                <w:spacing w:val="-10"/>
                <w:sz w:val="24"/>
                <w:szCs w:val="24"/>
              </w:rPr>
              <w:t>13</w:t>
            </w:r>
          </w:p>
        </w:tc>
        <w:tc>
          <w:tcPr>
            <w:tcW w:w="7513" w:type="dxa"/>
            <w:vAlign w:val="center"/>
          </w:tcPr>
          <w:p w14:paraId="2B93022D" w14:textId="7A9E1B56" w:rsidR="00CA3667" w:rsidRPr="00CA3667" w:rsidRDefault="00CA3667" w:rsidP="00051895">
            <w:pPr>
              <w:pStyle w:val="TableParagraph"/>
              <w:spacing w:before="120" w:after="120"/>
              <w:ind w:left="57"/>
              <w:jc w:val="both"/>
              <w:rPr>
                <w:sz w:val="24"/>
                <w:szCs w:val="24"/>
              </w:rPr>
            </w:pPr>
            <w:r w:rsidRPr="00CA3667">
              <w:rPr>
                <w:color w:val="000000"/>
                <w:sz w:val="24"/>
                <w:szCs w:val="24"/>
              </w:rPr>
              <w:t>Konopki-Jałbrzyków Stok, Koziki-Jałbrzyków Stok, Łady-Borowe, Łady Polne, Pęsy-Lipno, Szeligi-Kolonia, Szeligi-Leśnica</w:t>
            </w:r>
          </w:p>
        </w:tc>
        <w:tc>
          <w:tcPr>
            <w:tcW w:w="1696" w:type="dxa"/>
            <w:vAlign w:val="center"/>
          </w:tcPr>
          <w:p w14:paraId="41C7490C" w14:textId="1809E0B1" w:rsidR="00CA3667" w:rsidRPr="00CA3667" w:rsidRDefault="00CA3667" w:rsidP="00051895">
            <w:pPr>
              <w:pStyle w:val="TableParagraph"/>
              <w:ind w:left="0"/>
              <w:jc w:val="center"/>
              <w:rPr>
                <w:b/>
                <w:spacing w:val="-10"/>
                <w:sz w:val="24"/>
                <w:szCs w:val="24"/>
              </w:rPr>
            </w:pPr>
            <w:r w:rsidRPr="00CA3667">
              <w:rPr>
                <w:b/>
                <w:spacing w:val="-10"/>
                <w:sz w:val="24"/>
                <w:szCs w:val="24"/>
              </w:rPr>
              <w:t>1</w:t>
            </w:r>
          </w:p>
        </w:tc>
      </w:tr>
      <w:tr w:rsidR="00CA3667" w:rsidRPr="00CA3667" w14:paraId="7371D532" w14:textId="77777777" w:rsidTr="00CC2582">
        <w:trPr>
          <w:trHeight w:val="454"/>
        </w:trPr>
        <w:tc>
          <w:tcPr>
            <w:tcW w:w="1150" w:type="dxa"/>
            <w:vAlign w:val="center"/>
          </w:tcPr>
          <w:p w14:paraId="5F685DD0" w14:textId="127AF202" w:rsidR="00CA3667" w:rsidRPr="00CA3667" w:rsidRDefault="00CA3667" w:rsidP="00CA3667">
            <w:pPr>
              <w:pStyle w:val="TableParagraph"/>
              <w:ind w:left="6" w:right="6"/>
              <w:jc w:val="center"/>
              <w:rPr>
                <w:b/>
                <w:spacing w:val="-10"/>
                <w:sz w:val="24"/>
                <w:szCs w:val="24"/>
              </w:rPr>
            </w:pPr>
            <w:r w:rsidRPr="00CA3667">
              <w:rPr>
                <w:b/>
                <w:spacing w:val="-10"/>
                <w:sz w:val="24"/>
                <w:szCs w:val="24"/>
              </w:rPr>
              <w:t>14</w:t>
            </w:r>
          </w:p>
        </w:tc>
        <w:tc>
          <w:tcPr>
            <w:tcW w:w="7513" w:type="dxa"/>
            <w:vAlign w:val="center"/>
          </w:tcPr>
          <w:p w14:paraId="41E3EAE0" w14:textId="1E8BAD34" w:rsidR="00CA3667" w:rsidRPr="00CA3667" w:rsidRDefault="00CA3667" w:rsidP="00051895">
            <w:pPr>
              <w:pStyle w:val="TableParagraph"/>
              <w:spacing w:before="120" w:after="120"/>
              <w:ind w:left="57"/>
              <w:jc w:val="both"/>
              <w:rPr>
                <w:sz w:val="24"/>
                <w:szCs w:val="24"/>
              </w:rPr>
            </w:pPr>
            <w:r w:rsidRPr="00CA3667">
              <w:rPr>
                <w:color w:val="000000"/>
                <w:sz w:val="24"/>
                <w:szCs w:val="24"/>
              </w:rPr>
              <w:t>Cieciorki, Gardlin, Konopki-Jabłoń</w:t>
            </w:r>
          </w:p>
        </w:tc>
        <w:tc>
          <w:tcPr>
            <w:tcW w:w="1696" w:type="dxa"/>
            <w:vAlign w:val="center"/>
          </w:tcPr>
          <w:p w14:paraId="5FB665F2" w14:textId="4DFD9FC5" w:rsidR="00CA3667" w:rsidRPr="00CA3667" w:rsidRDefault="00CA3667" w:rsidP="00051895">
            <w:pPr>
              <w:pStyle w:val="TableParagraph"/>
              <w:ind w:left="0"/>
              <w:jc w:val="center"/>
              <w:rPr>
                <w:b/>
                <w:spacing w:val="-10"/>
                <w:sz w:val="24"/>
                <w:szCs w:val="24"/>
              </w:rPr>
            </w:pPr>
            <w:r w:rsidRPr="00CA3667">
              <w:rPr>
                <w:b/>
                <w:spacing w:val="-10"/>
                <w:sz w:val="24"/>
                <w:szCs w:val="24"/>
              </w:rPr>
              <w:t>1</w:t>
            </w:r>
          </w:p>
        </w:tc>
      </w:tr>
      <w:tr w:rsidR="00CA3667" w:rsidRPr="00CA3667" w14:paraId="126C31E7" w14:textId="77777777" w:rsidTr="00CC2582">
        <w:trPr>
          <w:trHeight w:val="454"/>
        </w:trPr>
        <w:tc>
          <w:tcPr>
            <w:tcW w:w="1150" w:type="dxa"/>
            <w:vAlign w:val="center"/>
          </w:tcPr>
          <w:p w14:paraId="7C76E693" w14:textId="68EA696B" w:rsidR="00CA3667" w:rsidRPr="00CA3667" w:rsidRDefault="00CA3667" w:rsidP="00CA3667">
            <w:pPr>
              <w:pStyle w:val="TableParagraph"/>
              <w:ind w:left="6" w:right="6"/>
              <w:jc w:val="center"/>
              <w:rPr>
                <w:b/>
                <w:spacing w:val="-10"/>
                <w:sz w:val="24"/>
                <w:szCs w:val="24"/>
              </w:rPr>
            </w:pPr>
            <w:r w:rsidRPr="00CA3667">
              <w:rPr>
                <w:b/>
                <w:spacing w:val="-10"/>
                <w:sz w:val="24"/>
                <w:szCs w:val="24"/>
              </w:rPr>
              <w:t>15</w:t>
            </w:r>
          </w:p>
        </w:tc>
        <w:tc>
          <w:tcPr>
            <w:tcW w:w="7513" w:type="dxa"/>
            <w:vAlign w:val="center"/>
          </w:tcPr>
          <w:p w14:paraId="7878A0FE" w14:textId="6F805A36" w:rsidR="00CA3667" w:rsidRPr="00CA3667" w:rsidRDefault="00CA3667" w:rsidP="00051895">
            <w:pPr>
              <w:pStyle w:val="TableParagraph"/>
              <w:spacing w:before="120" w:after="120"/>
              <w:ind w:left="57"/>
              <w:jc w:val="both"/>
              <w:rPr>
                <w:sz w:val="24"/>
                <w:szCs w:val="24"/>
              </w:rPr>
            </w:pPr>
            <w:r w:rsidRPr="00CA3667">
              <w:rPr>
                <w:color w:val="000000"/>
                <w:sz w:val="24"/>
                <w:szCs w:val="24"/>
              </w:rPr>
              <w:t>Grabówka, Nowe Wierzbowo, Wierzbowo-Wieś, Wiśniewo, Wola Zambrzycka</w:t>
            </w:r>
          </w:p>
        </w:tc>
        <w:tc>
          <w:tcPr>
            <w:tcW w:w="1696" w:type="dxa"/>
            <w:vAlign w:val="center"/>
          </w:tcPr>
          <w:p w14:paraId="46C51966" w14:textId="15E72E9F" w:rsidR="00CA3667" w:rsidRPr="00CA3667" w:rsidRDefault="00CA3667" w:rsidP="00051895">
            <w:pPr>
              <w:pStyle w:val="TableParagraph"/>
              <w:ind w:left="0"/>
              <w:jc w:val="center"/>
              <w:rPr>
                <w:b/>
                <w:spacing w:val="-10"/>
                <w:sz w:val="24"/>
                <w:szCs w:val="24"/>
              </w:rPr>
            </w:pPr>
            <w:r w:rsidRPr="00CA3667">
              <w:rPr>
                <w:b/>
                <w:spacing w:val="-10"/>
                <w:sz w:val="24"/>
                <w:szCs w:val="24"/>
              </w:rPr>
              <w:t>1</w:t>
            </w:r>
          </w:p>
        </w:tc>
      </w:tr>
    </w:tbl>
    <w:p w14:paraId="3448A4D6" w14:textId="0B6E2BF3" w:rsidR="00980F29" w:rsidRDefault="00477780">
      <w:pPr>
        <w:spacing w:before="117"/>
        <w:ind w:left="112"/>
        <w:rPr>
          <w:b/>
          <w:sz w:val="24"/>
        </w:rPr>
      </w:pPr>
      <w:r>
        <w:rPr>
          <w:b/>
          <w:sz w:val="24"/>
          <w:u w:val="single"/>
        </w:rPr>
        <w:t>Siedziba</w:t>
      </w:r>
      <w:r>
        <w:rPr>
          <w:b/>
          <w:spacing w:val="-1"/>
          <w:sz w:val="24"/>
          <w:u w:val="single"/>
        </w:rPr>
        <w:t xml:space="preserve"> </w:t>
      </w:r>
      <w:r w:rsidR="00051895">
        <w:rPr>
          <w:b/>
          <w:sz w:val="24"/>
          <w:u w:val="single"/>
        </w:rPr>
        <w:t>Gminnej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Komisji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Wyborczej w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Zambrowie mieści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pacing w:val="-4"/>
          <w:sz w:val="24"/>
          <w:u w:val="single"/>
        </w:rPr>
        <w:t>się:</w:t>
      </w:r>
    </w:p>
    <w:p w14:paraId="61E871CB" w14:textId="207769AA" w:rsidR="00980F29" w:rsidRDefault="00CC2582">
      <w:pPr>
        <w:spacing w:before="136"/>
        <w:ind w:left="112"/>
        <w:rPr>
          <w:sz w:val="24"/>
        </w:rPr>
      </w:pPr>
      <w:r>
        <w:rPr>
          <w:b/>
          <w:sz w:val="24"/>
        </w:rPr>
        <w:t>Urz</w:t>
      </w:r>
      <w:r w:rsidR="00477780">
        <w:rPr>
          <w:b/>
          <w:sz w:val="24"/>
        </w:rPr>
        <w:t>ąd</w:t>
      </w:r>
      <w:r>
        <w:rPr>
          <w:b/>
          <w:sz w:val="24"/>
        </w:rPr>
        <w:t xml:space="preserve"> Gminy Zambrów</w:t>
      </w:r>
      <w:r w:rsidR="00051895">
        <w:rPr>
          <w:b/>
          <w:spacing w:val="-2"/>
          <w:sz w:val="24"/>
        </w:rPr>
        <w:t xml:space="preserve"> </w:t>
      </w:r>
      <w:r w:rsidR="00051895">
        <w:rPr>
          <w:b/>
          <w:sz w:val="24"/>
        </w:rPr>
        <w:t>(pokój</w:t>
      </w:r>
      <w:r w:rsidR="00051895">
        <w:rPr>
          <w:b/>
          <w:spacing w:val="-1"/>
          <w:sz w:val="24"/>
        </w:rPr>
        <w:t xml:space="preserve"> </w:t>
      </w:r>
      <w:r>
        <w:rPr>
          <w:b/>
          <w:sz w:val="24"/>
        </w:rPr>
        <w:t>Nr 19</w:t>
      </w:r>
      <w:r w:rsidR="00051895">
        <w:rPr>
          <w:b/>
          <w:sz w:val="24"/>
        </w:rPr>
        <w:t>)</w:t>
      </w:r>
      <w:r w:rsidR="00051895">
        <w:rPr>
          <w:sz w:val="24"/>
        </w:rPr>
        <w:t>,</w:t>
      </w:r>
      <w:r w:rsidR="00051895">
        <w:rPr>
          <w:spacing w:val="-1"/>
          <w:sz w:val="24"/>
        </w:rPr>
        <w:t xml:space="preserve"> </w:t>
      </w:r>
      <w:r w:rsidR="00051895">
        <w:rPr>
          <w:sz w:val="24"/>
        </w:rPr>
        <w:t>ul.</w:t>
      </w:r>
      <w:r w:rsidR="00051895">
        <w:rPr>
          <w:spacing w:val="-1"/>
          <w:sz w:val="24"/>
        </w:rPr>
        <w:t xml:space="preserve"> </w:t>
      </w:r>
      <w:r w:rsidR="00051895">
        <w:rPr>
          <w:sz w:val="24"/>
        </w:rPr>
        <w:t>Fabryczna</w:t>
      </w:r>
      <w:r w:rsidR="00051895">
        <w:rPr>
          <w:spacing w:val="-1"/>
          <w:sz w:val="24"/>
        </w:rPr>
        <w:t xml:space="preserve"> </w:t>
      </w:r>
      <w:r w:rsidR="00051895">
        <w:rPr>
          <w:sz w:val="24"/>
        </w:rPr>
        <w:t>3,</w:t>
      </w:r>
      <w:r w:rsidR="00051895">
        <w:rPr>
          <w:spacing w:val="-1"/>
          <w:sz w:val="24"/>
        </w:rPr>
        <w:t xml:space="preserve"> </w:t>
      </w:r>
      <w:r w:rsidR="00051895">
        <w:rPr>
          <w:sz w:val="24"/>
        </w:rPr>
        <w:t>18-300</w:t>
      </w:r>
      <w:r w:rsidR="00051895">
        <w:rPr>
          <w:spacing w:val="-1"/>
          <w:sz w:val="24"/>
        </w:rPr>
        <w:t xml:space="preserve"> </w:t>
      </w:r>
      <w:r w:rsidR="00051895">
        <w:rPr>
          <w:spacing w:val="-2"/>
          <w:sz w:val="24"/>
        </w:rPr>
        <w:t>Zambrów</w:t>
      </w:r>
    </w:p>
    <w:p w14:paraId="2D626099" w14:textId="77777777" w:rsidR="00980F29" w:rsidRDefault="00980F29">
      <w:pPr>
        <w:pStyle w:val="Tekstpodstawowy"/>
        <w:spacing w:before="209"/>
      </w:pPr>
    </w:p>
    <w:p w14:paraId="32209DFB" w14:textId="51A317B9" w:rsidR="00980F29" w:rsidRDefault="00CA3667">
      <w:pPr>
        <w:ind w:left="7073" w:right="519"/>
        <w:jc w:val="center"/>
        <w:rPr>
          <w:b/>
          <w:sz w:val="24"/>
        </w:rPr>
      </w:pPr>
      <w:r>
        <w:rPr>
          <w:b/>
          <w:sz w:val="24"/>
        </w:rPr>
        <w:t>Wójt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 xml:space="preserve">Gminy Zambrów </w:t>
      </w:r>
      <w:r>
        <w:rPr>
          <w:b/>
          <w:spacing w:val="-4"/>
          <w:sz w:val="24"/>
        </w:rPr>
        <w:t>(-)</w:t>
      </w:r>
    </w:p>
    <w:p w14:paraId="28597C34" w14:textId="7B15E967" w:rsidR="00980F29" w:rsidRDefault="00CA3667">
      <w:pPr>
        <w:ind w:left="6551"/>
        <w:jc w:val="center"/>
        <w:rPr>
          <w:b/>
          <w:sz w:val="24"/>
        </w:rPr>
      </w:pPr>
      <w:r>
        <w:rPr>
          <w:b/>
          <w:sz w:val="24"/>
        </w:rPr>
        <w:t>Jarosław KOS</w:t>
      </w:r>
    </w:p>
    <w:sectPr w:rsidR="00980F29">
      <w:type w:val="continuous"/>
      <w:pgSz w:w="11910" w:h="16840"/>
      <w:pgMar w:top="480" w:right="680" w:bottom="280" w:left="7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F29"/>
    <w:rsid w:val="00051895"/>
    <w:rsid w:val="00477780"/>
    <w:rsid w:val="005F25BF"/>
    <w:rsid w:val="00980F29"/>
    <w:rsid w:val="00CA3667"/>
    <w:rsid w:val="00CB0103"/>
    <w:rsid w:val="00CC2582"/>
    <w:rsid w:val="00DE4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F7161"/>
  <w15:docId w15:val="{7C486095-BDAA-4BD3-86B5-3E5FB2E5E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0"/>
    <w:qFormat/>
    <w:pPr>
      <w:spacing w:before="68"/>
      <w:ind w:left="378" w:right="519"/>
      <w:jc w:val="center"/>
    </w:pPr>
    <w:rPr>
      <w:b/>
      <w:bCs/>
      <w:sz w:val="36"/>
      <w:szCs w:val="36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5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63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265</Words>
  <Characters>1590</Characters>
  <Application>Microsoft Office Word</Application>
  <DocSecurity>4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umz6</dc:creator>
  <cp:lastModifiedBy>Urząd Gminy Zambrów</cp:lastModifiedBy>
  <cp:revision>2</cp:revision>
  <dcterms:created xsi:type="dcterms:W3CDTF">2024-02-12T07:21:00Z</dcterms:created>
  <dcterms:modified xsi:type="dcterms:W3CDTF">2024-02-12T07:21:00Z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2024-02-06T00:00:00Z</vt:filetime>
  </property>
  <property fmtid="{D5CDD505-2E9C-101B-9397-08002B2CF9AE}" pid="3" name="Creator">
    <vt:lpwstr>Microsoft® Word dla Microsoft 365</vt:lpwstr>
  </property>
  <property fmtid="{D5CDD505-2E9C-101B-9397-08002B2CF9AE}" pid="4" name="LastSaved">
    <vt:filetime>2024-02-09T00:00:00Z</vt:filetime>
  </property>
  <property fmtid="{D5CDD505-2E9C-101B-9397-08002B2CF9AE}" pid="5" name="Producer">
    <vt:lpwstr>Microsoft® Word dla Microsoft 365</vt:lpwstr>
  </property>
</Properties>
</file>