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6D3EEDB2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CF701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8A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529D80EC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6078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E57AD50" w14:textId="2945E0A8" w:rsidR="006078A2" w:rsidRPr="006078A2" w:rsidRDefault="004D1A12" w:rsidP="006078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6078A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68A7" w:rsidRPr="006078A2">
        <w:rPr>
          <w:rFonts w:ascii="Times New Roman" w:hAnsi="Times New Roman" w:cs="Times New Roman"/>
          <w:b/>
          <w:bCs/>
          <w:sz w:val="24"/>
          <w:szCs w:val="24"/>
        </w:rPr>
        <w:t>budowie</w:t>
      </w:r>
      <w:r w:rsidR="006078A2" w:rsidRPr="006078A2">
        <w:rPr>
          <w:rFonts w:ascii="Times New Roman" w:hAnsi="Times New Roman" w:cs="Times New Roman"/>
          <w:b/>
          <w:bCs/>
          <w:sz w:val="24"/>
          <w:szCs w:val="24"/>
        </w:rPr>
        <w:t xml:space="preserve"> napowietrznej i kablowej linii elektroenergetycznej niskiego napięcia 0,4 KV – oświetlenia drogowego na częściach działek o numerach: 195/1, 192, 194/1 i 193 położonych w obrębie ewidencyjnym Modzele – </w:t>
      </w:r>
      <w:proofErr w:type="spellStart"/>
      <w:r w:rsidR="006078A2" w:rsidRPr="006078A2">
        <w:rPr>
          <w:rFonts w:ascii="Times New Roman" w:hAnsi="Times New Roman" w:cs="Times New Roman"/>
          <w:b/>
          <w:bCs/>
          <w:sz w:val="24"/>
          <w:szCs w:val="24"/>
        </w:rPr>
        <w:t>Skudosze</w:t>
      </w:r>
      <w:proofErr w:type="spellEnd"/>
      <w:r w:rsidR="006078A2" w:rsidRPr="006078A2">
        <w:rPr>
          <w:rFonts w:ascii="Times New Roman" w:hAnsi="Times New Roman" w:cs="Times New Roman"/>
          <w:b/>
          <w:bCs/>
          <w:sz w:val="24"/>
          <w:szCs w:val="24"/>
        </w:rPr>
        <w:t>, gmina Łomża oraz na części działki o numerze 255/2 położonej w obrębie ewidencyjnym Czerwony Bór, gmina Zambrów</w:t>
      </w:r>
    </w:p>
    <w:p w14:paraId="6828C7B4" w14:textId="38030E82" w:rsidR="00AB68A7" w:rsidRDefault="00AB68A7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EF69F" w14:textId="0F2E64E0" w:rsidR="006078A2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78A2" w:rsidRPr="006078A2">
        <w:rPr>
          <w:rFonts w:ascii="Times New Roman" w:hAnsi="Times New Roman" w:cs="Times New Roman"/>
          <w:sz w:val="24"/>
          <w:szCs w:val="24"/>
        </w:rPr>
        <w:t xml:space="preserve">Gminy Łomża, </w:t>
      </w:r>
      <w:r w:rsidR="006078A2" w:rsidRPr="006078A2">
        <w:rPr>
          <w:rFonts w:ascii="Times New Roman" w:hAnsi="Times New Roman" w:cs="Times New Roman"/>
          <w:snapToGrid w:val="0"/>
          <w:sz w:val="24"/>
          <w:szCs w:val="24"/>
        </w:rPr>
        <w:t>ul. Marii Skłodowskiej – Curie 1A, 18-400 Łomża</w:t>
      </w:r>
      <w:r w:rsidR="006078A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607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budowie</w:t>
      </w:r>
      <w:r w:rsidR="006078A2">
        <w:rPr>
          <w:rFonts w:ascii="Times New Roman" w:hAnsi="Times New Roman" w:cs="Times New Roman"/>
          <w:sz w:val="24"/>
          <w:szCs w:val="24"/>
        </w:rPr>
        <w:t xml:space="preserve"> </w:t>
      </w:r>
      <w:r w:rsidR="006078A2" w:rsidRPr="006078A2">
        <w:rPr>
          <w:rFonts w:ascii="Times New Roman" w:hAnsi="Times New Roman" w:cs="Times New Roman"/>
          <w:sz w:val="24"/>
          <w:szCs w:val="24"/>
        </w:rPr>
        <w:t xml:space="preserve">napowietrznej i kablowej linii elektroenergetycznej niskiego napięcia 0,4 KV – oświetlenia drogowego na częściach działek o numerach: 195/1, 192, 194/1 i 193 położonych w obrębie ewidencyjnym Modzele – </w:t>
      </w:r>
      <w:proofErr w:type="spellStart"/>
      <w:r w:rsidR="006078A2" w:rsidRPr="006078A2">
        <w:rPr>
          <w:rFonts w:ascii="Times New Roman" w:hAnsi="Times New Roman" w:cs="Times New Roman"/>
          <w:sz w:val="24"/>
          <w:szCs w:val="24"/>
        </w:rPr>
        <w:t>Skudosze</w:t>
      </w:r>
      <w:proofErr w:type="spellEnd"/>
      <w:r w:rsidR="006078A2" w:rsidRPr="006078A2">
        <w:rPr>
          <w:rFonts w:ascii="Times New Roman" w:hAnsi="Times New Roman" w:cs="Times New Roman"/>
          <w:sz w:val="24"/>
          <w:szCs w:val="24"/>
        </w:rPr>
        <w:t>, gmina Łomża oraz na części działki o numerze 255/2 położonej w obrębie ewidencyjnym Czerwony Bór, gmina Zambrów</w:t>
      </w:r>
      <w:r w:rsidR="006078A2" w:rsidRPr="006078A2">
        <w:rPr>
          <w:rFonts w:ascii="Times New Roman" w:hAnsi="Times New Roman" w:cs="Times New Roman"/>
        </w:rPr>
        <w:t>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7D46B0EE" w14:textId="2B5A04EE" w:rsidR="00BD02AC" w:rsidRDefault="004D1A12" w:rsidP="006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41091105" w14:textId="77777777" w:rsidR="006078A2" w:rsidRDefault="00D95C27" w:rsidP="006078A2">
      <w:pPr>
        <w:pStyle w:val="Bezodstpw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 w:rsidRPr="006078A2">
        <w:tab/>
      </w:r>
    </w:p>
    <w:p w14:paraId="4D4B31DC" w14:textId="1CE0AB05" w:rsidR="006078A2" w:rsidRPr="006078A2" w:rsidRDefault="006078A2" w:rsidP="006078A2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078A2">
        <w:t>Z up. WÓJTA</w:t>
      </w:r>
    </w:p>
    <w:p w14:paraId="58C4A774" w14:textId="77777777" w:rsidR="006078A2" w:rsidRPr="006078A2" w:rsidRDefault="006078A2" w:rsidP="006078A2">
      <w:pPr>
        <w:tabs>
          <w:tab w:val="left" w:pos="2940"/>
        </w:tabs>
        <w:spacing w:after="0" w:line="360" w:lineRule="auto"/>
        <w:ind w:left="-539" w:right="-471"/>
        <w:jc w:val="center"/>
        <w:rPr>
          <w:rFonts w:ascii="Times New Roman" w:hAnsi="Times New Roman" w:cs="Times New Roman"/>
          <w:sz w:val="24"/>
          <w:szCs w:val="24"/>
        </w:rPr>
      </w:pPr>
      <w:r w:rsidRPr="006078A2">
        <w:rPr>
          <w:rFonts w:ascii="Times New Roman" w:hAnsi="Times New Roman" w:cs="Times New Roman"/>
          <w:sz w:val="24"/>
          <w:szCs w:val="24"/>
        </w:rPr>
        <w:tab/>
      </w:r>
      <w:r w:rsidRPr="006078A2">
        <w:rPr>
          <w:rFonts w:ascii="Times New Roman" w:hAnsi="Times New Roman" w:cs="Times New Roman"/>
          <w:sz w:val="24"/>
          <w:szCs w:val="24"/>
        </w:rPr>
        <w:tab/>
      </w:r>
      <w:r w:rsidRPr="006078A2">
        <w:rPr>
          <w:rFonts w:ascii="Times New Roman" w:hAnsi="Times New Roman" w:cs="Times New Roman"/>
          <w:sz w:val="24"/>
          <w:szCs w:val="24"/>
        </w:rPr>
        <w:tab/>
        <w:t>Ewa Denkiewicz</w:t>
      </w:r>
    </w:p>
    <w:p w14:paraId="0B58E183" w14:textId="77777777" w:rsidR="006078A2" w:rsidRPr="006078A2" w:rsidRDefault="006078A2" w:rsidP="006078A2">
      <w:pPr>
        <w:tabs>
          <w:tab w:val="left" w:pos="2940"/>
        </w:tabs>
        <w:spacing w:after="0" w:line="360" w:lineRule="auto"/>
        <w:ind w:left="-539" w:right="-471"/>
        <w:jc w:val="center"/>
        <w:rPr>
          <w:rFonts w:ascii="Times New Roman" w:hAnsi="Times New Roman" w:cs="Times New Roman"/>
          <w:sz w:val="24"/>
          <w:szCs w:val="24"/>
        </w:rPr>
      </w:pPr>
      <w:r w:rsidRPr="006078A2">
        <w:rPr>
          <w:rFonts w:ascii="Times New Roman" w:hAnsi="Times New Roman" w:cs="Times New Roman"/>
          <w:sz w:val="24"/>
          <w:szCs w:val="24"/>
        </w:rPr>
        <w:tab/>
      </w:r>
      <w:r w:rsidRPr="006078A2">
        <w:rPr>
          <w:rFonts w:ascii="Times New Roman" w:hAnsi="Times New Roman" w:cs="Times New Roman"/>
          <w:sz w:val="24"/>
          <w:szCs w:val="24"/>
        </w:rPr>
        <w:tab/>
      </w:r>
      <w:r w:rsidRPr="006078A2">
        <w:rPr>
          <w:rFonts w:ascii="Times New Roman" w:hAnsi="Times New Roman" w:cs="Times New Roman"/>
          <w:sz w:val="24"/>
          <w:szCs w:val="24"/>
        </w:rPr>
        <w:tab/>
        <w:t>ZASTĘPCA WÓJTA</w:t>
      </w:r>
    </w:p>
    <w:p w14:paraId="49ED8F1E" w14:textId="6BD0264B" w:rsidR="000E2623" w:rsidRPr="007A45F7" w:rsidRDefault="000E2623" w:rsidP="006078A2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0E2623"/>
    <w:rsid w:val="00165337"/>
    <w:rsid w:val="00312D3F"/>
    <w:rsid w:val="00474CD2"/>
    <w:rsid w:val="004D1A12"/>
    <w:rsid w:val="005620D3"/>
    <w:rsid w:val="00574387"/>
    <w:rsid w:val="006078A2"/>
    <w:rsid w:val="00697AC0"/>
    <w:rsid w:val="00852AB1"/>
    <w:rsid w:val="00886E48"/>
    <w:rsid w:val="008F6B61"/>
    <w:rsid w:val="00A90FA1"/>
    <w:rsid w:val="00AB68A7"/>
    <w:rsid w:val="00BD02AC"/>
    <w:rsid w:val="00CF701A"/>
    <w:rsid w:val="00D95C27"/>
    <w:rsid w:val="00E210D4"/>
    <w:rsid w:val="00E23D21"/>
    <w:rsid w:val="00E81B39"/>
    <w:rsid w:val="00EC5792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2023-08-24T08:38:00Z</cp:lastPrinted>
  <dcterms:created xsi:type="dcterms:W3CDTF">2023-08-25T11:43:00Z</dcterms:created>
  <dcterms:modified xsi:type="dcterms:W3CDTF">2023-08-25T11:43:00Z</dcterms:modified>
</cp:coreProperties>
</file>