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C274" w14:textId="77777777" w:rsidR="00924B48" w:rsidRDefault="00924B48">
      <w:pPr>
        <w:jc w:val="center"/>
        <w:rPr>
          <w:b/>
          <w:caps/>
        </w:rPr>
      </w:pPr>
    </w:p>
    <w:p w14:paraId="5FE4FF70" w14:textId="198E90B9" w:rsidR="00A77B3E" w:rsidRDefault="006D0186">
      <w:pPr>
        <w:jc w:val="center"/>
        <w:rPr>
          <w:b/>
          <w:caps/>
        </w:rPr>
      </w:pPr>
      <w:r>
        <w:rPr>
          <w:b/>
          <w:caps/>
        </w:rPr>
        <w:t>Zarządzenie Nr 128/VIII/20</w:t>
      </w:r>
      <w:r>
        <w:rPr>
          <w:b/>
          <w:caps/>
        </w:rPr>
        <w:br/>
        <w:t>Wójta Gminy Zambrów</w:t>
      </w:r>
    </w:p>
    <w:p w14:paraId="6F285F26" w14:textId="77777777" w:rsidR="00A77B3E" w:rsidRDefault="006D0186">
      <w:pPr>
        <w:spacing w:before="280" w:after="280"/>
        <w:jc w:val="center"/>
        <w:rPr>
          <w:b/>
          <w:caps/>
        </w:rPr>
      </w:pPr>
      <w:r>
        <w:t>z dnia 22 września 2020 r.</w:t>
      </w:r>
    </w:p>
    <w:p w14:paraId="7AD7317B" w14:textId="77777777" w:rsidR="00A77B3E" w:rsidRDefault="006D0186">
      <w:pPr>
        <w:keepNext/>
        <w:spacing w:after="480"/>
        <w:jc w:val="center"/>
      </w:pPr>
      <w:r>
        <w:rPr>
          <w:b/>
        </w:rPr>
        <w:t>w sprawie informacji rocznej z wykonania budżetu Gminy Zambrów za 2019 r.</w:t>
      </w:r>
    </w:p>
    <w:p w14:paraId="2C92457A" w14:textId="77777777" w:rsidR="00A77B3E" w:rsidRDefault="006D0186">
      <w:pPr>
        <w:keepLines/>
        <w:spacing w:before="120" w:after="120"/>
        <w:ind w:firstLine="227"/>
      </w:pPr>
      <w:r>
        <w:t>Na podstawie art. 37 ust. 1 pkt. 2 ustawy z dnia 27 sierpnia 2009 r. o finansach publicznych (Dz. U. z 2019 r. poz. 869, poz. 1649 oraz z 2020 r. poz. 284, poz. 374, poz. 568, poz. 695 i poz. 1175)  zarządza się, co następuje:</w:t>
      </w:r>
    </w:p>
    <w:p w14:paraId="028034A9" w14:textId="77777777" w:rsidR="00A77B3E" w:rsidRDefault="006D0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Przedkłada się roczną informację z wykonania budżetu Gminy Zambrów za 2019 r, zgodnie z załącznikiem do niniejszego zarządzenia.</w:t>
      </w:r>
    </w:p>
    <w:p w14:paraId="0B70FAFC" w14:textId="77777777" w:rsidR="00A77B3E" w:rsidRDefault="006D0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Informację należy podać do wiadomości publicznej poprzez wywieszenie na tablicy informacyjnej Urzędu Gminy Zambrów i w Biuletynie Informacji Publicznej.</w:t>
      </w:r>
    </w:p>
    <w:p w14:paraId="39674DB8" w14:textId="5F364F7F" w:rsidR="00A77B3E" w:rsidRDefault="006D01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4194A396" w14:textId="77777777" w:rsidR="007C02DE" w:rsidRDefault="007C02DE">
      <w:pPr>
        <w:keepLines/>
        <w:spacing w:before="120" w:after="120"/>
        <w:ind w:firstLine="340"/>
        <w:rPr>
          <w:color w:val="000000"/>
          <w:u w:color="000000"/>
        </w:rPr>
      </w:pPr>
    </w:p>
    <w:p w14:paraId="3750904D" w14:textId="133CC7ED" w:rsidR="007C02DE" w:rsidRPr="007C02DE" w:rsidRDefault="007C02DE" w:rsidP="007C02DE">
      <w:pPr>
        <w:keepLines/>
        <w:spacing w:before="120" w:after="120"/>
        <w:ind w:left="6480" w:firstLine="720"/>
        <w:jc w:val="left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</w:t>
      </w:r>
      <w:r w:rsidRPr="007C02DE">
        <w:rPr>
          <w:b/>
          <w:bCs/>
          <w:color w:val="000000"/>
          <w:u w:color="000000"/>
        </w:rPr>
        <w:t>Wz. Wójta</w:t>
      </w:r>
    </w:p>
    <w:p w14:paraId="45E21AF8" w14:textId="28B5BD92" w:rsidR="007C02DE" w:rsidRPr="007C02DE" w:rsidRDefault="007C02DE" w:rsidP="007C02DE">
      <w:pPr>
        <w:keepLines/>
        <w:spacing w:before="120" w:after="120"/>
        <w:ind w:left="6480"/>
        <w:jc w:val="left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     </w:t>
      </w:r>
      <w:r w:rsidRPr="007C02DE">
        <w:rPr>
          <w:b/>
          <w:bCs/>
          <w:color w:val="000000"/>
          <w:u w:color="000000"/>
        </w:rPr>
        <w:t>Stanisław Krajewski</w:t>
      </w:r>
    </w:p>
    <w:p w14:paraId="085942E2" w14:textId="65F215D7" w:rsidR="007C02DE" w:rsidRPr="007C02DE" w:rsidRDefault="007C02DE" w:rsidP="007C02DE">
      <w:pPr>
        <w:keepLines/>
        <w:spacing w:before="120" w:after="120"/>
        <w:ind w:left="6480"/>
        <w:jc w:val="left"/>
        <w:rPr>
          <w:b/>
          <w:bCs/>
          <w:color w:val="000000"/>
          <w:u w:color="000000"/>
        </w:rPr>
        <w:sectPr w:rsidR="007C02DE" w:rsidRPr="007C02DE" w:rsidSect="00924B48">
          <w:footerReference w:type="default" r:id="rId6"/>
          <w:endnotePr>
            <w:numFmt w:val="decimal"/>
          </w:endnotePr>
          <w:pgSz w:w="11906" w:h="16838"/>
          <w:pgMar w:top="993" w:right="1020" w:bottom="992" w:left="1020" w:header="0" w:footer="0" w:gutter="0"/>
          <w:cols w:space="708"/>
          <w:docGrid w:linePitch="360"/>
        </w:sectPr>
      </w:pPr>
      <w:r>
        <w:rPr>
          <w:b/>
          <w:bCs/>
          <w:color w:val="000000"/>
          <w:u w:color="000000"/>
        </w:rPr>
        <w:t xml:space="preserve">          </w:t>
      </w:r>
      <w:r w:rsidRPr="007C02DE">
        <w:rPr>
          <w:b/>
          <w:bCs/>
          <w:color w:val="000000"/>
          <w:u w:color="000000"/>
        </w:rPr>
        <w:t>Zastępca</w:t>
      </w:r>
      <w:r>
        <w:rPr>
          <w:b/>
          <w:bCs/>
          <w:color w:val="000000"/>
          <w:u w:color="000000"/>
        </w:rPr>
        <w:t xml:space="preserve"> </w:t>
      </w:r>
      <w:r w:rsidRPr="007C02DE">
        <w:rPr>
          <w:b/>
          <w:bCs/>
          <w:color w:val="000000"/>
          <w:u w:color="000000"/>
        </w:rPr>
        <w:t>Wójta</w:t>
      </w:r>
    </w:p>
    <w:p w14:paraId="35D7BD67" w14:textId="77777777" w:rsidR="00924B48" w:rsidRDefault="00924B48">
      <w:pPr>
        <w:keepNext/>
        <w:spacing w:before="120" w:after="120" w:line="360" w:lineRule="auto"/>
        <w:ind w:left="5441"/>
        <w:jc w:val="left"/>
        <w:rPr>
          <w:color w:val="000000"/>
          <w:u w:color="000000"/>
        </w:rPr>
      </w:pPr>
    </w:p>
    <w:p w14:paraId="63679E73" w14:textId="11564668" w:rsidR="00A77B3E" w:rsidRDefault="006D0186">
      <w:pPr>
        <w:keepNext/>
        <w:spacing w:before="120" w:after="120" w:line="360" w:lineRule="auto"/>
        <w:ind w:left="54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128/VIII/20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września 2020 r.</w:t>
      </w:r>
    </w:p>
    <w:p w14:paraId="193681DE" w14:textId="77777777" w:rsidR="00A77B3E" w:rsidRDefault="006D01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Z WYKONANIA BUDŻETU ZA 2019 R.</w:t>
      </w:r>
    </w:p>
    <w:p w14:paraId="5B20D74C" w14:textId="77777777" w:rsidR="00A77B3E" w:rsidRDefault="006D01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</w:p>
    <w:p w14:paraId="15F05A8D" w14:textId="77777777" w:rsidR="00A77B3E" w:rsidRDefault="006D0186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DOCHODY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20514" w14:paraId="069A57EC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E81D4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77B1B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A9386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 WYKONANE</w:t>
            </w:r>
          </w:p>
        </w:tc>
      </w:tr>
      <w:tr w:rsidR="00220514" w14:paraId="5BF78F16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B9CD9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Dochody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D1FCD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45.857.839,34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9D5B0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47.362.002,56</w:t>
            </w:r>
          </w:p>
        </w:tc>
      </w:tr>
      <w:tr w:rsidR="00220514" w14:paraId="2F1C7E9A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92A24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2772E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45.857.839,34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2D9D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47.362.002,56</w:t>
            </w:r>
          </w:p>
        </w:tc>
      </w:tr>
    </w:tbl>
    <w:p w14:paraId="7331B4D5" w14:textId="77777777" w:rsidR="00A77B3E" w:rsidRDefault="006D0186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WYDATKI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20514" w14:paraId="3DA9BBF6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335E1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6E52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2295E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 WYKONANE</w:t>
            </w:r>
          </w:p>
        </w:tc>
      </w:tr>
      <w:tr w:rsidR="00220514" w14:paraId="7CF3FF00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CAAC7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Wydatki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0690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46.892.532,34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A68D1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43.831.682,95</w:t>
            </w:r>
          </w:p>
        </w:tc>
      </w:tr>
      <w:tr w:rsidR="00220514" w14:paraId="67505F10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AA47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4B15D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46.892.532,34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51CD7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43.831.682,95</w:t>
            </w:r>
          </w:p>
        </w:tc>
      </w:tr>
    </w:tbl>
    <w:p w14:paraId="115BC56D" w14:textId="77777777" w:rsidR="00A77B3E" w:rsidRDefault="006D0186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NADWYŻKA/DEFICYT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20514" w14:paraId="7D2E8AB0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1AD8F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BFAF4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7185E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WYKONANE</w:t>
            </w:r>
          </w:p>
        </w:tc>
      </w:tr>
      <w:tr w:rsidR="00220514" w14:paraId="1DC297BC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B7925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Nadwyżka/deficyt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38057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- 1.034.693,00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F8C36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3.530.319,61</w:t>
            </w:r>
          </w:p>
        </w:tc>
      </w:tr>
      <w:tr w:rsidR="00220514" w14:paraId="5C1DE714" w14:textId="77777777">
        <w:trPr>
          <w:trHeight w:val="397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3CFE7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BC223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- 1.034.693,00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37DCD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3.530.319,61</w:t>
            </w:r>
          </w:p>
        </w:tc>
      </w:tr>
    </w:tbl>
    <w:p w14:paraId="0236E0A8" w14:textId="77777777" w:rsidR="00A77B3E" w:rsidRDefault="006D01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Kwota wykorzystanych środków unijnych – 1.292.948,24 zł</w:t>
      </w:r>
    </w:p>
    <w:p w14:paraId="0E554036" w14:textId="77777777" w:rsidR="00A77B3E" w:rsidRDefault="006D01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Kwota zobowiązań, o których mowa w art. 72 ust. 1 pkt. 4 ustawy o finansach publicznych – 0,00 zł</w:t>
      </w:r>
    </w:p>
    <w:p w14:paraId="778D0D6A" w14:textId="77777777" w:rsidR="00A77B3E" w:rsidRDefault="006D01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Kwota dotacji otrzymanych z budżetów jednostek samorządu terytorialnego – 177.993,01 zł</w:t>
      </w:r>
    </w:p>
    <w:p w14:paraId="79489C62" w14:textId="77777777" w:rsidR="00A77B3E" w:rsidRDefault="006D01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Kwota dotacji udzielonych innym jednostkom samorządu terytorialnego – 974.042,00 zł</w:t>
      </w:r>
    </w:p>
    <w:p w14:paraId="71A4459F" w14:textId="77777777" w:rsidR="00A77B3E" w:rsidRDefault="006D01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Udzielone poręczenia i gwarancje – 0,00 zł</w:t>
      </w:r>
    </w:p>
    <w:p w14:paraId="460FE5DD" w14:textId="49F72E25" w:rsidR="00A77B3E" w:rsidRDefault="006D018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37 ust. z dnia 27 sierpnia 2009 r o finansach publicznych (Dz. U. z 2019 r ., poz. 869 ze zm.), Wójt Gminy Zambrów podaje do publicznej wiadomości wykaz osób prawnych i fizycznych oraz jednostek organizacyjnych nieposiadających osobowości prawnej, którym w zakresie podatków lub opłat udzielił odroczeń, umorzeń lub rozłożył spłaty na raty w kwocie przewyższającej 500,00 zł oraz wykaz osób prawnych i fizycznych, którym udzielono pomocy publicznej w 2019 r:</w:t>
      </w:r>
    </w:p>
    <w:p w14:paraId="2AB22207" w14:textId="77777777" w:rsidR="006D0186" w:rsidRDefault="006D0186">
      <w:pPr>
        <w:keepLines/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9287"/>
      </w:tblGrid>
      <w:tr w:rsidR="00220514" w14:paraId="00CCD8E7" w14:textId="77777777">
        <w:trPr>
          <w:trHeight w:val="60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227EC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928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2845D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Nazwisko i imię (nazwa) podatnika</w:t>
            </w:r>
          </w:p>
        </w:tc>
      </w:tr>
      <w:tr w:rsidR="00220514" w14:paraId="49B404FF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9C5B9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31FB5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</w:tr>
      <w:tr w:rsidR="00220514" w14:paraId="52656D58" w14:textId="77777777">
        <w:trPr>
          <w:trHeight w:val="312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3084D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Umorzenia:</w:t>
            </w:r>
          </w:p>
        </w:tc>
      </w:tr>
      <w:tr w:rsidR="00220514" w14:paraId="64A1C124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0B41E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AAB2FF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Janusz Gosk</w:t>
            </w:r>
          </w:p>
        </w:tc>
      </w:tr>
      <w:tr w:rsidR="00220514" w14:paraId="371B1208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B807C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FCD8EF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Sławomir Romanowski</w:t>
            </w:r>
          </w:p>
        </w:tc>
      </w:tr>
      <w:tr w:rsidR="00220514" w14:paraId="4ABA2BE8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F8224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8072A0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Waldemar Załuska</w:t>
            </w:r>
          </w:p>
        </w:tc>
      </w:tr>
      <w:tr w:rsidR="00220514" w14:paraId="3FCDDF28" w14:textId="77777777">
        <w:trPr>
          <w:trHeight w:val="525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33D91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lastRenderedPageBreak/>
              <w:t>Umorzenia odsetek i rozłożenie na raty:</w:t>
            </w:r>
          </w:p>
        </w:tc>
      </w:tr>
      <w:tr w:rsidR="00220514" w14:paraId="7DE5BA38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6E88E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44866C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-------------------------</w:t>
            </w:r>
          </w:p>
        </w:tc>
      </w:tr>
      <w:tr w:rsidR="00220514" w14:paraId="5514B133" w14:textId="77777777">
        <w:trPr>
          <w:trHeight w:val="312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25E024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Pomoc publiczna</w:t>
            </w:r>
          </w:p>
        </w:tc>
      </w:tr>
      <w:tr w:rsidR="00220514" w14:paraId="2E6FC98F" w14:textId="77777777">
        <w:trPr>
          <w:trHeight w:val="60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ECF91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D9F95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Imię i nazwisko (nazywa przedsiębiorcy)</w:t>
            </w:r>
          </w:p>
        </w:tc>
      </w:tr>
      <w:tr w:rsidR="00220514" w14:paraId="2839E5CA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942FCB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FA451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</w:tr>
      <w:tr w:rsidR="00220514" w14:paraId="714D1300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314D39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6C718E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P.H.U.P „MOTOZBYT” Sławomir Jurski</w:t>
            </w:r>
          </w:p>
        </w:tc>
      </w:tr>
      <w:tr w:rsidR="00220514" w14:paraId="01B0A185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DECC9B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5C1579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Usługi Motoryzacyjne Marek Rytelewski</w:t>
            </w:r>
          </w:p>
        </w:tc>
      </w:tr>
      <w:tr w:rsidR="00220514" w14:paraId="750B7F6F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3127A2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CA5429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AGROTECHNIK Ryszard Radwański</w:t>
            </w:r>
          </w:p>
        </w:tc>
      </w:tr>
      <w:tr w:rsidR="00220514" w14:paraId="1D65A018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4BDA8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CCB71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Zakład Mechaniki Pojazdowej Mirosław Gosiewski</w:t>
            </w:r>
          </w:p>
        </w:tc>
      </w:tr>
      <w:tr w:rsidR="00220514" w14:paraId="72150853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B7DE0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8ED50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Piekarnia Domowa s.c. Wojciech Kołomyjski, Robert Szeligowski</w:t>
            </w:r>
          </w:p>
        </w:tc>
      </w:tr>
      <w:tr w:rsidR="00220514" w14:paraId="2E958537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ED586E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664C9A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Janusz Gosk</w:t>
            </w:r>
          </w:p>
        </w:tc>
      </w:tr>
      <w:tr w:rsidR="00220514" w14:paraId="4639D828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245D95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26E55C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Sławomir Romanowski</w:t>
            </w:r>
          </w:p>
        </w:tc>
      </w:tr>
      <w:tr w:rsidR="00220514" w14:paraId="25DC0374" w14:textId="77777777">
        <w:trPr>
          <w:trHeight w:val="31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26594A" w14:textId="77777777" w:rsidR="00A77B3E" w:rsidRDefault="006D0186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3C2ECB" w14:textId="77777777" w:rsidR="00A77B3E" w:rsidRDefault="006D0186">
            <w:pPr>
              <w:jc w:val="left"/>
              <w:rPr>
                <w:color w:val="000000"/>
                <w:u w:color="000000"/>
              </w:rPr>
            </w:pPr>
            <w:r>
              <w:t>Waldemar Załuska</w:t>
            </w:r>
          </w:p>
        </w:tc>
      </w:tr>
    </w:tbl>
    <w:p w14:paraId="047D4D97" w14:textId="77777777" w:rsidR="00A77B3E" w:rsidRDefault="00924B48">
      <w:pPr>
        <w:rPr>
          <w:color w:val="000000"/>
          <w:u w:color="000000"/>
        </w:rPr>
      </w:pPr>
    </w:p>
    <w:sectPr w:rsidR="00A77B3E" w:rsidSect="006D0186">
      <w:footerReference w:type="default" r:id="rId7"/>
      <w:endnotePr>
        <w:numFmt w:val="decimal"/>
      </w:endnotePr>
      <w:pgSz w:w="11906" w:h="16838"/>
      <w:pgMar w:top="426" w:right="1020" w:bottom="992" w:left="10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4A1C" w14:textId="77777777" w:rsidR="007B0FE2" w:rsidRDefault="006D0186">
      <w:r>
        <w:separator/>
      </w:r>
    </w:p>
  </w:endnote>
  <w:endnote w:type="continuationSeparator" w:id="0">
    <w:p w14:paraId="78EACE87" w14:textId="77777777" w:rsidR="007B0FE2" w:rsidRDefault="006D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0514" w14:paraId="220C4DA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2CC5F14" w14:textId="77777777" w:rsidR="00220514" w:rsidRDefault="006D0186">
          <w:pPr>
            <w:jc w:val="left"/>
            <w:rPr>
              <w:sz w:val="18"/>
            </w:rPr>
          </w:pPr>
          <w:r>
            <w:rPr>
              <w:sz w:val="18"/>
            </w:rPr>
            <w:t>Id: 3FAB657C-EA63-4C69-979D-4672E67D3BBD.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5686C37" w14:textId="77777777" w:rsidR="00220514" w:rsidRDefault="006D0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02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0CBB91" w14:textId="77777777" w:rsidR="00220514" w:rsidRDefault="0022051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0514" w14:paraId="0A5417D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18B3E14" w14:textId="77777777" w:rsidR="00220514" w:rsidRDefault="006D0186">
          <w:pPr>
            <w:jc w:val="left"/>
            <w:rPr>
              <w:sz w:val="18"/>
            </w:rPr>
          </w:pPr>
          <w:r>
            <w:rPr>
              <w:sz w:val="18"/>
            </w:rPr>
            <w:t>Id: 3FAB657C-EA63-4C69-979D-4672E67D3BBD.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5D93F09" w14:textId="77777777" w:rsidR="00220514" w:rsidRDefault="006D0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02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232A55" w14:textId="77777777" w:rsidR="00220514" w:rsidRDefault="002205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422A" w14:textId="77777777" w:rsidR="007B0FE2" w:rsidRDefault="006D0186">
      <w:r>
        <w:separator/>
      </w:r>
    </w:p>
  </w:footnote>
  <w:footnote w:type="continuationSeparator" w:id="0">
    <w:p w14:paraId="10DE63E8" w14:textId="77777777" w:rsidR="007B0FE2" w:rsidRDefault="006D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14"/>
    <w:rsid w:val="0017080D"/>
    <w:rsid w:val="00220514"/>
    <w:rsid w:val="006D0186"/>
    <w:rsid w:val="007B0FE2"/>
    <w:rsid w:val="007C02DE"/>
    <w:rsid w:val="009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9B74E"/>
  <w15:docId w15:val="{682C7FB5-958E-41FE-B4BC-1DE0C34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18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D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1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128/VIII/20 z dnia 22 września 2020 r.</dc:title>
  <dc:subject>w sprawie informacji rocznej z^wykonania budżetu Gminy Zambrów za 2019^r.</dc:subject>
  <dc:creator>BogdanPac</dc:creator>
  <cp:lastModifiedBy>Bogdan Pac</cp:lastModifiedBy>
  <cp:revision>5</cp:revision>
  <cp:lastPrinted>2020-09-22T08:39:00Z</cp:lastPrinted>
  <dcterms:created xsi:type="dcterms:W3CDTF">2020-09-22T10:29:00Z</dcterms:created>
  <dcterms:modified xsi:type="dcterms:W3CDTF">2020-09-22T09:02:00Z</dcterms:modified>
  <cp:category>Akt prawny</cp:category>
</cp:coreProperties>
</file>