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110/VIII/20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Zambrów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4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wyznaczenia Zastępcy Gminnego Komisarza Spisowego.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713),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powszechnym spisie rolnym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1728)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Wyznacza się Pana Stanisława Krajewskiego – Zastępcę Wójta Gminy Zambrów na Zastępcę Gminnego Komisarza Spisowego.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E40A7533-1FCF-4269-A3BD-C30933EB489B.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Zambrów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110/VIII/20 z dnia 4 czerwca 2020 r.</dc:title>
  <dc:subject>w sprawie wyznaczenia Zastępcy Gminnego Komisarza Spisowego.</dc:subject>
  <dc:creator>BogdanPac</dc:creator>
  <cp:lastModifiedBy>BogdanPac</cp:lastModifiedBy>
  <cp:revision>1</cp:revision>
  <dcterms:created xsi:type="dcterms:W3CDTF">2020-06-05T13:01:37Z</dcterms:created>
  <dcterms:modified xsi:type="dcterms:W3CDTF">2020-06-05T13:01:37Z</dcterms:modified>
  <cp:category>Akt prawny</cp:category>
</cp:coreProperties>
</file>