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7" w:rsidRPr="00923BA9" w:rsidRDefault="00B167B7" w:rsidP="00B167B7">
      <w:pPr>
        <w:pStyle w:val="Nagwek11"/>
        <w:keepNext/>
        <w:keepLines/>
        <w:shd w:val="clear" w:color="auto" w:fill="auto"/>
        <w:ind w:left="3740"/>
        <w:rPr>
          <w:sz w:val="24"/>
          <w:szCs w:val="28"/>
        </w:rPr>
      </w:pPr>
      <w:bookmarkStart w:id="0" w:name="bookmark0"/>
      <w:r w:rsidRPr="00923BA9">
        <w:rPr>
          <w:sz w:val="24"/>
          <w:szCs w:val="28"/>
        </w:rPr>
        <w:t>OGŁOSZENIE</w:t>
      </w:r>
      <w:bookmarkEnd w:id="0"/>
    </w:p>
    <w:p w:rsidR="00B167B7" w:rsidRPr="00923BA9" w:rsidRDefault="00B167B7" w:rsidP="00B167B7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bookmarkStart w:id="1" w:name="bookmark1"/>
      <w:r w:rsidRPr="00923BA9">
        <w:rPr>
          <w:sz w:val="24"/>
          <w:szCs w:val="28"/>
        </w:rPr>
        <w:t>Wójt Gminy Zambrów ogłasza nabór na wolne stanowisko urzędnicze:</w:t>
      </w:r>
    </w:p>
    <w:p w:rsidR="007A5A6F" w:rsidRPr="00923BA9" w:rsidRDefault="00B167B7" w:rsidP="007A5A6F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r w:rsidRPr="00923BA9">
        <w:rPr>
          <w:sz w:val="24"/>
          <w:szCs w:val="28"/>
        </w:rPr>
        <w:t xml:space="preserve">inspektor </w:t>
      </w:r>
      <w:bookmarkEnd w:id="1"/>
      <w:r w:rsidR="007A5A6F">
        <w:rPr>
          <w:sz w:val="24"/>
          <w:szCs w:val="28"/>
        </w:rPr>
        <w:t>ds.</w:t>
      </w:r>
      <w:r w:rsidR="005047A0">
        <w:rPr>
          <w:sz w:val="24"/>
          <w:szCs w:val="28"/>
        </w:rPr>
        <w:t xml:space="preserve"> geodezji i </w:t>
      </w:r>
      <w:bookmarkStart w:id="2" w:name="_GoBack"/>
      <w:bookmarkEnd w:id="2"/>
      <w:r w:rsidR="00C12D57">
        <w:rPr>
          <w:sz w:val="24"/>
          <w:szCs w:val="28"/>
        </w:rPr>
        <w:t xml:space="preserve">gospodarki nieruchomościami </w:t>
      </w:r>
      <w:r w:rsidR="007A5A6F" w:rsidRPr="00923BA9">
        <w:rPr>
          <w:sz w:val="24"/>
          <w:szCs w:val="28"/>
        </w:rPr>
        <w:t xml:space="preserve">w Referacie </w:t>
      </w:r>
      <w:r w:rsidR="00C12D57">
        <w:rPr>
          <w:sz w:val="24"/>
          <w:szCs w:val="28"/>
        </w:rPr>
        <w:t>Rolnictwa i Rozwoju Gospodarczego</w:t>
      </w:r>
      <w:r w:rsidR="007A5A6F">
        <w:rPr>
          <w:sz w:val="24"/>
          <w:szCs w:val="28"/>
        </w:rPr>
        <w:t xml:space="preserve"> </w:t>
      </w:r>
      <w:r w:rsidR="007A5A6F" w:rsidRPr="00923BA9">
        <w:rPr>
          <w:sz w:val="24"/>
          <w:szCs w:val="28"/>
        </w:rPr>
        <w:t>Urzędu Gminy Zambrów</w:t>
      </w:r>
    </w:p>
    <w:p w:rsidR="00B167B7" w:rsidRPr="00923BA9" w:rsidRDefault="00B167B7" w:rsidP="007A5A6F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</w:p>
    <w:p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sz w:val="24"/>
          <w:szCs w:val="28"/>
        </w:rPr>
      </w:pPr>
      <w:bookmarkStart w:id="3" w:name="bookmark3"/>
      <w:r w:rsidRPr="00923BA9">
        <w:rPr>
          <w:sz w:val="24"/>
          <w:szCs w:val="28"/>
        </w:rPr>
        <w:t>Nazwa i adres jednostki</w:t>
      </w:r>
      <w:r w:rsidR="00923BA9">
        <w:rPr>
          <w:sz w:val="24"/>
          <w:szCs w:val="28"/>
        </w:rPr>
        <w:t>: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sz w:val="24"/>
          <w:szCs w:val="28"/>
        </w:rPr>
        <w:t xml:space="preserve">    </w:t>
      </w:r>
      <w:r w:rsidRPr="00923BA9">
        <w:rPr>
          <w:b w:val="0"/>
          <w:sz w:val="24"/>
          <w:szCs w:val="28"/>
        </w:rPr>
        <w:t xml:space="preserve">Urząd Gminy Zambrów 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   ul. Fabryczna 3, 18 -300 Zambrów</w:t>
      </w:r>
    </w:p>
    <w:p w:rsidR="00B167B7" w:rsidRPr="00923BA9" w:rsidRDefault="00923BA9" w:rsidP="008E79FA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-142"/>
        <w:jc w:val="both"/>
        <w:rPr>
          <w:sz w:val="24"/>
          <w:szCs w:val="28"/>
        </w:rPr>
      </w:pPr>
      <w:r>
        <w:rPr>
          <w:sz w:val="24"/>
          <w:szCs w:val="28"/>
        </w:rPr>
        <w:t>Stanowisko: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spacing w:line="276" w:lineRule="auto"/>
        <w:ind w:left="20" w:right="20" w:firstLine="264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inspektor 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 xml:space="preserve"> W</w:t>
      </w:r>
      <w:bookmarkStart w:id="4" w:name="bookmark4"/>
      <w:bookmarkEnd w:id="3"/>
      <w:r w:rsidRPr="00923BA9">
        <w:rPr>
          <w:sz w:val="24"/>
          <w:szCs w:val="28"/>
        </w:rPr>
        <w:t>ymagania niezbędne:</w:t>
      </w:r>
      <w:bookmarkEnd w:id="4"/>
    </w:p>
    <w:p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0"/>
        </w:tabs>
        <w:spacing w:line="276" w:lineRule="auto"/>
        <w:ind w:left="2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 obywatelstwo polskie,</w:t>
      </w:r>
    </w:p>
    <w:p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posiadanie pełnej zdolności do czynności prawnych oraz korzystania z pełni praw publicznych,</w:t>
      </w:r>
    </w:p>
    <w:p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brak skazania prawomocnym wyrokiem sądu za umyślne przestępstwo ścigane z oskarżenia publicznego lub umyślne przestępstwo skarbowe</w:t>
      </w:r>
      <w:r w:rsidR="00FD5896">
        <w:rPr>
          <w:sz w:val="24"/>
          <w:szCs w:val="28"/>
        </w:rPr>
        <w:t>,</w:t>
      </w:r>
    </w:p>
    <w:p w:rsidR="007A5A6F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7A23E5">
        <w:rPr>
          <w:sz w:val="24"/>
          <w:szCs w:val="28"/>
        </w:rPr>
        <w:t xml:space="preserve"> wykształcenie wyższe </w:t>
      </w:r>
      <w:r w:rsidR="004D38E8">
        <w:rPr>
          <w:sz w:val="24"/>
          <w:szCs w:val="28"/>
        </w:rPr>
        <w:t xml:space="preserve">o kierunku: </w:t>
      </w:r>
      <w:r w:rsidR="005047A0">
        <w:rPr>
          <w:sz w:val="24"/>
          <w:szCs w:val="28"/>
        </w:rPr>
        <w:t>geodezja</w:t>
      </w:r>
      <w:r w:rsidR="00D4061C">
        <w:rPr>
          <w:sz w:val="24"/>
          <w:szCs w:val="28"/>
        </w:rPr>
        <w:t>, gospodarka nieruchomościami,</w:t>
      </w:r>
      <w:r w:rsidR="004D38E8">
        <w:rPr>
          <w:sz w:val="24"/>
          <w:szCs w:val="28"/>
        </w:rPr>
        <w:t xml:space="preserve"> </w:t>
      </w:r>
    </w:p>
    <w:p w:rsidR="007A5A6F" w:rsidRPr="007A23E5" w:rsidRDefault="004D38E8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staż pracy</w:t>
      </w:r>
      <w:r w:rsidR="00FD5896">
        <w:rPr>
          <w:sz w:val="24"/>
          <w:szCs w:val="28"/>
        </w:rPr>
        <w:t xml:space="preserve"> minimum</w:t>
      </w:r>
      <w:r>
        <w:rPr>
          <w:sz w:val="24"/>
          <w:szCs w:val="28"/>
        </w:rPr>
        <w:t xml:space="preserve"> 3 lata </w:t>
      </w:r>
    </w:p>
    <w:p w:rsidR="007A5A6F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stan zdrowia pozwalający na zatrudnienie na określonym stanowisku,</w:t>
      </w:r>
    </w:p>
    <w:p w:rsidR="00BA3E88" w:rsidRDefault="007A5A6F" w:rsidP="004D38E8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znajomość u</w:t>
      </w:r>
      <w:r w:rsidR="004D38E8">
        <w:rPr>
          <w:sz w:val="24"/>
          <w:szCs w:val="28"/>
        </w:rPr>
        <w:t xml:space="preserve">staw: </w:t>
      </w:r>
      <w:r w:rsidR="00A36A1B">
        <w:rPr>
          <w:sz w:val="24"/>
          <w:szCs w:val="28"/>
        </w:rPr>
        <w:t xml:space="preserve">Kodeks postepowania administracyjnego, ustawa o  </w:t>
      </w:r>
      <w:r w:rsidR="00BE42A3">
        <w:rPr>
          <w:sz w:val="24"/>
          <w:szCs w:val="28"/>
        </w:rPr>
        <w:t xml:space="preserve">gospodarce nieruchomościami, </w:t>
      </w:r>
      <w:r w:rsidR="00FD5896">
        <w:rPr>
          <w:sz w:val="24"/>
          <w:szCs w:val="28"/>
        </w:rPr>
        <w:t xml:space="preserve">ustawa - </w:t>
      </w:r>
      <w:r w:rsidR="00BE42A3">
        <w:rPr>
          <w:sz w:val="24"/>
          <w:szCs w:val="28"/>
        </w:rPr>
        <w:t>Prawo geodezyjne i kartograficzne,</w:t>
      </w:r>
    </w:p>
    <w:p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923BA9">
        <w:rPr>
          <w:sz w:val="24"/>
          <w:szCs w:val="28"/>
        </w:rPr>
        <w:t>nieposzlakowana opinia</w:t>
      </w:r>
      <w:r>
        <w:rPr>
          <w:sz w:val="24"/>
          <w:szCs w:val="28"/>
        </w:rPr>
        <w:t>.</w:t>
      </w:r>
      <w:r w:rsidRPr="00923BA9">
        <w:rPr>
          <w:sz w:val="24"/>
          <w:szCs w:val="28"/>
        </w:rPr>
        <w:t xml:space="preserve">                                                                                              </w:t>
      </w:r>
    </w:p>
    <w:p w:rsidR="00B167B7" w:rsidRPr="00923BA9" w:rsidRDefault="00B167B7" w:rsidP="00923BA9">
      <w:pPr>
        <w:pStyle w:val="Teksttreci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b/>
          <w:sz w:val="24"/>
          <w:szCs w:val="28"/>
        </w:rPr>
      </w:pPr>
      <w:r w:rsidRPr="00923BA9">
        <w:rPr>
          <w:b/>
          <w:sz w:val="24"/>
          <w:szCs w:val="28"/>
        </w:rPr>
        <w:t>W</w:t>
      </w:r>
      <w:bookmarkStart w:id="5" w:name="bookmark5"/>
      <w:r w:rsidRPr="00923BA9">
        <w:rPr>
          <w:b/>
          <w:sz w:val="24"/>
          <w:szCs w:val="28"/>
        </w:rPr>
        <w:t>ymagania dodatkowe:</w:t>
      </w:r>
      <w:bookmarkEnd w:id="5"/>
    </w:p>
    <w:p w:rsidR="004065EE" w:rsidRDefault="00CB54B6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odpowiedzialność, rzetelność , samodzielność, umiejętność pracy w zespole</w:t>
      </w:r>
      <w:r w:rsidR="00FD5896">
        <w:rPr>
          <w:sz w:val="24"/>
          <w:szCs w:val="28"/>
        </w:rPr>
        <w:t>,</w:t>
      </w:r>
    </w:p>
    <w:p w:rsidR="003F4789" w:rsidRPr="00923BA9" w:rsidRDefault="00A24FB1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s</w:t>
      </w:r>
      <w:r w:rsidR="007A23E5">
        <w:rPr>
          <w:sz w:val="24"/>
          <w:szCs w:val="28"/>
        </w:rPr>
        <w:t>taż p</w:t>
      </w:r>
      <w:r w:rsidR="00FD5896">
        <w:rPr>
          <w:sz w:val="24"/>
          <w:szCs w:val="28"/>
        </w:rPr>
        <w:t>racy w administracji publicznej.</w:t>
      </w:r>
    </w:p>
    <w:p w:rsidR="00B167B7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4"/>
          <w:szCs w:val="28"/>
        </w:rPr>
      </w:pPr>
      <w:bookmarkStart w:id="6" w:name="bookmark6"/>
      <w:r w:rsidRPr="00923BA9">
        <w:rPr>
          <w:sz w:val="24"/>
          <w:szCs w:val="28"/>
        </w:rPr>
        <w:t>Zakres zadań wykonywanych na stanowisku:</w:t>
      </w:r>
      <w:bookmarkEnd w:id="6"/>
    </w:p>
    <w:p w:rsidR="00CB54B6" w:rsidRDefault="00CB54B6" w:rsidP="00CB54B6">
      <w:pPr>
        <w:pStyle w:val="Nagwek11"/>
        <w:keepNext/>
        <w:keepLines/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Do zadań pracownika na stanowisku inspektora do spraw </w:t>
      </w:r>
      <w:r w:rsidR="005047A0">
        <w:rPr>
          <w:sz w:val="24"/>
          <w:szCs w:val="28"/>
        </w:rPr>
        <w:t xml:space="preserve">geodezji i </w:t>
      </w:r>
      <w:r w:rsidR="00C12D57">
        <w:rPr>
          <w:sz w:val="24"/>
          <w:szCs w:val="28"/>
        </w:rPr>
        <w:t>gospodarki nieruchomościami w  Referacie Rolnictwa i Rozwoju Gospodarczego</w:t>
      </w:r>
      <w:r>
        <w:rPr>
          <w:sz w:val="24"/>
          <w:szCs w:val="28"/>
        </w:rPr>
        <w:t xml:space="preserve"> należy w szczególności:</w:t>
      </w:r>
    </w:p>
    <w:p w:rsidR="00C12D57" w:rsidRDefault="00C12D57" w:rsidP="00C12D57">
      <w:pPr>
        <w:pStyle w:val="Standard"/>
        <w:numPr>
          <w:ilvl w:val="0"/>
          <w:numId w:val="24"/>
        </w:numPr>
        <w:tabs>
          <w:tab w:val="left" w:pos="912"/>
        </w:tabs>
        <w:spacing w:before="240" w:line="276" w:lineRule="auto"/>
        <w:ind w:left="456" w:hanging="216"/>
        <w:rPr>
          <w:b/>
          <w:bCs/>
          <w:color w:val="000000"/>
        </w:rPr>
      </w:pPr>
      <w:r>
        <w:rPr>
          <w:b/>
          <w:bCs/>
          <w:color w:val="000000"/>
        </w:rPr>
        <w:t>Zakres obowiązków na zajmowanym stanowisku pracy</w:t>
      </w:r>
      <w:r w:rsidR="005047A0">
        <w:rPr>
          <w:b/>
          <w:bCs/>
          <w:color w:val="000000"/>
        </w:rPr>
        <w:t>:</w:t>
      </w:r>
    </w:p>
    <w:p w:rsidR="00C12D57" w:rsidRDefault="00C12D57" w:rsidP="00FD5896">
      <w:pPr>
        <w:pStyle w:val="Standard"/>
        <w:numPr>
          <w:ilvl w:val="0"/>
          <w:numId w:val="29"/>
        </w:numPr>
        <w:spacing w:before="120" w:after="120"/>
        <w:ind w:left="284" w:hanging="284"/>
      </w:pPr>
      <w:r>
        <w:t>prowadzenie i koordynowanie spraw z zakresu zamówień publicznych w zakresie dróg, w tym:</w:t>
      </w:r>
    </w:p>
    <w:p w:rsidR="00C12D57" w:rsidRDefault="00C12D57" w:rsidP="00762692">
      <w:pPr>
        <w:pStyle w:val="Standard"/>
        <w:keepLines/>
        <w:spacing w:before="120" w:after="120"/>
      </w:pPr>
      <w:r>
        <w:t>- przygotowywanie i prowadzenie postępowań o udzielanie zamówień publicznych zgodnie z ustawą o zamówieniach publicznych oraz przyjętym regulaminem udzielania zamówień</w:t>
      </w:r>
      <w:r w:rsidR="00762692">
        <w:t xml:space="preserve"> </w:t>
      </w:r>
      <w:r>
        <w:t>publicznych,</w:t>
      </w:r>
    </w:p>
    <w:p w:rsidR="00C12D57" w:rsidRDefault="00C12D57" w:rsidP="00C12D57">
      <w:pPr>
        <w:pStyle w:val="Standard"/>
        <w:keepLines/>
        <w:spacing w:before="120" w:after="120"/>
      </w:pPr>
      <w:r>
        <w:t>-  przekazywanie do publikacji ogłoszeń dotyczących zamówień,</w:t>
      </w:r>
    </w:p>
    <w:p w:rsidR="00FD5896" w:rsidRDefault="00C12D57" w:rsidP="00FD5896">
      <w:pPr>
        <w:pStyle w:val="Standard"/>
        <w:keepLines/>
        <w:spacing w:before="120" w:after="120"/>
      </w:pPr>
      <w:r>
        <w:t>-  ogłaszanie postępowań o udzielanie zamówień publicznych w Biuletynie Zamówień Publicznych oraz Urzędu Oficjalnych Publikacji Wspólnot Europejskich, w przypadkach określonych w ustawie i regulaminie oraz na stronie internetowej Gminy (BIP),</w:t>
      </w:r>
    </w:p>
    <w:p w:rsidR="00C12D57" w:rsidRDefault="00C12D57" w:rsidP="00FD5896">
      <w:pPr>
        <w:pStyle w:val="Standard"/>
        <w:keepLines/>
        <w:numPr>
          <w:ilvl w:val="0"/>
          <w:numId w:val="29"/>
        </w:numPr>
        <w:spacing w:before="120" w:after="120"/>
        <w:ind w:left="284" w:hanging="284"/>
      </w:pPr>
      <w:r>
        <w:t>nadawanie numerów porządkowych nieruchomościom;</w:t>
      </w:r>
    </w:p>
    <w:p w:rsidR="00C12D57" w:rsidRDefault="00C12D57" w:rsidP="00FD5896">
      <w:pPr>
        <w:pStyle w:val="Standard"/>
        <w:numPr>
          <w:ilvl w:val="0"/>
          <w:numId w:val="29"/>
        </w:numPr>
        <w:spacing w:before="120" w:after="120"/>
        <w:ind w:left="284" w:hanging="284"/>
      </w:pPr>
      <w:r>
        <w:t>przygotowywanie innych wniosków aplikacyjnych mających na celu pozyskanie funduszy ze środków zewnętrznych w zakresie dróg publicznych;</w:t>
      </w:r>
    </w:p>
    <w:p w:rsidR="00C12D57" w:rsidRDefault="00C12D57" w:rsidP="00FD5896">
      <w:pPr>
        <w:pStyle w:val="Standard"/>
        <w:numPr>
          <w:ilvl w:val="0"/>
          <w:numId w:val="29"/>
        </w:numPr>
        <w:spacing w:before="120" w:after="120"/>
        <w:ind w:left="284" w:hanging="284"/>
      </w:pPr>
      <w:r>
        <w:lastRenderedPageBreak/>
        <w:t>prowadzenie spraw związanych z ogłaszaniem przetargów na zamówienia publiczne, obsługą komisji przetargowej oraz przygotowywanie projektów umów na dostawy towarów, wykonywanie usług i roboty budowlane w zakresie dróg;</w:t>
      </w:r>
    </w:p>
    <w:p w:rsidR="00C12D57" w:rsidRDefault="00C12D57" w:rsidP="00FD5896">
      <w:pPr>
        <w:pStyle w:val="Standard"/>
        <w:numPr>
          <w:ilvl w:val="0"/>
          <w:numId w:val="29"/>
        </w:numPr>
        <w:spacing w:before="120" w:after="120"/>
        <w:ind w:left="284" w:hanging="284"/>
      </w:pPr>
      <w:r>
        <w:t>koordynacja i nadzór nad realizacją zadań inwestycyjnych i remontowych oraz gromadzenie dokumentacji prowadzonych przez Gminę inwestycji drogowych, w tym:</w:t>
      </w:r>
    </w:p>
    <w:p w:rsidR="00C12D57" w:rsidRDefault="00C12D57" w:rsidP="00C12D57">
      <w:pPr>
        <w:pStyle w:val="Standard"/>
        <w:keepLines/>
        <w:spacing w:before="120" w:after="120"/>
      </w:pPr>
      <w:r>
        <w:t>a) przygotowanie zadania inwestycyjnego do uzyskania pozwolenia na budowę lub innych dokumentów formalno-prawnych przewidzianych prawem,</w:t>
      </w:r>
    </w:p>
    <w:p w:rsidR="00C12D57" w:rsidRDefault="00C12D57" w:rsidP="00C12D57">
      <w:pPr>
        <w:pStyle w:val="Standard"/>
        <w:keepLines/>
        <w:spacing w:before="120" w:after="120"/>
      </w:pPr>
      <w:r>
        <w:t>b) analiza i opracowywanie wytycznych do projektowania,</w:t>
      </w:r>
    </w:p>
    <w:p w:rsidR="00C12D57" w:rsidRDefault="00C12D57" w:rsidP="00C12D57">
      <w:pPr>
        <w:pStyle w:val="Standard"/>
        <w:keepLines/>
        <w:spacing w:before="120" w:after="120"/>
      </w:pPr>
      <w:r>
        <w:t>c) opracowanie materiałów i udział w procedurze zamówień publicznych w zakresie pozyskiwania analiz, studiów, koncepcji i dokumentacji projektowych,</w:t>
      </w:r>
    </w:p>
    <w:p w:rsidR="00C12D57" w:rsidRDefault="00C12D57" w:rsidP="00C12D57">
      <w:pPr>
        <w:pStyle w:val="Standard"/>
        <w:keepLines/>
        <w:spacing w:before="120" w:after="120"/>
      </w:pPr>
      <w:r>
        <w:t>d) współpraca z projektantami na etapie sporządzania dokumentacji projektowej, specyfikacji technicznej i kosztorysów inwestorskich,</w:t>
      </w:r>
    </w:p>
    <w:p w:rsidR="00C12D57" w:rsidRDefault="00C12D57" w:rsidP="00C12D57">
      <w:pPr>
        <w:pStyle w:val="Standard"/>
        <w:keepLines/>
        <w:spacing w:before="120" w:after="120"/>
      </w:pPr>
      <w:r>
        <w:t>e) analiza i weryfikacja uzyskanych opracowań, sprawdzanie ich kompletności i zgodności z zamówieniami oraz wymogami uzgodnień branżowych,</w:t>
      </w:r>
    </w:p>
    <w:p w:rsidR="00C12D57" w:rsidRDefault="00C12D57" w:rsidP="00C12D57">
      <w:pPr>
        <w:pStyle w:val="Standard"/>
        <w:keepLines/>
        <w:spacing w:before="120" w:after="120"/>
      </w:pPr>
      <w:r>
        <w:t>f) przygotowanie materiałów, wniosków i pozyskiwanie uzgodnień wymaganych przepisami prawa oraz decyzji administracyjnych,</w:t>
      </w:r>
    </w:p>
    <w:p w:rsidR="00C12D57" w:rsidRDefault="00C12D57" w:rsidP="00C12D57">
      <w:pPr>
        <w:pStyle w:val="Standard"/>
        <w:keepLines/>
        <w:spacing w:before="120" w:after="120"/>
      </w:pPr>
      <w:r>
        <w:t>g) szacowanie kosztów inwestycji, remontów i robót towarzyszących;</w:t>
      </w:r>
    </w:p>
    <w:p w:rsidR="00C12D57" w:rsidRDefault="00C12D57" w:rsidP="00C12D57">
      <w:pPr>
        <w:pStyle w:val="Standard"/>
        <w:keepLines/>
        <w:spacing w:before="120" w:after="120"/>
      </w:pPr>
      <w:r>
        <w:t>h) opracowywanie projektów koncepcji inwestycji,</w:t>
      </w:r>
    </w:p>
    <w:p w:rsidR="00045500" w:rsidRDefault="00C12D57" w:rsidP="00C12D57">
      <w:pPr>
        <w:pStyle w:val="Standard"/>
        <w:keepLines/>
        <w:spacing w:before="120" w:after="120"/>
      </w:pPr>
      <w:r>
        <w:t>i) nadzorowanie realizacji inwestycji lub remontu,</w:t>
      </w:r>
    </w:p>
    <w:p w:rsidR="00C12D57" w:rsidRDefault="00C12D57" w:rsidP="00C12D57">
      <w:pPr>
        <w:pStyle w:val="Standard"/>
        <w:keepLines/>
        <w:spacing w:before="120" w:after="120"/>
      </w:pPr>
      <w:r>
        <w:t>j) przygotowanie i nadzorowanie realizacji umów z inspektorami nadzoru inwestorskiego,</w:t>
      </w:r>
    </w:p>
    <w:p w:rsidR="00C12D57" w:rsidRDefault="00C12D57" w:rsidP="00C12D57">
      <w:pPr>
        <w:pStyle w:val="Standard"/>
        <w:keepLines/>
        <w:spacing w:before="120" w:after="120"/>
      </w:pPr>
      <w:r>
        <w:t>k) opracowanie materiałów w zakresie robót nieprzewidzianych i dodatkowych oraz opracowania projektów aneksów do umów,</w:t>
      </w:r>
    </w:p>
    <w:p w:rsidR="00C12D57" w:rsidRDefault="00C12D57" w:rsidP="00C12D57">
      <w:pPr>
        <w:pStyle w:val="Standard"/>
        <w:keepLines/>
        <w:spacing w:before="120" w:after="120"/>
      </w:pPr>
      <w:r>
        <w:t>l) uzgadnianie harmonogramu realizacji inwestycji,</w:t>
      </w:r>
    </w:p>
    <w:p w:rsidR="00C12D57" w:rsidRDefault="00C12D57" w:rsidP="00C12D57">
      <w:pPr>
        <w:pStyle w:val="Standard"/>
        <w:spacing w:before="120" w:after="120"/>
      </w:pPr>
      <w:r>
        <w:t>ł) analiza kosztorysów inwestorskich,</w:t>
      </w:r>
    </w:p>
    <w:p w:rsidR="00C12D57" w:rsidRDefault="00C12D57" w:rsidP="00C12D57">
      <w:pPr>
        <w:pStyle w:val="Standard"/>
        <w:keepLines/>
        <w:spacing w:before="120" w:after="120"/>
      </w:pPr>
      <w:r>
        <w:t>m) weryfikacja kosztorysów ofertowych pod względem zgodności z warunkami przetargu i specyfikacją istotnych warunków zamówienia,</w:t>
      </w:r>
    </w:p>
    <w:p w:rsidR="00C12D57" w:rsidRDefault="00C12D57" w:rsidP="00C12D57">
      <w:pPr>
        <w:pStyle w:val="Standard"/>
        <w:keepLines/>
        <w:spacing w:before="120" w:after="120"/>
      </w:pPr>
      <w:r>
        <w:t>n) weryfikacja kosztorysów na roboty dodatkowe i nieprzewidziane,</w:t>
      </w:r>
    </w:p>
    <w:p w:rsidR="00C12D57" w:rsidRDefault="00C12D57" w:rsidP="00C12D57">
      <w:pPr>
        <w:pStyle w:val="Standard"/>
        <w:keepLines/>
        <w:spacing w:before="120" w:after="120"/>
      </w:pPr>
      <w:r>
        <w:t>o) przygotowanie materiałów inwestycji i przekazywanie ich wykonawcom,</w:t>
      </w:r>
    </w:p>
    <w:p w:rsidR="00C12D57" w:rsidRDefault="00C12D57" w:rsidP="00C12D57">
      <w:pPr>
        <w:pStyle w:val="Standard"/>
        <w:keepLines/>
        <w:spacing w:before="120" w:after="120"/>
      </w:pPr>
      <w:r>
        <w:t>p) przekazywanie terenów wykonawcom realizującym inwestycję lub remont,</w:t>
      </w:r>
    </w:p>
    <w:p w:rsidR="00C12D57" w:rsidRDefault="00C12D57" w:rsidP="00C12D57">
      <w:pPr>
        <w:pStyle w:val="Standard"/>
        <w:keepLines/>
        <w:spacing w:before="120" w:after="120"/>
      </w:pPr>
      <w:r>
        <w:t>q) nadzór realizacji inwestycji lub remontu, w tym analiza realizacji rzeczowo-finansowej,</w:t>
      </w:r>
    </w:p>
    <w:p w:rsidR="00C12D57" w:rsidRDefault="00C12D57" w:rsidP="00C12D57">
      <w:pPr>
        <w:pStyle w:val="Standard"/>
        <w:keepLines/>
        <w:spacing w:before="120" w:after="120"/>
      </w:pPr>
      <w:r>
        <w:t>r) weryfikacja kosztów realizacji pod względem zgodności z umową i prawidłowością zastosowania cen,</w:t>
      </w:r>
    </w:p>
    <w:p w:rsidR="00C12D57" w:rsidRDefault="00C12D57" w:rsidP="00C12D57">
      <w:pPr>
        <w:pStyle w:val="Standard"/>
        <w:keepLines/>
        <w:spacing w:before="120" w:after="120"/>
      </w:pPr>
      <w:r>
        <w:t>s) przeprowadzanie i uczestnictwo w odbiorach częściowych i końcowych robót;</w:t>
      </w:r>
    </w:p>
    <w:p w:rsidR="00C12D57" w:rsidRDefault="00C12D57" w:rsidP="00C12D57">
      <w:pPr>
        <w:pStyle w:val="Standard"/>
        <w:keepLines/>
        <w:spacing w:before="120" w:after="120"/>
      </w:pPr>
      <w:r>
        <w:t>t) weryfikacja pod względem merytorycznym oraz sprawdzenie zgodności ze spisaną umową faktur za wykonaną pracę,</w:t>
      </w:r>
    </w:p>
    <w:p w:rsidR="00C12D57" w:rsidRDefault="00C12D57" w:rsidP="00C12D57">
      <w:pPr>
        <w:pStyle w:val="Standard"/>
        <w:keepLines/>
        <w:spacing w:before="120" w:after="120"/>
      </w:pPr>
      <w:r>
        <w:t>u) rozliczanie kosztów inwestycji zakończonych, przygotowanie i wystawienie dowodów przyjęcia środka trwałego,</w:t>
      </w:r>
    </w:p>
    <w:p w:rsidR="00C12D57" w:rsidRDefault="00C12D57" w:rsidP="00C12D57">
      <w:pPr>
        <w:pStyle w:val="Standard"/>
        <w:keepLines/>
        <w:spacing w:before="120" w:after="120"/>
      </w:pPr>
      <w:r>
        <w:t>w) przygotowanie materiałów i wniosków dot. uzyskania pozwolenia na użytkowanie;</w:t>
      </w:r>
    </w:p>
    <w:p w:rsidR="00C12D57" w:rsidRDefault="00C12D57" w:rsidP="00045500">
      <w:pPr>
        <w:pStyle w:val="Standard"/>
        <w:keepLines/>
        <w:spacing w:before="120" w:after="120"/>
      </w:pPr>
      <w:r>
        <w:lastRenderedPageBreak/>
        <w:t>y) opracowywanie okresowych informacji i sprawozdań z realizacji inwestycji drogowych;</w:t>
      </w:r>
    </w:p>
    <w:p w:rsidR="00C12D57" w:rsidRDefault="00C12D57" w:rsidP="00FD5896">
      <w:pPr>
        <w:pStyle w:val="Standard"/>
        <w:numPr>
          <w:ilvl w:val="0"/>
          <w:numId w:val="27"/>
        </w:numPr>
        <w:spacing w:before="120" w:after="120"/>
        <w:ind w:left="284" w:hanging="239"/>
      </w:pPr>
      <w:r>
        <w:t xml:space="preserve">  wykonywanie zadań związanych z wprowadzeniem przez Wójta ograniczeń bądź zamykania dróg i wyznaczania objazdów, gdy występuje bezpośrednie zagrożenie osób lub mienia;</w:t>
      </w:r>
    </w:p>
    <w:p w:rsidR="00C12D57" w:rsidRDefault="00C12D57" w:rsidP="00FD5896">
      <w:pPr>
        <w:pStyle w:val="Standard"/>
        <w:numPr>
          <w:ilvl w:val="0"/>
          <w:numId w:val="23"/>
        </w:numPr>
        <w:spacing w:before="120" w:after="120"/>
        <w:ind w:left="284" w:hanging="239"/>
      </w:pPr>
      <w:r>
        <w:t xml:space="preserve">  prowadzenie spraw związanych z tworzeniem gminnego zasobu nieruchomości;</w:t>
      </w:r>
    </w:p>
    <w:p w:rsidR="00C12D57" w:rsidRDefault="00C12D57" w:rsidP="00FD5896">
      <w:pPr>
        <w:pStyle w:val="Standard"/>
        <w:numPr>
          <w:ilvl w:val="0"/>
          <w:numId w:val="23"/>
        </w:numPr>
        <w:spacing w:before="120" w:after="120"/>
        <w:ind w:left="284" w:hanging="239"/>
      </w:pPr>
      <w:r>
        <w:t> ewidencjonowanie nieruchomości wchodzących w skład zasobu;</w:t>
      </w:r>
    </w:p>
    <w:p w:rsidR="00C12D57" w:rsidRDefault="00C12D57" w:rsidP="00FD5896">
      <w:pPr>
        <w:pStyle w:val="Standard"/>
        <w:numPr>
          <w:ilvl w:val="0"/>
          <w:numId w:val="23"/>
        </w:numPr>
        <w:spacing w:before="120" w:after="120"/>
        <w:ind w:left="284" w:hanging="239"/>
      </w:pPr>
      <w:r>
        <w:t xml:space="preserve"> przygotowywanie opracowań geodezyjno-prawnych i projektowych oraz zapewnienie wyceny nieruchomości wchodzących w skład gminnego zasobu;</w:t>
      </w:r>
    </w:p>
    <w:p w:rsidR="00045500" w:rsidRDefault="00045500" w:rsidP="00FD5896">
      <w:pPr>
        <w:pStyle w:val="Standard"/>
        <w:numPr>
          <w:ilvl w:val="0"/>
          <w:numId w:val="23"/>
        </w:numPr>
        <w:spacing w:before="120" w:after="120"/>
        <w:ind w:left="284" w:hanging="239"/>
      </w:pPr>
      <w:r>
        <w:t>zimowe utrzymanie dróg,</w:t>
      </w:r>
    </w:p>
    <w:p w:rsidR="00C12D57" w:rsidRDefault="00C12D57" w:rsidP="00FD5896">
      <w:pPr>
        <w:pStyle w:val="Standard"/>
        <w:numPr>
          <w:ilvl w:val="0"/>
          <w:numId w:val="23"/>
        </w:numPr>
        <w:spacing w:before="120" w:after="120"/>
        <w:ind w:left="284" w:hanging="239"/>
      </w:pPr>
      <w:r>
        <w:t> prowadzenie spraw związanych ze sprzedażą, oddawaniem w użytkowanie wieczyste i zamianą nieruchomości stanowiących własność Gminy, a przede wszystkim:</w:t>
      </w:r>
    </w:p>
    <w:p w:rsidR="00C12D57" w:rsidRDefault="00C12D57" w:rsidP="00C12D57">
      <w:pPr>
        <w:pStyle w:val="Standard"/>
        <w:keepLines/>
        <w:spacing w:before="120" w:after="120"/>
      </w:pPr>
      <w:r>
        <w:t>a) przygotowywanie dokumentacji dotyczącej podawania do publicznej wiadomości wykazów nieruchomości przeznaczonych do sprzedaży, ogłaszania i przeprowadzania przetargów,</w:t>
      </w:r>
    </w:p>
    <w:p w:rsidR="00C12D57" w:rsidRDefault="00C12D57" w:rsidP="00C12D57">
      <w:pPr>
        <w:pStyle w:val="Standard"/>
        <w:keepLines/>
        <w:spacing w:before="120" w:after="120"/>
      </w:pPr>
      <w:r>
        <w:t>b) przygotowywanie dokumentów niezbędnych do zawierania przez Wójta umów notarialnych sprzedaży, zamiany lub nabycia nieruchomości;</w:t>
      </w:r>
    </w:p>
    <w:p w:rsidR="00C12D57" w:rsidRDefault="00C12D57" w:rsidP="00C12D57">
      <w:pPr>
        <w:pStyle w:val="Standard"/>
        <w:numPr>
          <w:ilvl w:val="0"/>
          <w:numId w:val="28"/>
        </w:numPr>
        <w:spacing w:before="120" w:after="120"/>
        <w:ind w:left="405" w:hanging="360"/>
      </w:pPr>
      <w:r>
        <w:t xml:space="preserve">  opracowywanie wniosków o wpis w księdze wieczystej lub o założenie księgi wieczystej dla gruntów komunalnych;</w:t>
      </w:r>
    </w:p>
    <w:p w:rsidR="00C12D57" w:rsidRDefault="00C12D57" w:rsidP="00C12D57">
      <w:pPr>
        <w:pStyle w:val="Standard"/>
        <w:numPr>
          <w:ilvl w:val="0"/>
          <w:numId w:val="25"/>
        </w:numPr>
        <w:spacing w:before="120" w:after="120"/>
        <w:ind w:left="405" w:hanging="360"/>
      </w:pPr>
      <w:r>
        <w:t>opracowywanie projektów dokumentów dotyczących oddawania osobom fizycznym i osobom prawnym lub innym jednostkom nieruchomości gminnych w najem, dzierżawę, użyczenie lub trwały zarząd;</w:t>
      </w:r>
    </w:p>
    <w:p w:rsidR="00C12D57" w:rsidRDefault="00C12D57" w:rsidP="00C12D57">
      <w:pPr>
        <w:pStyle w:val="Standard"/>
        <w:numPr>
          <w:ilvl w:val="0"/>
          <w:numId w:val="25"/>
        </w:numPr>
        <w:spacing w:before="120" w:after="120"/>
        <w:ind w:left="405" w:hanging="360"/>
      </w:pPr>
      <w:r>
        <w:t> załatwianie spraw związanych z orzekaniem o wygaśnięciu prawa użytkowania lub zarządu oraz z włączaniem do zasobu nieruchomości, które nie zostały zagospodarowane;</w:t>
      </w:r>
    </w:p>
    <w:p w:rsidR="00C12D57" w:rsidRDefault="00C12D57" w:rsidP="00C12D57">
      <w:pPr>
        <w:pStyle w:val="Standard"/>
        <w:numPr>
          <w:ilvl w:val="0"/>
          <w:numId w:val="25"/>
        </w:numPr>
        <w:spacing w:before="120" w:after="120"/>
        <w:ind w:left="405" w:hanging="360"/>
      </w:pPr>
      <w:r>
        <w:t> wykonywanie czynności związanych z naliczaniem należności za nieruchomości udostępniane z gminnego zasobu nieruchomości i przekazywanie pism w tej sprawie do księgowości Urzędu;</w:t>
      </w:r>
    </w:p>
    <w:p w:rsidR="00C12D57" w:rsidRDefault="00C12D57" w:rsidP="00C12D57">
      <w:pPr>
        <w:pStyle w:val="Standard"/>
        <w:numPr>
          <w:ilvl w:val="0"/>
          <w:numId w:val="25"/>
        </w:numPr>
        <w:spacing w:before="120" w:after="120"/>
        <w:ind w:left="405" w:hanging="360"/>
      </w:pPr>
      <w:r>
        <w:t>wykonywanie zadań związanych z przeprowadzeniem w razie potrzeby postępowania w sprawie scalenia i podziału nieruchomości, w tym projektów uchwał Rady - w trybie i na zasadach określonych w ustawie o gospodarce nieruchomościami;</w:t>
      </w:r>
    </w:p>
    <w:p w:rsidR="00C12D57" w:rsidRDefault="00C12D57" w:rsidP="00C12D57">
      <w:pPr>
        <w:pStyle w:val="Standard"/>
        <w:numPr>
          <w:ilvl w:val="0"/>
          <w:numId w:val="25"/>
        </w:numPr>
        <w:spacing w:before="120" w:after="120"/>
        <w:ind w:left="405" w:hanging="360"/>
      </w:pPr>
      <w:r>
        <w:t xml:space="preserve">  prowadzenie spraw związanych z ustalaniem opłat </w:t>
      </w:r>
      <w:proofErr w:type="spellStart"/>
      <w:r>
        <w:t>adiacenckich</w:t>
      </w:r>
      <w:proofErr w:type="spellEnd"/>
      <w:r>
        <w:t xml:space="preserve"> zgodnie z przepisami ustawy o gospodarce nieruchomościami;</w:t>
      </w:r>
    </w:p>
    <w:p w:rsidR="00C12D57" w:rsidRDefault="00C12D57" w:rsidP="00C12D57">
      <w:pPr>
        <w:pStyle w:val="Standard"/>
        <w:numPr>
          <w:ilvl w:val="0"/>
          <w:numId w:val="25"/>
        </w:numPr>
        <w:spacing w:before="120" w:after="120"/>
        <w:ind w:left="405" w:hanging="360"/>
      </w:pPr>
      <w:r>
        <w:t>prowadzenie postępowania administracyjnego i przygotowywanie projektów decyzji Wójta o podziale nieruchomości;</w:t>
      </w:r>
    </w:p>
    <w:p w:rsidR="00C12D57" w:rsidRDefault="00C12D57" w:rsidP="00C12D57">
      <w:pPr>
        <w:pStyle w:val="Standard"/>
        <w:numPr>
          <w:ilvl w:val="0"/>
          <w:numId w:val="25"/>
        </w:numPr>
        <w:spacing w:before="120" w:after="120"/>
        <w:ind w:left="405" w:hanging="360"/>
      </w:pPr>
      <w:r>
        <w:t>wykonywanie zadań związanych z rozgraniczaniem nieruchomości, to jest: opracowywanie projektów postanowień o wszczęciu postępowania rozgraniczeniowego, wyznaczenia upoważnionego geodety, dokonywanie oceny prawidłowości wykonania czynności rozgraniczeniowych oraz przygotowanie projektu decyzji o rozgraniczeniu nieruchomości lub umorzeniu postępowania;</w:t>
      </w:r>
    </w:p>
    <w:p w:rsidR="00C12D57" w:rsidRDefault="00C12D57" w:rsidP="00C12D57">
      <w:pPr>
        <w:pStyle w:val="Standard"/>
        <w:numPr>
          <w:ilvl w:val="0"/>
          <w:numId w:val="25"/>
        </w:numPr>
        <w:spacing w:before="120" w:after="120"/>
        <w:ind w:left="405" w:hanging="360"/>
      </w:pPr>
      <w:r>
        <w:t> prowadzenie spraw należących do właściwości Wójta w zakresie zagospodarowania wspólnot gruntowych,</w:t>
      </w:r>
    </w:p>
    <w:p w:rsidR="00C12D57" w:rsidRDefault="00C12D57" w:rsidP="00C12D57">
      <w:pPr>
        <w:pStyle w:val="Standard"/>
        <w:numPr>
          <w:ilvl w:val="0"/>
          <w:numId w:val="25"/>
        </w:numPr>
        <w:spacing w:before="120" w:after="120"/>
        <w:ind w:left="405" w:hanging="360"/>
      </w:pPr>
      <w:r>
        <w:lastRenderedPageBreak/>
        <w:t>opracowywanie projektów uchwał Rady Gminy i zarządzeń Wójta w zakresie prowadzonych spraw,</w:t>
      </w:r>
    </w:p>
    <w:p w:rsidR="00C12D57" w:rsidRDefault="00C12D57" w:rsidP="00C12D57">
      <w:pPr>
        <w:pStyle w:val="Standard"/>
        <w:numPr>
          <w:ilvl w:val="0"/>
          <w:numId w:val="25"/>
        </w:numPr>
        <w:spacing w:before="120" w:after="120"/>
        <w:ind w:left="405" w:hanging="360"/>
      </w:pPr>
      <w:r>
        <w:t>wyko</w:t>
      </w:r>
      <w:r w:rsidR="005047A0">
        <w:t>nywanie uchwał Rady Gminy oraz z</w:t>
      </w:r>
      <w:r>
        <w:t>arządzeń Wójta,</w:t>
      </w:r>
    </w:p>
    <w:p w:rsidR="00C12D57" w:rsidRDefault="00C12D57" w:rsidP="00C12D57">
      <w:pPr>
        <w:pStyle w:val="Standard"/>
        <w:numPr>
          <w:ilvl w:val="0"/>
          <w:numId w:val="25"/>
        </w:numPr>
        <w:spacing w:before="120" w:after="120"/>
        <w:ind w:left="405" w:hanging="360"/>
        <w:rPr>
          <w:color w:val="000000"/>
        </w:rPr>
      </w:pPr>
      <w:r>
        <w:rPr>
          <w:color w:val="000000"/>
        </w:rPr>
        <w:t xml:space="preserve">czasowe wykonywanie innych czynności nieobjętych niniejszym zakresem a zleconych przez Wójta bądź Kierownika Referatu </w:t>
      </w:r>
      <w:proofErr w:type="spellStart"/>
      <w:r>
        <w:rPr>
          <w:color w:val="000000"/>
        </w:rPr>
        <w:t>Rrg</w:t>
      </w:r>
      <w:proofErr w:type="spellEnd"/>
      <w:r>
        <w:rPr>
          <w:color w:val="000000"/>
        </w:rPr>
        <w:t>.</w:t>
      </w:r>
    </w:p>
    <w:p w:rsidR="00B060B9" w:rsidRPr="00DB519C" w:rsidRDefault="00B060B9" w:rsidP="00FD5896">
      <w:pPr>
        <w:pStyle w:val="Bodytext20"/>
        <w:shd w:val="clear" w:color="auto" w:fill="auto"/>
        <w:tabs>
          <w:tab w:val="left" w:pos="438"/>
        </w:tabs>
        <w:spacing w:line="277" w:lineRule="exact"/>
        <w:ind w:firstLine="0"/>
        <w:rPr>
          <w:szCs w:val="28"/>
        </w:rPr>
      </w:pPr>
      <w:r>
        <w:rPr>
          <w:b/>
          <w:szCs w:val="28"/>
        </w:rPr>
        <w:t xml:space="preserve">6. </w:t>
      </w:r>
      <w:r w:rsidRPr="00DB519C">
        <w:rPr>
          <w:b/>
          <w:szCs w:val="28"/>
        </w:rPr>
        <w:t>Informacja o warunkach pracy na danym stanowisku:</w:t>
      </w:r>
    </w:p>
    <w:p w:rsidR="00B060B9" w:rsidRPr="00923BA9" w:rsidRDefault="00B060B9" w:rsidP="00B060B9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miejsce wykonywania pracy: siedziba </w:t>
      </w:r>
      <w:r>
        <w:rPr>
          <w:sz w:val="24"/>
          <w:szCs w:val="28"/>
        </w:rPr>
        <w:t>–</w:t>
      </w:r>
      <w:r w:rsidRPr="00923BA9">
        <w:rPr>
          <w:sz w:val="24"/>
          <w:szCs w:val="28"/>
        </w:rPr>
        <w:t xml:space="preserve"> </w:t>
      </w:r>
      <w:r w:rsidR="00802A22">
        <w:rPr>
          <w:sz w:val="24"/>
          <w:szCs w:val="28"/>
        </w:rPr>
        <w:t>Urząd Gminy w Zambrów,</w:t>
      </w:r>
      <w:r w:rsidRPr="00923BA9">
        <w:rPr>
          <w:sz w:val="24"/>
          <w:szCs w:val="28"/>
        </w:rPr>
        <w:t xml:space="preserve"> ul. Fabryczna 3, </w:t>
      </w:r>
      <w:r>
        <w:rPr>
          <w:sz w:val="24"/>
          <w:szCs w:val="28"/>
        </w:rPr>
        <w:t xml:space="preserve"> </w:t>
      </w:r>
      <w:r w:rsidR="00802A22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</w:t>
      </w:r>
      <w:r w:rsidRPr="00923BA9">
        <w:rPr>
          <w:sz w:val="24"/>
          <w:szCs w:val="28"/>
        </w:rPr>
        <w:t>18-300 Zambrów,</w:t>
      </w:r>
    </w:p>
    <w:p w:rsidR="00B060B9" w:rsidRPr="00923BA9" w:rsidRDefault="00B060B9" w:rsidP="00B060B9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rodzaj pracy: praca siedząca</w:t>
      </w:r>
      <w:r>
        <w:rPr>
          <w:sz w:val="24"/>
          <w:szCs w:val="28"/>
        </w:rPr>
        <w:t>, obsługa mieszkańców,</w:t>
      </w:r>
    </w:p>
    <w:p w:rsidR="00B060B9" w:rsidRPr="00923BA9" w:rsidRDefault="00B060B9" w:rsidP="00B060B9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przy monitorze ekranowym,</w:t>
      </w:r>
    </w:p>
    <w:p w:rsidR="00B060B9" w:rsidRPr="00923BA9" w:rsidRDefault="00B060B9" w:rsidP="00B060B9">
      <w:pPr>
        <w:pStyle w:val="Teksttreci1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wymiar czasu pracy: pełny etat</w:t>
      </w:r>
      <w:r>
        <w:rPr>
          <w:sz w:val="24"/>
          <w:szCs w:val="28"/>
        </w:rPr>
        <w:t>.</w:t>
      </w:r>
    </w:p>
    <w:p w:rsidR="00B060B9" w:rsidRPr="00923BA9" w:rsidRDefault="00B060B9" w:rsidP="00B060B9">
      <w:pPr>
        <w:pStyle w:val="Teksttreci1"/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8"/>
        </w:rPr>
      </w:pPr>
    </w:p>
    <w:p w:rsidR="00E3142C" w:rsidRPr="00923BA9" w:rsidRDefault="00E3142C" w:rsidP="00E3142C">
      <w:pPr>
        <w:pStyle w:val="Nagwek11"/>
        <w:keepNext/>
        <w:keepLines/>
        <w:shd w:val="clear" w:color="auto" w:fill="auto"/>
        <w:tabs>
          <w:tab w:val="left" w:pos="294"/>
        </w:tabs>
        <w:spacing w:line="276" w:lineRule="auto"/>
        <w:jc w:val="both"/>
        <w:rPr>
          <w:sz w:val="24"/>
          <w:szCs w:val="28"/>
        </w:rPr>
      </w:pPr>
      <w:bookmarkStart w:id="7" w:name="bookmark8"/>
      <w:r>
        <w:rPr>
          <w:b w:val="0"/>
          <w:sz w:val="24"/>
          <w:szCs w:val="28"/>
        </w:rPr>
        <w:t>7</w:t>
      </w:r>
      <w:r w:rsidRPr="00923BA9">
        <w:rPr>
          <w:sz w:val="24"/>
          <w:szCs w:val="28"/>
        </w:rPr>
        <w:t>. Informacja o wskaźniku zatrudnienia osób niepełnosprawnych w jednostce:</w:t>
      </w:r>
    </w:p>
    <w:bookmarkEnd w:id="7"/>
    <w:p w:rsidR="00651CEA" w:rsidRPr="00923BA9" w:rsidRDefault="00B167B7" w:rsidP="00B060B9">
      <w:pPr>
        <w:pStyle w:val="Teksttreci1"/>
        <w:shd w:val="clear" w:color="auto" w:fill="auto"/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>W miesiącu poprzedzającym datę upublicznienia ogłoszenia o naborze, wskaźnik zatrudnienia osób niepełnosprawnych w Urzędzie Gminy Zambrów ks</w:t>
      </w:r>
      <w:r w:rsidR="00125146">
        <w:rPr>
          <w:sz w:val="24"/>
          <w:szCs w:val="28"/>
        </w:rPr>
        <w:t>z</w:t>
      </w:r>
      <w:r w:rsidR="005047A0">
        <w:rPr>
          <w:sz w:val="24"/>
          <w:szCs w:val="28"/>
        </w:rPr>
        <w:t>tałtował się na poziomie powyżej</w:t>
      </w:r>
      <w:r w:rsidR="00125146">
        <w:rPr>
          <w:sz w:val="24"/>
          <w:szCs w:val="28"/>
        </w:rPr>
        <w:t xml:space="preserve"> </w:t>
      </w:r>
      <w:r w:rsidRPr="00923BA9">
        <w:rPr>
          <w:sz w:val="24"/>
          <w:szCs w:val="28"/>
        </w:rPr>
        <w:t xml:space="preserve"> 6%.</w:t>
      </w:r>
    </w:p>
    <w:p w:rsidR="00B167B7" w:rsidRPr="00923BA9" w:rsidRDefault="00B167B7" w:rsidP="00923BA9">
      <w:pPr>
        <w:pStyle w:val="Teksttreci1"/>
        <w:shd w:val="clear" w:color="auto" w:fill="auto"/>
        <w:spacing w:line="276" w:lineRule="auto"/>
        <w:ind w:right="60" w:firstLine="0"/>
        <w:rPr>
          <w:sz w:val="24"/>
          <w:szCs w:val="28"/>
        </w:rPr>
      </w:pPr>
      <w:r w:rsidRPr="00923BA9">
        <w:rPr>
          <w:b/>
          <w:sz w:val="24"/>
          <w:szCs w:val="28"/>
        </w:rPr>
        <w:t>8. W</w:t>
      </w:r>
      <w:bookmarkStart w:id="8" w:name="bookmark9"/>
      <w:r w:rsidRPr="00923BA9">
        <w:rPr>
          <w:b/>
          <w:sz w:val="24"/>
          <w:szCs w:val="28"/>
        </w:rPr>
        <w:t>ymagane dokumenty</w:t>
      </w:r>
      <w:r w:rsidRPr="00923BA9">
        <w:rPr>
          <w:sz w:val="24"/>
          <w:szCs w:val="28"/>
        </w:rPr>
        <w:t>:</w:t>
      </w:r>
      <w:bookmarkEnd w:id="8"/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>życiorys (CV),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list motywacyjny (z kontaktowym numerem telefonu), </w:t>
      </w:r>
    </w:p>
    <w:p w:rsidR="000C1D36" w:rsidRPr="00923BA9" w:rsidRDefault="000C1D36" w:rsidP="000C1D36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>
        <w:rPr>
          <w:b w:val="0"/>
          <w:sz w:val="24"/>
          <w:szCs w:val="28"/>
        </w:rPr>
        <w:t>kwestionariusz o</w:t>
      </w:r>
      <w:r w:rsidR="00B0161F">
        <w:rPr>
          <w:b w:val="0"/>
          <w:sz w:val="24"/>
          <w:szCs w:val="28"/>
        </w:rPr>
        <w:t xml:space="preserve">sobowy stanowiący załącznik </w:t>
      </w:r>
      <w:r w:rsidR="00FD5896">
        <w:rPr>
          <w:b w:val="0"/>
          <w:sz w:val="24"/>
          <w:szCs w:val="28"/>
        </w:rPr>
        <w:t xml:space="preserve">nr </w:t>
      </w:r>
      <w:r>
        <w:rPr>
          <w:b w:val="0"/>
          <w:sz w:val="24"/>
          <w:szCs w:val="28"/>
        </w:rPr>
        <w:t>1,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>oświadczenie o niekaralności za umyślne przestępstwo ścigane z oskarżenia publicznego lub umyślne przestępstwo skarbowe,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oświadczenie o pełnej zdolności do czynności prawnych i korzystaniu z pełni praw publicznych, 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oświadczenie kandydata o wyrażeniu zgody na przetwarzanie danych osobowych do celów rekrutacji, </w:t>
      </w:r>
    </w:p>
    <w:p w:rsidR="00B167B7" w:rsidRPr="00ED0C2D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>kserokopie dokumentów potwierdzających posiadane wykształcenie oraz kwalifikacje i staż pracy potwierdzony świadectwem pracy lu</w:t>
      </w:r>
      <w:r w:rsidR="00FD5896">
        <w:rPr>
          <w:b w:val="0"/>
          <w:sz w:val="24"/>
          <w:szCs w:val="28"/>
        </w:rPr>
        <w:t>b zaświadczeniem o zatrudnieniu,</w:t>
      </w:r>
      <w:r w:rsidRPr="00923BA9">
        <w:rPr>
          <w:b w:val="0"/>
          <w:sz w:val="24"/>
          <w:szCs w:val="28"/>
        </w:rPr>
        <w:t xml:space="preserve"> </w:t>
      </w:r>
    </w:p>
    <w:p w:rsidR="00ED0C2D" w:rsidRPr="00B060B9" w:rsidRDefault="00ED0C2D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>
        <w:rPr>
          <w:b w:val="0"/>
          <w:sz w:val="24"/>
          <w:szCs w:val="28"/>
        </w:rPr>
        <w:t>dokumenty potwierdzające doświadczenie w zakresie prowadzenia spraw związanych</w:t>
      </w:r>
      <w:r w:rsidR="00FD5896">
        <w:rPr>
          <w:b w:val="0"/>
          <w:sz w:val="24"/>
          <w:szCs w:val="28"/>
        </w:rPr>
        <w:t xml:space="preserve"> z gospodarką nieruchomościami.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4"/>
        </w:numPr>
        <w:shd w:val="clear" w:color="auto" w:fill="auto"/>
        <w:tabs>
          <w:tab w:val="left" w:pos="285"/>
        </w:tabs>
        <w:spacing w:line="276" w:lineRule="auto"/>
        <w:ind w:left="40" w:right="60" w:firstLine="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>T</w:t>
      </w:r>
      <w:bookmarkStart w:id="9" w:name="bookmark10"/>
      <w:r w:rsidRPr="00923BA9">
        <w:rPr>
          <w:sz w:val="24"/>
          <w:szCs w:val="28"/>
        </w:rPr>
        <w:t>ermin i miejsce składania dokumentów:</w:t>
      </w:r>
    </w:p>
    <w:bookmarkEnd w:id="9"/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 xml:space="preserve">Wymagane dokumenty aplikacyjne, o których mowa w pkt 8 należy składać w sekretariacie Urzędu (pokój 19) lub przesłać pocztą na adres: Urząd Gminy Zambrów ul. Fabryczna 3, 18-300 Zambrów w nieprzekraczalnym terminie do dnia </w:t>
      </w:r>
      <w:r w:rsidR="005047A0">
        <w:rPr>
          <w:b/>
          <w:szCs w:val="28"/>
        </w:rPr>
        <w:t>25</w:t>
      </w:r>
      <w:r w:rsidR="00C81DF0" w:rsidRPr="00C81DF0">
        <w:rPr>
          <w:b/>
          <w:szCs w:val="28"/>
        </w:rPr>
        <w:t>.10</w:t>
      </w:r>
      <w:r w:rsidR="00A24FB1" w:rsidRPr="00C81DF0">
        <w:rPr>
          <w:b/>
          <w:szCs w:val="28"/>
        </w:rPr>
        <w:t>.2019</w:t>
      </w:r>
      <w:r w:rsidR="00276752" w:rsidRPr="00C81DF0">
        <w:rPr>
          <w:b/>
          <w:szCs w:val="28"/>
        </w:rPr>
        <w:t xml:space="preserve"> r</w:t>
      </w:r>
      <w:r w:rsidR="00ED236E">
        <w:rPr>
          <w:szCs w:val="28"/>
        </w:rPr>
        <w:t xml:space="preserve">. do godziny </w:t>
      </w:r>
      <w:r w:rsidR="00FD5896">
        <w:rPr>
          <w:szCs w:val="28"/>
        </w:rPr>
        <w:t>14</w:t>
      </w:r>
      <w:r w:rsidR="00FD5896" w:rsidRPr="00FD5896">
        <w:rPr>
          <w:szCs w:val="28"/>
          <w:vertAlign w:val="superscript"/>
        </w:rPr>
        <w:t>00</w:t>
      </w:r>
      <w:r w:rsidRPr="00923BA9">
        <w:rPr>
          <w:szCs w:val="28"/>
        </w:rPr>
        <w:t xml:space="preserve"> w zamkniętej kopercie opatrzonej imieniem i nazwiskiem oraz adresem do korespondencji kandydata, z dopiskiem „nabór na stanowisko inspektora </w:t>
      </w:r>
      <w:r w:rsidR="009F4FBF">
        <w:rPr>
          <w:szCs w:val="28"/>
        </w:rPr>
        <w:t>ds.</w:t>
      </w:r>
      <w:r w:rsidR="00415146">
        <w:rPr>
          <w:szCs w:val="28"/>
        </w:rPr>
        <w:t xml:space="preserve"> geodezji i </w:t>
      </w:r>
      <w:r w:rsidR="009F4FBF">
        <w:rPr>
          <w:szCs w:val="28"/>
        </w:rPr>
        <w:t xml:space="preserve"> gospodarki nieruchomościami w Referacie Rolnictwa i Rozwoju Gospodarczego </w:t>
      </w:r>
      <w:r w:rsidR="00276752" w:rsidRPr="00923BA9">
        <w:rPr>
          <w:szCs w:val="28"/>
        </w:rPr>
        <w:t>U</w:t>
      </w:r>
      <w:r w:rsidRPr="00923BA9">
        <w:rPr>
          <w:szCs w:val="28"/>
        </w:rPr>
        <w:t>rzęd</w:t>
      </w:r>
      <w:r w:rsidR="00276752" w:rsidRPr="00923BA9">
        <w:rPr>
          <w:szCs w:val="28"/>
        </w:rPr>
        <w:t xml:space="preserve">u </w:t>
      </w:r>
      <w:r w:rsidRPr="00923BA9">
        <w:rPr>
          <w:szCs w:val="28"/>
        </w:rPr>
        <w:t>Gminy Zambrów”;</w:t>
      </w:r>
      <w:r w:rsidRPr="00923BA9">
        <w:rPr>
          <w:rFonts w:ascii="TimesNewRomanPSMT" w:hAnsi="TimesNewRomanPSMT" w:cs="TimesNewRomanPSMT"/>
          <w:sz w:val="26"/>
          <w:szCs w:val="28"/>
          <w:lang w:bidi="ar-SA"/>
        </w:rPr>
        <w:t xml:space="preserve"> </w:t>
      </w:r>
      <w:r w:rsidRPr="00923BA9">
        <w:rPr>
          <w:rFonts w:cs="Times New Roman"/>
          <w:szCs w:val="28"/>
          <w:lang w:bidi="ar-SA"/>
        </w:rPr>
        <w:t>w przypadku nadania ofert pocztą decyduje data wpływu do Urzędu.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rFonts w:cs="Times New Roman"/>
          <w:szCs w:val="28"/>
        </w:rPr>
        <w:t>Dokumenty, które wpłyną do Urzędu po upływie wyżej wymienionego terminu nie będą</w:t>
      </w:r>
      <w:r w:rsidRPr="00923BA9">
        <w:rPr>
          <w:szCs w:val="28"/>
        </w:rPr>
        <w:t xml:space="preserve"> rozpatrywane i zostaną odesłane w nienaruszonej kopercie na adres zwrotny.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Kandydaci spełniający wymogi formalne będą informowani indywidualnie o terminie rozmowy kwalifikacyjnej.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lastRenderedPageBreak/>
        <w:t>Wójt Gminy Zambrów zastrzega sobie prawo zakończenia postępowania konkursowego lub jego unieważnienia w każdym czasie, bez podania przyczyny.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Informacja o wynikach konkursu będzie umieszczona na tablicy ogłoszeń w Urzędzie Gminy oraz w Biuletynie Informacji Publicznej.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nie spełniły wymagań formalnych określonych w ogłoszeniu zostaną odesłane drogą pocztową.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w procesie rekrutacji zakwalifikowały się do rozmowy kwalifikacyjnej będą przechowywane w Urzędzie Gminy zgodnie z Instrukcją Kancelaryjną i Jednolitym Rzeczowym Wykazem Akt.</w:t>
      </w:r>
    </w:p>
    <w:p w:rsidR="00B167B7" w:rsidRPr="00923BA9" w:rsidRDefault="00B167B7" w:rsidP="00923BA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8"/>
        </w:rPr>
      </w:pPr>
    </w:p>
    <w:p w:rsidR="00B167B7" w:rsidRPr="00B060B9" w:rsidRDefault="00B167B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Cs w:val="28"/>
        </w:rPr>
        <w:t>Zambrów, dn</w:t>
      </w:r>
      <w:r w:rsidR="00651CEA" w:rsidRPr="00923BA9">
        <w:rPr>
          <w:szCs w:val="28"/>
        </w:rPr>
        <w:t xml:space="preserve">ia </w:t>
      </w:r>
      <w:r w:rsidR="00FD5896">
        <w:rPr>
          <w:szCs w:val="28"/>
        </w:rPr>
        <w:t>4</w:t>
      </w:r>
      <w:r w:rsidR="009F4FBF">
        <w:rPr>
          <w:szCs w:val="28"/>
        </w:rPr>
        <w:t xml:space="preserve"> października </w:t>
      </w:r>
      <w:r w:rsidR="002459F6">
        <w:rPr>
          <w:szCs w:val="28"/>
        </w:rPr>
        <w:t xml:space="preserve"> 2019</w:t>
      </w:r>
      <w:r w:rsidR="00DD0881" w:rsidRPr="00923BA9">
        <w:rPr>
          <w:szCs w:val="28"/>
        </w:rPr>
        <w:t xml:space="preserve"> r</w:t>
      </w:r>
      <w:r w:rsidR="00923BA9">
        <w:rPr>
          <w:szCs w:val="28"/>
        </w:rPr>
        <w:t>.</w:t>
      </w:r>
    </w:p>
    <w:p w:rsidR="00DD0881" w:rsidRPr="001E3F61" w:rsidRDefault="001E3F61" w:rsidP="001E3F61">
      <w:pPr>
        <w:spacing w:line="276" w:lineRule="auto"/>
        <w:jc w:val="both"/>
        <w:rPr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sectPr w:rsidR="00DD0881" w:rsidRPr="001E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EB36BB"/>
    <w:multiLevelType w:val="multilevel"/>
    <w:tmpl w:val="D92AC77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6EF2E0E"/>
    <w:multiLevelType w:val="multilevel"/>
    <w:tmpl w:val="F702B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11981"/>
    <w:multiLevelType w:val="multilevel"/>
    <w:tmpl w:val="56FC55C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70609"/>
    <w:multiLevelType w:val="hybridMultilevel"/>
    <w:tmpl w:val="B0648D34"/>
    <w:lvl w:ilvl="0" w:tplc="27CAC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54D8B"/>
    <w:multiLevelType w:val="multilevel"/>
    <w:tmpl w:val="190E86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8F1389"/>
    <w:multiLevelType w:val="multilevel"/>
    <w:tmpl w:val="53B85040"/>
    <w:styleLink w:val="WW8Num5"/>
    <w:lvl w:ilvl="0">
      <w:numFmt w:val="bullet"/>
      <w:lvlText w:val=""/>
      <w:lvlJc w:val="left"/>
      <w:rPr>
        <w:rFonts w:ascii="Symbol" w:hAnsi="Symbol" w:cs="Symbo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9C12642"/>
    <w:multiLevelType w:val="hybridMultilevel"/>
    <w:tmpl w:val="50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30B5A"/>
    <w:multiLevelType w:val="multilevel"/>
    <w:tmpl w:val="80F220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53B336CE"/>
    <w:multiLevelType w:val="multilevel"/>
    <w:tmpl w:val="70ACFBE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0AFB"/>
    <w:multiLevelType w:val="multilevel"/>
    <w:tmpl w:val="E7A2CDBE"/>
    <w:styleLink w:val="WW8Num4"/>
    <w:lvl w:ilvl="0">
      <w:start w:val="1"/>
      <w:numFmt w:val="upperRoman"/>
      <w:lvlText w:val="%1."/>
      <w:lvlJc w:val="right"/>
      <w:rPr>
        <w:b/>
        <w:bCs/>
      </w:rPr>
    </w:lvl>
    <w:lvl w:ilvl="1">
      <w:numFmt w:val="bullet"/>
      <w:lvlText w:val=""/>
      <w:lvlJc w:val="right"/>
      <w:rPr>
        <w:rFonts w:ascii="Symbol" w:hAnsi="Symbol" w:cs="Symbol"/>
        <w:color w:val="000000"/>
        <w:sz w:val="20"/>
      </w:rPr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3">
    <w:nsid w:val="61677225"/>
    <w:multiLevelType w:val="hybridMultilevel"/>
    <w:tmpl w:val="B8B697DC"/>
    <w:lvl w:ilvl="0" w:tplc="7BF86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46957"/>
    <w:multiLevelType w:val="hybridMultilevel"/>
    <w:tmpl w:val="DA2C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56DA3"/>
    <w:multiLevelType w:val="multilevel"/>
    <w:tmpl w:val="B3DEC70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9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9">
    <w:abstractNumId w:val="9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0">
    <w:abstractNumId w:val="9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1">
    <w:abstractNumId w:val="9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2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3">
    <w:abstractNumId w:val="9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5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6">
    <w:abstractNumId w:val="9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7">
    <w:abstractNumId w:val="9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8">
    <w:abstractNumId w:val="3"/>
  </w:num>
  <w:num w:numId="19">
    <w:abstractNumId w:val="10"/>
  </w:num>
  <w:num w:numId="20">
    <w:abstractNumId w:val="6"/>
  </w:num>
  <w:num w:numId="21">
    <w:abstractNumId w:val="4"/>
  </w:num>
  <w:num w:numId="22">
    <w:abstractNumId w:val="15"/>
  </w:num>
  <w:num w:numId="23">
    <w:abstractNumId w:val="2"/>
  </w:num>
  <w:num w:numId="24">
    <w:abstractNumId w:val="12"/>
  </w:num>
  <w:num w:numId="25">
    <w:abstractNumId w:val="7"/>
  </w:num>
  <w:num w:numId="26">
    <w:abstractNumId w:val="15"/>
  </w:num>
  <w:num w:numId="27">
    <w:abstractNumId w:val="2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B7"/>
    <w:rsid w:val="00045500"/>
    <w:rsid w:val="000C1D36"/>
    <w:rsid w:val="000F2447"/>
    <w:rsid w:val="00125146"/>
    <w:rsid w:val="00171F58"/>
    <w:rsid w:val="001E00A4"/>
    <w:rsid w:val="001E3F61"/>
    <w:rsid w:val="002459F6"/>
    <w:rsid w:val="0025229A"/>
    <w:rsid w:val="00276752"/>
    <w:rsid w:val="003579C2"/>
    <w:rsid w:val="00394A38"/>
    <w:rsid w:val="003F4789"/>
    <w:rsid w:val="00404DCE"/>
    <w:rsid w:val="004065EE"/>
    <w:rsid w:val="00415146"/>
    <w:rsid w:val="004A4AA6"/>
    <w:rsid w:val="004B7A74"/>
    <w:rsid w:val="004D38E8"/>
    <w:rsid w:val="005047A0"/>
    <w:rsid w:val="005236B2"/>
    <w:rsid w:val="005409B8"/>
    <w:rsid w:val="00651CEA"/>
    <w:rsid w:val="00762692"/>
    <w:rsid w:val="007A23E5"/>
    <w:rsid w:val="007A5A6F"/>
    <w:rsid w:val="00802A22"/>
    <w:rsid w:val="008E79FA"/>
    <w:rsid w:val="00923BA9"/>
    <w:rsid w:val="009B2DE6"/>
    <w:rsid w:val="009F4FBF"/>
    <w:rsid w:val="00A21D5A"/>
    <w:rsid w:val="00A24FB1"/>
    <w:rsid w:val="00A36A1B"/>
    <w:rsid w:val="00B0161F"/>
    <w:rsid w:val="00B060B9"/>
    <w:rsid w:val="00B167B7"/>
    <w:rsid w:val="00B16FEF"/>
    <w:rsid w:val="00B231C1"/>
    <w:rsid w:val="00BA3E88"/>
    <w:rsid w:val="00BE42A3"/>
    <w:rsid w:val="00C12D57"/>
    <w:rsid w:val="00C81DF0"/>
    <w:rsid w:val="00CB54B6"/>
    <w:rsid w:val="00CD42FD"/>
    <w:rsid w:val="00CD658F"/>
    <w:rsid w:val="00D4061C"/>
    <w:rsid w:val="00D55C95"/>
    <w:rsid w:val="00D90142"/>
    <w:rsid w:val="00DC3C2D"/>
    <w:rsid w:val="00DD0881"/>
    <w:rsid w:val="00DE68D1"/>
    <w:rsid w:val="00DF0420"/>
    <w:rsid w:val="00E3142C"/>
    <w:rsid w:val="00E35B6E"/>
    <w:rsid w:val="00E75A78"/>
    <w:rsid w:val="00ED0C2D"/>
    <w:rsid w:val="00ED236E"/>
    <w:rsid w:val="00F1236C"/>
    <w:rsid w:val="00F208F6"/>
    <w:rsid w:val="00F20AFE"/>
    <w:rsid w:val="00F93AB1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Bodytext2">
    <w:name w:val="Body text (2)_"/>
    <w:basedOn w:val="Domylnaczcionkaakapitu"/>
    <w:link w:val="Bodytext20"/>
    <w:rsid w:val="00CB5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LucidaSansUnicode85pt">
    <w:name w:val="Body text (2) + Lucida Sans Unicode;8;5 pt"/>
    <w:basedOn w:val="Bodytext2"/>
    <w:rsid w:val="00CB54B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B54B6"/>
    <w:pPr>
      <w:widowControl w:val="0"/>
      <w:shd w:val="clear" w:color="auto" w:fill="FFFFFF"/>
      <w:spacing w:line="281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ormalnyWeb">
    <w:name w:val="Normal (Web)"/>
    <w:basedOn w:val="Standard"/>
    <w:rsid w:val="00C12D57"/>
    <w:pPr>
      <w:spacing w:before="280" w:after="280"/>
      <w:ind w:firstLine="0"/>
    </w:pPr>
    <w:rPr>
      <w:rFonts w:eastAsia="Times New Roman" w:cs="Times New Roman"/>
      <w:color w:val="auto"/>
      <w:szCs w:val="24"/>
      <w:lang w:eastAsia="zh-CN" w:bidi="ar-SA"/>
    </w:rPr>
  </w:style>
  <w:style w:type="numbering" w:customStyle="1" w:styleId="WW8Num2">
    <w:name w:val="WW8Num2"/>
    <w:basedOn w:val="Bezlisty"/>
    <w:rsid w:val="00C12D57"/>
    <w:pPr>
      <w:numPr>
        <w:numId w:val="22"/>
      </w:numPr>
    </w:pPr>
  </w:style>
  <w:style w:type="numbering" w:customStyle="1" w:styleId="WW8Num3">
    <w:name w:val="WW8Num3"/>
    <w:basedOn w:val="Bezlisty"/>
    <w:rsid w:val="00C12D57"/>
    <w:pPr>
      <w:numPr>
        <w:numId w:val="23"/>
      </w:numPr>
    </w:pPr>
  </w:style>
  <w:style w:type="numbering" w:customStyle="1" w:styleId="WW8Num4">
    <w:name w:val="WW8Num4"/>
    <w:basedOn w:val="Bezlisty"/>
    <w:rsid w:val="00C12D57"/>
    <w:pPr>
      <w:numPr>
        <w:numId w:val="24"/>
      </w:numPr>
    </w:pPr>
  </w:style>
  <w:style w:type="numbering" w:customStyle="1" w:styleId="WW8Num5">
    <w:name w:val="WW8Num5"/>
    <w:basedOn w:val="Bezlisty"/>
    <w:rsid w:val="00C12D57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FBF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Bodytext2">
    <w:name w:val="Body text (2)_"/>
    <w:basedOn w:val="Domylnaczcionkaakapitu"/>
    <w:link w:val="Bodytext20"/>
    <w:rsid w:val="00CB5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LucidaSansUnicode85pt">
    <w:name w:val="Body text (2) + Lucida Sans Unicode;8;5 pt"/>
    <w:basedOn w:val="Bodytext2"/>
    <w:rsid w:val="00CB54B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B54B6"/>
    <w:pPr>
      <w:widowControl w:val="0"/>
      <w:shd w:val="clear" w:color="auto" w:fill="FFFFFF"/>
      <w:spacing w:line="281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ormalnyWeb">
    <w:name w:val="Normal (Web)"/>
    <w:basedOn w:val="Standard"/>
    <w:rsid w:val="00C12D57"/>
    <w:pPr>
      <w:spacing w:before="280" w:after="280"/>
      <w:ind w:firstLine="0"/>
    </w:pPr>
    <w:rPr>
      <w:rFonts w:eastAsia="Times New Roman" w:cs="Times New Roman"/>
      <w:color w:val="auto"/>
      <w:szCs w:val="24"/>
      <w:lang w:eastAsia="zh-CN" w:bidi="ar-SA"/>
    </w:rPr>
  </w:style>
  <w:style w:type="numbering" w:customStyle="1" w:styleId="WW8Num2">
    <w:name w:val="WW8Num2"/>
    <w:basedOn w:val="Bezlisty"/>
    <w:rsid w:val="00C12D57"/>
    <w:pPr>
      <w:numPr>
        <w:numId w:val="22"/>
      </w:numPr>
    </w:pPr>
  </w:style>
  <w:style w:type="numbering" w:customStyle="1" w:styleId="WW8Num3">
    <w:name w:val="WW8Num3"/>
    <w:basedOn w:val="Bezlisty"/>
    <w:rsid w:val="00C12D57"/>
    <w:pPr>
      <w:numPr>
        <w:numId w:val="23"/>
      </w:numPr>
    </w:pPr>
  </w:style>
  <w:style w:type="numbering" w:customStyle="1" w:styleId="WW8Num4">
    <w:name w:val="WW8Num4"/>
    <w:basedOn w:val="Bezlisty"/>
    <w:rsid w:val="00C12D57"/>
    <w:pPr>
      <w:numPr>
        <w:numId w:val="24"/>
      </w:numPr>
    </w:pPr>
  </w:style>
  <w:style w:type="numbering" w:customStyle="1" w:styleId="WW8Num5">
    <w:name w:val="WW8Num5"/>
    <w:basedOn w:val="Bezlisty"/>
    <w:rsid w:val="00C12D57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FBF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Sierzputowska</dc:creator>
  <cp:lastModifiedBy>Ewa Nagórka</cp:lastModifiedBy>
  <cp:revision>19</cp:revision>
  <cp:lastPrinted>2019-10-04T05:16:00Z</cp:lastPrinted>
  <dcterms:created xsi:type="dcterms:W3CDTF">2019-10-02T08:14:00Z</dcterms:created>
  <dcterms:modified xsi:type="dcterms:W3CDTF">2019-10-04T06:54:00Z</dcterms:modified>
</cp:coreProperties>
</file>