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F697E">
      <w:pPr>
        <w:jc w:val="center"/>
        <w:rPr>
          <w:b/>
          <w:caps/>
        </w:rPr>
      </w:pPr>
      <w:r>
        <w:rPr>
          <w:b/>
          <w:caps/>
        </w:rPr>
        <w:t>Zarządzenie Nr 57/VIII/19</w:t>
      </w:r>
      <w:r>
        <w:rPr>
          <w:b/>
          <w:caps/>
        </w:rPr>
        <w:br/>
        <w:t>Wójta Gminy Zambrów</w:t>
      </w:r>
    </w:p>
    <w:p w:rsidR="00A77B3E" w:rsidRDefault="006F697E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6F697E">
      <w:pPr>
        <w:keepNext/>
        <w:spacing w:after="480"/>
        <w:jc w:val="center"/>
      </w:pPr>
      <w:r>
        <w:rPr>
          <w:b/>
        </w:rPr>
        <w:t>w sprawie przyjęcia informacji o przebiegu wykonania budżetu gminy za I półrocze 2019 r.</w:t>
      </w:r>
    </w:p>
    <w:p w:rsidR="00A77B3E" w:rsidRDefault="006F697E">
      <w:pPr>
        <w:keepLines/>
        <w:spacing w:before="120" w:after="120"/>
        <w:ind w:firstLine="227"/>
      </w:pPr>
      <w:r>
        <w:t>Na podstawie art. 266 ust. 1 ustawy z dnia 27 sierpnia 2009 r. o finansach publicznych (Dz. </w:t>
      </w:r>
      <w:r>
        <w:t>U. z 2019 r. poz. 869) i uchwały Nr 189/XXXV/10 Rady Gminy Zambrów z dnia 28 czerwca 2010 r. w sprawie określenia zakresu i formy informacji o przebiegu wykonania budżetu Gminy Zambrów, zakresu i formy informacji o przebiegu wykonania planu finansowego Bib</w:t>
      </w:r>
      <w:r>
        <w:t>lioteki Publicznej Gminy Zambrów za I półrocze roku budżetowego, Wójt Gminy Zambrów zarządza, co następuje:</w:t>
      </w:r>
    </w:p>
    <w:p w:rsidR="00A77B3E" w:rsidRDefault="006F69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Przyjmuje się:</w:t>
      </w:r>
    </w:p>
    <w:p w:rsidR="00A77B3E" w:rsidRDefault="006F697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informację o przebiegu wykonania budżetu gminy za I półrocze 2019 r. stanowiącą załącznik Nr 1, Nr 2 i Nr 3 do niniejszego</w:t>
      </w:r>
      <w:r>
        <w:rPr>
          <w:color w:val="000000"/>
          <w:u w:color="000000"/>
        </w:rPr>
        <w:t xml:space="preserve"> zarządzenia,</w:t>
      </w:r>
      <w:bookmarkStart w:id="0" w:name="_GoBack"/>
      <w:bookmarkEnd w:id="0"/>
    </w:p>
    <w:p w:rsidR="00A77B3E" w:rsidRDefault="006F697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informację z wykonania planów finansowych zadań z zakresu administracji rządowej zleconych gminie, zgodnie z załącznikiem Nr 4 do niniejszego zarządzenia,</w:t>
      </w:r>
    </w:p>
    <w:p w:rsidR="00A77B3E" w:rsidRDefault="006F697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informację o przebiegu wykonania planu finansowego Biblioteki Publicznej Gminy Za</w:t>
      </w:r>
      <w:r>
        <w:rPr>
          <w:color w:val="000000"/>
          <w:u w:color="000000"/>
        </w:rPr>
        <w:t>mbrów w Osowcu, zgodnie z załącznikiem Nr 5 do niniejszego zarządzenia,</w:t>
      </w:r>
    </w:p>
    <w:p w:rsidR="00A77B3E" w:rsidRDefault="006F697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informację o kształtowaniu się wieloletniej prognozy finansowej, zgodnie z załącznikiem Nr 6 do niniejszego zarządzenia.</w:t>
      </w:r>
    </w:p>
    <w:p w:rsidR="00A77B3E" w:rsidRDefault="006F69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Informacje, o których mowa w §1, przedstawić Radzie Gmi</w:t>
      </w:r>
      <w:r>
        <w:rPr>
          <w:color w:val="000000"/>
          <w:u w:color="000000"/>
        </w:rPr>
        <w:t>ny Zambrów i Regionalnej Izbie Obrachunkowej w Białymstoku.</w:t>
      </w:r>
    </w:p>
    <w:p w:rsidR="00A77B3E" w:rsidRDefault="006F69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Wójtowi Gminy.</w:t>
      </w:r>
    </w:p>
    <w:p w:rsidR="00A77B3E" w:rsidRDefault="006F69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4322CA" w:rsidRDefault="004322CA">
      <w:pPr>
        <w:keepLines/>
        <w:spacing w:before="120" w:after="120"/>
        <w:ind w:firstLine="340"/>
        <w:rPr>
          <w:color w:val="000000"/>
          <w:u w:color="000000"/>
        </w:rPr>
        <w:sectPr w:rsidR="004322C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F697E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przebiegu wykonania planu dochodów budżetu za I półrocze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13"/>
        <w:gridCol w:w="740"/>
        <w:gridCol w:w="2819"/>
        <w:gridCol w:w="248"/>
        <w:gridCol w:w="1449"/>
        <w:gridCol w:w="1291"/>
        <w:gridCol w:w="1228"/>
        <w:gridCol w:w="1087"/>
      </w:tblGrid>
      <w:tr w:rsidR="00CF111E">
        <w:trPr>
          <w:trHeight w:val="867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na 30.06.2019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Wykonanie na 30.06.2019 r.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% wykonania</w:t>
            </w:r>
          </w:p>
        </w:tc>
      </w:tr>
      <w:tr w:rsidR="00CF111E">
        <w:trPr>
          <w:trHeight w:val="278"/>
        </w:trPr>
        <w:tc>
          <w:tcPr>
            <w:tcW w:w="9915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777 219,11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776 419,48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776 219,11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776 219,11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891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sz w:val="16"/>
              </w:rPr>
              <w:t>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776 219,11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776 219,11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1 359,83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8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</w:t>
            </w:r>
            <w:r>
              <w:rPr>
                <w:sz w:val="16"/>
              </w:rPr>
              <w:t>zaliczanych do sektora finansów publicznych oraz innych umów o podobnym charakterze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Górnictwo i kopalnictwo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11 880,00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10006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górnictwo i kopalnictwo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11 880,00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opłaty </w:t>
            </w:r>
            <w:r>
              <w:rPr>
                <w:sz w:val="16"/>
              </w:rPr>
              <w:t>eksploatacyjnej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11 880,00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84 072,00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38 924,03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46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84 072,00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38 924,03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36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13 872,00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13 651,59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83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19 626,81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134,13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5 511,50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611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zadania bieżące realizowane </w:t>
            </w:r>
            <w:r>
              <w:rPr>
                <w:sz w:val="16"/>
              </w:rPr>
              <w:t>przez gminę na podstawie porozumień z organami administracji rządowej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59 700,00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21 791,46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28 700,00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15 141,85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82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</w:t>
            </w:r>
            <w:r>
              <w:rPr>
                <w:sz w:val="16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28 600,00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7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związane z realizacją zadań z zakresu </w:t>
            </w:r>
            <w:r>
              <w:rPr>
                <w:sz w:val="16"/>
              </w:rPr>
              <w:t>administracji rządowej oraz innych zadań zleconych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6 649,61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</w:tr>
      <w:tr w:rsidR="00CF111E">
        <w:trPr>
          <w:trHeight w:val="37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tytułu kar i odszkodowań </w:t>
            </w:r>
            <w:r>
              <w:rPr>
                <w:sz w:val="16"/>
              </w:rPr>
              <w:t>wynikających z umów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2 180,79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4 298,41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58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56 009,00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55 109,00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</w:t>
            </w:r>
            <w:r>
              <w:rPr>
                <w:sz w:val="16"/>
              </w:rPr>
              <w:t xml:space="preserve"> państwowej, kontroli i ochrony prawa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8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sz w:val="16"/>
              </w:rPr>
              <w:t>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1 803,00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903,00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77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75109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89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</w:t>
            </w:r>
            <w:r>
              <w:rPr>
                <w:sz w:val="16"/>
              </w:rPr>
              <w:t>na realizację 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8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8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Dochody od osób prawnych, od osób </w:t>
            </w:r>
            <w:r>
              <w:rPr>
                <w:b/>
                <w:sz w:val="16"/>
              </w:rPr>
              <w:t>fizycznych i od innych jednostek nieposiadających osobowości prawnej oraz wydatki związane z ich poborem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15 968 541,00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7 996 292,05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4 139,83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58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od działalności </w:t>
            </w:r>
            <w:r>
              <w:rPr>
                <w:sz w:val="16"/>
              </w:rPr>
              <w:t>gospodarczej osób fizycznych, opłacanego w formie karty podatkowej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4 139,83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69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rolnego, podatku leśnego, podatku od czynności cywilnoprawnych, podatków i opłat lokalnych od osób prawnych i innych jednostek </w:t>
            </w:r>
            <w:r>
              <w:rPr>
                <w:sz w:val="16"/>
              </w:rPr>
              <w:t>organizacyjnych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6 681 808,00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3 339 663,38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5 981 163,00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3 115 852,02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348 500,00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172 378,26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od </w:t>
            </w:r>
            <w:r>
              <w:rPr>
                <w:sz w:val="16"/>
              </w:rPr>
              <w:t>środków transportowych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46 045,00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18 967,00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39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27 398,00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40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</w:t>
            </w:r>
          </w:p>
        </w:tc>
      </w:tr>
      <w:tr w:rsidR="00CF111E">
        <w:trPr>
          <w:trHeight w:val="70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podatku rolnego, </w:t>
            </w:r>
            <w:r>
              <w:rPr>
                <w:sz w:val="16"/>
              </w:rPr>
              <w:t>podatku leśnego, podatku od spadków i darowizn, podatku od czynności cywilno-prawnych oraz podatków i opłat lokalnych od osób fizycznych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2 839 486,00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1 544 968,91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906 302,00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517 035,78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podatku rolnego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570 661,15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113 600,00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77 033,23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318 234,00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200 431,73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25 350,00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19 442,00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</w:t>
            </w:r>
          </w:p>
        </w:tc>
      </w:tr>
      <w:tr w:rsidR="00CF111E">
        <w:trPr>
          <w:trHeight w:val="37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155 397,62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2 505,60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</w:t>
            </w:r>
          </w:p>
        </w:tc>
      </w:tr>
      <w:tr w:rsidR="00CF111E">
        <w:trPr>
          <w:trHeight w:val="5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2 461,80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</w:t>
            </w:r>
          </w:p>
        </w:tc>
      </w:tr>
      <w:tr w:rsidR="00CF111E">
        <w:trPr>
          <w:trHeight w:val="58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innych opłat </w:t>
            </w:r>
            <w:r>
              <w:rPr>
                <w:sz w:val="16"/>
              </w:rPr>
              <w:t>stanowiących dochody jednostek samorządu terytorialnego na podstawie ustaw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230 200,00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176 900,19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12 035,50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5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63 804,31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</w:t>
            </w:r>
          </w:p>
        </w:tc>
      </w:tr>
      <w:tr w:rsidR="00CF111E">
        <w:trPr>
          <w:trHeight w:val="561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100 911,42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148,96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Udziały gmin w podatkach stanowiących dochód </w:t>
            </w:r>
            <w:r>
              <w:rPr>
                <w:sz w:val="16"/>
              </w:rPr>
              <w:t>budżetu państwa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6 197 047,00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2 930 619,74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40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6 097 047,00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2 852 832,00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41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77 787,74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7 176 595,00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4 180 </w:t>
            </w:r>
            <w:r>
              <w:rPr>
                <w:b/>
                <w:sz w:val="16"/>
              </w:rPr>
              <w:t>684,76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58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5 091 983,00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3 133 528,00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5 091 983,00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3 133 528,00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75807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2 064 </w:t>
            </w:r>
            <w:r>
              <w:rPr>
                <w:sz w:val="16"/>
              </w:rPr>
              <w:t>512,00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1 032 258,00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2 064 512,00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1 032 258,00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14 898,76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14 879,64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366 555,00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206 138,60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57 850,00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46 867,63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</w:tr>
      <w:tr w:rsidR="00CF111E">
        <w:trPr>
          <w:trHeight w:val="67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</w:t>
            </w:r>
            <w:r>
              <w:rPr>
                <w:sz w:val="16"/>
              </w:rPr>
              <w:t xml:space="preserve"> sektora finansów publicznych oraz innych umów o podobnym charakterze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22 600,00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12 336,67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</w:t>
            </w:r>
          </w:p>
        </w:tc>
      </w:tr>
      <w:tr w:rsidR="00CF111E">
        <w:trPr>
          <w:trHeight w:val="58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34 480,00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108 210,00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51 069,97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1 964,97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</w:tr>
      <w:tr w:rsidR="00CF111E">
        <w:trPr>
          <w:trHeight w:val="6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</w:t>
            </w:r>
            <w:r>
              <w:rPr>
                <w:sz w:val="16"/>
              </w:rPr>
              <w:t xml:space="preserve"> otrzymane z budżetu państwa na 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98 210,00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49 105,00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141 429,00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63 166,00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40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21 </w:t>
            </w:r>
            <w:r>
              <w:rPr>
                <w:sz w:val="16"/>
              </w:rPr>
              <w:t>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9 102,00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56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23 898,00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66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60 329,00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30 166,00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28 060,00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69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28 060,00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58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95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540 200,00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327 623,49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922,49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922,49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</w:t>
            </w:r>
          </w:p>
        </w:tc>
      </w:tr>
      <w:tr w:rsidR="00CF111E">
        <w:trPr>
          <w:trHeight w:val="561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zdrowotne opłacane za osoby pobierające niektóre świadczenia z pomocy społecznej oraz za </w:t>
            </w:r>
            <w:r>
              <w:rPr>
                <w:sz w:val="16"/>
              </w:rPr>
              <w:t>osoby uczestniczące w zajęciach w centrum integracji społecznej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</w:tr>
      <w:tr w:rsidR="00CF111E">
        <w:trPr>
          <w:trHeight w:val="697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9 264,00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</w:tr>
      <w:tr w:rsidR="00CF111E">
        <w:trPr>
          <w:trHeight w:val="72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(związków gmin, związków </w:t>
            </w:r>
            <w:r>
              <w:rPr>
                <w:sz w:val="16"/>
              </w:rPr>
              <w:t>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661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(związków gmin, </w:t>
            </w:r>
            <w:r>
              <w:rPr>
                <w:sz w:val="16"/>
              </w:rPr>
              <w:t>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118 400,00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94 200,00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46 037,00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</w:t>
            </w:r>
          </w:p>
        </w:tc>
      </w:tr>
      <w:tr w:rsidR="00CF111E">
        <w:trPr>
          <w:trHeight w:val="6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</w:t>
            </w:r>
            <w:r>
              <w:rPr>
                <w:sz w:val="16"/>
              </w:rPr>
              <w:t>budżetu państwa na 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45 966,00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69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</w:t>
            </w:r>
            <w:r>
              <w:rPr>
                <w:sz w:val="16"/>
              </w:rPr>
              <w:t>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15 752,00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15 752,00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71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15 752,00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10 149 403,00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5 122 570,97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6 509 000,00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3 351 </w:t>
            </w:r>
            <w:r>
              <w:rPr>
                <w:sz w:val="16"/>
              </w:rPr>
              <w:t>155,45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1 059,84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105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 xml:space="preserve">gminom (związkom gmin, </w:t>
            </w:r>
            <w:r>
              <w:rPr>
                <w:color w:val="000000"/>
                <w:sz w:val="16"/>
                <w:u w:color="000000"/>
              </w:rPr>
              <w:t>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6 487 000,00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68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Świadczenia rodzinne, świadczenie z funduszu alimentacyjnego oraz składki na ubezpieczenia </w:t>
            </w:r>
            <w:r>
              <w:rPr>
                <w:sz w:val="16"/>
              </w:rPr>
              <w:t>emerytalne i rentowe z ubezpieczenia społecznego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3 395 000,00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1 765 615,04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</w:tr>
      <w:tr w:rsidR="00CF111E">
        <w:trPr>
          <w:trHeight w:val="90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</w:t>
            </w:r>
            <w:r>
              <w:rPr>
                <w:sz w:val="16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3 377 000,00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69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związane z realizacją zadań z zakresu </w:t>
            </w:r>
            <w:r>
              <w:rPr>
                <w:sz w:val="16"/>
              </w:rPr>
              <w:t>administracji rządowej oraz innych zadań zleconych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4 320,50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84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</w:t>
            </w:r>
            <w:r>
              <w:rPr>
                <w:sz w:val="16"/>
              </w:rPr>
              <w:t xml:space="preserve">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403,00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84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9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</w:t>
            </w:r>
            <w:r>
              <w:rPr>
                <w:sz w:val="16"/>
              </w:rPr>
              <w:t>2014 r. o ustaleniu i wypłacie zasiłków dla opiekunów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84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6"/>
              </w:rPr>
              <w:t>powiatowo-gminnym) ustawami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1 587 459,00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1 019 810,74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</w:t>
            </w:r>
          </w:p>
        </w:tc>
      </w:tr>
      <w:tr w:rsidR="00CF111E">
        <w:trPr>
          <w:trHeight w:val="69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69 042,00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871 000,00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466 461,99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551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innych lokalnych opłat pobieranych przez jednostki samorządu terytorialnego na podstawie odrębnych ustaw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462 144,87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5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</w:tr>
      <w:tr w:rsidR="00CF111E">
        <w:trPr>
          <w:trHeight w:val="58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618 042,00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553 348,75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</w:t>
            </w:r>
          </w:p>
        </w:tc>
      </w:tr>
      <w:tr w:rsidR="00CF111E">
        <w:trPr>
          <w:trHeight w:val="52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549 000,00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553 348,75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</w:t>
            </w:r>
          </w:p>
        </w:tc>
      </w:tr>
      <w:tr w:rsidR="00CF111E">
        <w:trPr>
          <w:trHeight w:val="91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</w:t>
            </w:r>
            <w:r>
              <w:rPr>
                <w:sz w:val="16"/>
              </w:rPr>
              <w:t>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</w:t>
            </w:r>
            <w:r>
              <w:rPr>
                <w:sz w:val="16"/>
              </w:rPr>
              <w:t>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98 417,00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98 417,00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1 970,89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1 970,89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86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</w:t>
            </w:r>
            <w:r>
              <w:rPr>
                <w:sz w:val="16"/>
              </w:rPr>
              <w:t xml:space="preserve">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9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487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36 803 505,11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19 776 327,30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820"/>
        </w:trPr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69 042,00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77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1 964 373,00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</w:t>
            </w:r>
            <w:r>
              <w:rPr>
                <w:sz w:val="16"/>
              </w:rPr>
              <w:t xml:space="preserve"> wodociągowa i sanitacyjna wsi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1 964 373,00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9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art.5 ust.1 pkt. 3 oraz ust. 3 pkt 5 i 6 ustawy, lub płatności w ramach budżetu </w:t>
            </w:r>
            <w:r>
              <w:rPr>
                <w:sz w:val="16"/>
              </w:rPr>
              <w:t>środków europejskich, z wyłączeniem dochodów klasyfikowanych w paragrafie 625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1 964 373,00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2 359 400,04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2 359 400,04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2 359 400,04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2 359 400,04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70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</w:t>
            </w:r>
            <w:r>
              <w:rPr>
                <w:sz w:val="16"/>
              </w:rPr>
              <w:t xml:space="preserve"> funduszy celowych na finansowanie lub dofinansowanie kosztów realizacji inwestycji i zakupów inwestycyjnych jednostek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2 359 400,04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2 359 400,04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211 215,00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211 215,00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Gospodarka </w:t>
            </w:r>
            <w:r>
              <w:rPr>
                <w:sz w:val="16"/>
              </w:rPr>
              <w:t>gruntami i nieruchomościami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211 215,00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211 215,00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39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211 215,00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211 215,00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2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34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Urzędy gmin </w:t>
            </w:r>
            <w:r>
              <w:rPr>
                <w:sz w:val="16"/>
              </w:rPr>
              <w:t>(miast i miast na prawach powiatu)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6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38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102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68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1 115 587,00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379 632,32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</w:t>
            </w:r>
          </w:p>
        </w:tc>
      </w:tr>
      <w:tr w:rsidR="00CF111E">
        <w:trPr>
          <w:trHeight w:val="55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1 115 587,00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1 115 587,00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379 632,32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55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1 115 587,00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97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</w:t>
            </w:r>
            <w:r>
              <w:rPr>
                <w:sz w:val="16"/>
              </w:rPr>
              <w:t>ragrafie 625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653 921,00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70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6299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461 666,00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379 632,32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Kultura i </w:t>
            </w:r>
            <w:r>
              <w:rPr>
                <w:b/>
                <w:sz w:val="16"/>
              </w:rPr>
              <w:t>ochrona dziedzictwa narodowego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91 799,00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547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91 799,00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</w:t>
            </w:r>
            <w:r>
              <w:rPr>
                <w:sz w:val="16"/>
              </w:rPr>
              <w:t xml:space="preserve"> 799,00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0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91 799,00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8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</w:t>
            </w:r>
            <w:r>
              <w:rPr>
                <w:sz w:val="16"/>
              </w:rPr>
              <w:t xml:space="preserve">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91 799,00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4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5 942 </w:t>
            </w:r>
            <w:r>
              <w:rPr>
                <w:b/>
                <w:sz w:val="16"/>
              </w:rPr>
              <w:t>374,04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2 950 355,36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</w:t>
            </w:r>
          </w:p>
        </w:tc>
      </w:tr>
      <w:tr w:rsidR="00CF111E">
        <w:trPr>
          <w:trHeight w:val="768"/>
        </w:trPr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3 171 759,00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78"/>
        </w:trPr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42 745 879,15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22 726 682,66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</w:t>
            </w:r>
          </w:p>
        </w:tc>
      </w:tr>
      <w:tr w:rsidR="00CF111E">
        <w:trPr>
          <w:trHeight w:val="1054"/>
        </w:trPr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b/>
                <w:color w:val="000000"/>
                <w:sz w:val="16"/>
                <w:u w:color="000000"/>
              </w:rPr>
              <w:t>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3 240 801,00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A77B3E" w:rsidRDefault="006F697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697E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przebiegu wykonania planu wydatków budżetu za I półrocze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5"/>
        <w:gridCol w:w="631"/>
        <w:gridCol w:w="916"/>
        <w:gridCol w:w="3304"/>
        <w:gridCol w:w="1051"/>
        <w:gridCol w:w="1231"/>
        <w:gridCol w:w="1291"/>
        <w:gridCol w:w="1036"/>
      </w:tblGrid>
      <w:tr w:rsidR="00CF111E">
        <w:trPr>
          <w:trHeight w:val="57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na 30.06.2019 r.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na 30.06.2019 r.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% wykonani</w:t>
            </w:r>
            <w:r>
              <w:rPr>
                <w:b/>
                <w:sz w:val="16"/>
              </w:rPr>
              <w:t>a</w:t>
            </w:r>
          </w:p>
        </w:tc>
      </w:tr>
      <w:tr w:rsidR="00CF111E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884 719,11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806 625,24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Spółki wodne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6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realizacji pozostałym jednostkom nie zaliczanym do sektora finansów </w:t>
            </w:r>
            <w:r>
              <w:rPr>
                <w:sz w:val="16"/>
              </w:rPr>
              <w:t>publicznych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13 851,52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3 885,17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9 966,35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Izby rolnicze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11 554,61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gmin na rzecz izb rolniczych w wysokości 2% uzyskanych wpływów z podatku rolnego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11 554,61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781 219,11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781 219,11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1 197,00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171,50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316,41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316,41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11 535,07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11 535,07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760 999,13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760 999,13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1 369 303,00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292 536,52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2 272,00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2 271,20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2 272,00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2 271,20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Drogi </w:t>
            </w:r>
            <w:r>
              <w:rPr>
                <w:sz w:val="16"/>
              </w:rPr>
              <w:t>publiczne powiatowe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7 549,00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7 549,00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7 549,00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7 549,00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1 359 482,00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282 716,32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38 883,00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13 759,08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420 </w:t>
            </w:r>
            <w:r>
              <w:rPr>
                <w:sz w:val="16"/>
              </w:rPr>
              <w:t>599,00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154 425,47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107 813,77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</w:t>
            </w:r>
          </w:p>
        </w:tc>
      </w:tr>
      <w:tr w:rsidR="00CF111E">
        <w:trPr>
          <w:trHeight w:val="368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6 718,00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185 500,00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108 773,72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Gospodarka gruntami i </w:t>
            </w:r>
            <w:r>
              <w:rPr>
                <w:sz w:val="16"/>
              </w:rPr>
              <w:t>nieruchomościami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185 500,00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108 773,72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159 987,00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93 838,82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5 769,91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10 013,00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9 104,37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Plany zagospodarowania przestrzennego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3 782 431,00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1 942 963,57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77 112,50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48 255,00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9 </w:t>
            </w:r>
            <w:r>
              <w:rPr>
                <w:sz w:val="16"/>
              </w:rPr>
              <w:t>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8 265,00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462,16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5 548,34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92 184,20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1 155,20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3 151 431,00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1 651 206,23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1 908 405,00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853 369,02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Dodatkowe </w:t>
            </w:r>
            <w:r>
              <w:rPr>
                <w:sz w:val="16"/>
              </w:rPr>
              <w:t>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130 837,52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164 737,90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16 897,43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na </w:t>
            </w: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113 250,00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92 490,16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1 397,30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145 104,69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2 469,78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za administrowanie i czynsze za budynki, lokale i </w:t>
            </w:r>
            <w:r>
              <w:rPr>
                <w:sz w:val="16"/>
              </w:rPr>
              <w:t>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85 436,00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58 143,60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2 769,74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34 419,84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Podatek od </w:t>
            </w:r>
            <w:r>
              <w:rPr>
                <w:sz w:val="16"/>
              </w:rPr>
              <w:t>nieruchomości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34 564,00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34 564,00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152 913,00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43 359,00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Odsetki od nieterminowych wpłat z tytułu pozostałych podatków i opłat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2 073,25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5 442,00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16 215,24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5 333,89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10 881,35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106 245,40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41 633,07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47 896,90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6 850,43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9 865,00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56 009,00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54 409,00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Urzędy naczelnych </w:t>
            </w:r>
            <w:r>
              <w:rPr>
                <w:sz w:val="16"/>
              </w:rPr>
              <w:t>organów władzy państwowej, kontroli i ochrony prawa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61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rad gmin, rad powiatów i sejmików województw, wybory wójtów, burmistrzów i prezydentów miast oraz referenda gminne,</w:t>
            </w:r>
            <w:r>
              <w:rPr>
                <w:sz w:val="16"/>
              </w:rPr>
              <w:t xml:space="preserve"> powiatowe i wojewódzkie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321,80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321,80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52 706,00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2 754,13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754,13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362,75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362,75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16 106,00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16 106,00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1 683,12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1 683,12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218 816,21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Policji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432 000,00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218 816,21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33 394,05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4 463,10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58 544,72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29 585,08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2 426,26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3 983,00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7 705,00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30 615,00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9 056,00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3 595,72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Obsługa papierów wartościowych, kredytów i pożyczek jednostek samorządu terytorialnego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9 056,00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3 595,72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61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Odsetki od samorządowych papierów wartościowych lub zaciągniętych przez </w:t>
            </w:r>
            <w:r>
              <w:rPr>
                <w:sz w:val="16"/>
              </w:rPr>
              <w:t>jednostkę samorządu terytorialnego kredytów i pożyczek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9 056,00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3 595,72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143 887,00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143 887,00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143 887,00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9 403 299,00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3 958 </w:t>
            </w:r>
            <w:r>
              <w:rPr>
                <w:b/>
                <w:sz w:val="16"/>
              </w:rPr>
              <w:t>122,52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6 691 713,00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2 936 674,83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95 835,67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4 103 159,00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1 735 429,61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259 </w:t>
            </w:r>
            <w:r>
              <w:rPr>
                <w:sz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259 154,63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312 091,44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25 393,86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28 </w:t>
            </w:r>
            <w:r>
              <w:rPr>
                <w:sz w:val="16"/>
              </w:rPr>
              <w:t>011,94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463 534,00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129 129,76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125 480,00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42 089,67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31 948,69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46 266,92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2 509,83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12 </w:t>
            </w:r>
            <w:r>
              <w:rPr>
                <w:sz w:val="16"/>
              </w:rPr>
              <w:t>320,00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220 299,70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330 954,75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14 414,13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478 000,00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219 188,07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37 </w:t>
            </w:r>
            <w:r>
              <w:rPr>
                <w:sz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30 897,38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38 110,01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3 747,47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23 914,80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307 892,10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142 485,25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4 528,41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22 046,65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Solidarnościowy Fundusz Wsparcia </w:t>
            </w:r>
            <w:r>
              <w:rPr>
                <w:sz w:val="16"/>
              </w:rPr>
              <w:t>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3 012,54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59 950,00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1 666,57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49 531,00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3 248,49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47 328,58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374,95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17 748,00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15 824,66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332 160,20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332 160,20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Dokształcanie i doskonalenie </w:t>
            </w:r>
            <w:r>
              <w:rPr>
                <w:sz w:val="16"/>
              </w:rPr>
              <w:t>nauczycieli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5 390,96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13 590,00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26 210,00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4 669,56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</w:t>
            </w:r>
          </w:p>
        </w:tc>
      </w:tr>
      <w:tr w:rsidR="00CF111E">
        <w:trPr>
          <w:trHeight w:val="61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Realizacja zadań wymagających stosowania specjalnej organizacji</w:t>
            </w:r>
            <w:r>
              <w:rPr>
                <w:sz w:val="16"/>
              </w:rPr>
              <w:t xml:space="preserve"> nauki i metod pracy dla dzieci i młodzieży w szkołach podstawowych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122 280,00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45 049,68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2 494,62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31 762,56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7 109,51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1 719,57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</w:t>
            </w:r>
            <w:r>
              <w:rPr>
                <w:sz w:val="16"/>
              </w:rPr>
              <w:t xml:space="preserve"> książek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346,37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628,76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zakupu usług </w:t>
            </w:r>
            <w:r>
              <w:rPr>
                <w:sz w:val="16"/>
              </w:rPr>
              <w:t>telekomunikacyjnych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61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</w:t>
            </w:r>
            <w:r>
              <w:rPr>
                <w:sz w:val="16"/>
              </w:rPr>
              <w:t xml:space="preserve"> lub materiałów ćwiczeniowych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310,06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30 695,94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35 301,19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35 301,19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1 699,19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27 412,00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1 740 420,00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887 323,95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223 731,17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przez jednostki </w:t>
            </w:r>
            <w:r>
              <w:rPr>
                <w:sz w:val="16"/>
              </w:rPr>
              <w:t>samorządu terytorialnego od innych jednostek samorządu terytorialnego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223 731,17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42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4 992,00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4 992,00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7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zdrowotne opłacane za osoby pobierające niektóre świadczenia z pomocy społecznej oraz za </w:t>
            </w:r>
            <w:r>
              <w:rPr>
                <w:sz w:val="16"/>
              </w:rPr>
              <w:t>osoby uczestniczące w zajęciach w centrum integracji społecznej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8 949,93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8 949,93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124 993,31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124 993,31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1 583,31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1 583,31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119 381,77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</w:tr>
      <w:tr w:rsidR="00CF111E">
        <w:trPr>
          <w:trHeight w:val="7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Zwrot dotacji oraz</w:t>
            </w:r>
            <w:r>
              <w:rPr>
                <w:sz w:val="16"/>
              </w:rPr>
              <w:t xml:space="preserve">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119 381,77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739 120,00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321 312,46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196 839,22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30 368,21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39 980,85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2 816,94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5 238,52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15 862,26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852,31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za </w:t>
            </w:r>
            <w:r>
              <w:rPr>
                <w:sz w:val="16"/>
              </w:rPr>
              <w:t>administrowanie i czynsze za budynki, lokale i 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12 932,58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419,57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11 </w:t>
            </w:r>
            <w:r>
              <w:rPr>
                <w:sz w:val="16"/>
              </w:rPr>
              <w:t>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82 380,00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82 380,00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Edukacyjna opieka </w:t>
            </w:r>
            <w:r>
              <w:rPr>
                <w:b/>
                <w:sz w:val="16"/>
              </w:rPr>
              <w:t>wychowawcza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35 752,00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19 492,80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35 752,00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19 492,80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35 752,00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19 492,80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10 189 103,00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4 856 146,97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6 510</w:t>
            </w:r>
            <w:r>
              <w:rPr>
                <w:sz w:val="16"/>
              </w:rPr>
              <w:t xml:space="preserve">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3 254 283,91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7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1 048,24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6 389 700,00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3 214 764,70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24 257,47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5 874,94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709,89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1 696,42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61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</w:t>
            </w:r>
            <w:r>
              <w:rPr>
                <w:sz w:val="16"/>
              </w:rPr>
              <w:t xml:space="preserve"> rentowe z ubezpieczenia społecznego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3 389 000,00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1 577 130,27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7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Zwrot dotacji oraz płatności wykorzystanych niezgodnie z przeznaczeniem lub wykorzystanych z naruszeniem procedur, o których mowa w art. 184 ustawy, pobranych nienależnie lub w </w:t>
            </w:r>
            <w:r>
              <w:rPr>
                <w:sz w:val="16"/>
              </w:rPr>
              <w:t>nadmiernej wysokości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3 169 200,00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1 460 067,42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64 653,00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31 832,94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6 549,00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6 548,12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73 030,30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928,19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542,50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898,00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2 299,98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</w:t>
            </w:r>
            <w:r>
              <w:rPr>
                <w:sz w:val="16"/>
              </w:rPr>
              <w:t>niebędących członkami korpusu służby cywilnej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3 798,20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3 798,20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268 200,00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16 014,11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16 014,11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</w:tr>
      <w:tr w:rsidR="00CF111E">
        <w:trPr>
          <w:trHeight w:val="1167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</w:t>
            </w:r>
            <w:r>
              <w:rPr>
                <w:sz w:val="16"/>
              </w:rPr>
              <w:t>zdrowotne opłacane za osoby pobierające niektóre świadczenia rodzinne, zgodnie z przepisami ustawy o świadczeniach rodzinnych oraz za osoby pobierające zasiłki dla opiekunów, zgodnie z przepisami ustawy z dnia 4 kwietnia 2014 r. o ustaleniu i wypłacie zasi</w:t>
            </w:r>
            <w:r>
              <w:rPr>
                <w:sz w:val="16"/>
              </w:rPr>
              <w:t>łków dla opiekunów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4 920,48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4 920,48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1 775 555,00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869 509,44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60 023,16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60 023,16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938 952,00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415 606,76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29 589,50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4 506,33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14 251,52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5 830,40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835,35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830 752,00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360 593,66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412 </w:t>
            </w:r>
            <w:r>
              <w:rPr>
                <w:sz w:val="16"/>
              </w:rPr>
              <w:t>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237 459,30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207 693,30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i wydatki związane z gromadzeniem środków z opłat i kar za </w:t>
            </w:r>
            <w:r>
              <w:rPr>
                <w:sz w:val="16"/>
              </w:rPr>
              <w:t>korzystanie ze środowiska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107 603,00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87 723,75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19 879,00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69 042,00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69 041,75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18 682,00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18 682,00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59 </w:t>
            </w:r>
            <w:r>
              <w:rPr>
                <w:sz w:val="16"/>
              </w:rPr>
              <w:t>696,47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3 787,98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4 253,64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Solidarnościowy </w:t>
            </w:r>
            <w:r>
              <w:rPr>
                <w:sz w:val="16"/>
              </w:rPr>
              <w:t>Fundusz Wsparcia Osób Niepełnosprawnych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590,13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13 870,68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2 691,04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Kultura i ochrona </w:t>
            </w:r>
            <w:r>
              <w:rPr>
                <w:b/>
                <w:sz w:val="16"/>
              </w:rPr>
              <w:t>dziedzictwa narodowego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393 500,00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147 893,45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43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samorządowej instytucji kultury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253 500,00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87 893,45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974,70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5 700,00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10 126,69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15 558,28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41 </w:t>
            </w:r>
            <w:r>
              <w:rPr>
                <w:sz w:val="16"/>
              </w:rPr>
              <w:t>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40 036,50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15 497,28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72 400,00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58 617,55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72 400,00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58 617,55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</w:t>
            </w:r>
            <w:r>
              <w:rPr>
                <w:sz w:val="16"/>
              </w:rPr>
              <w:t xml:space="preserve"> dla uczniów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11 268,43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432,52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</w:tr>
      <w:tr w:rsidR="00CF111E">
        <w:trPr>
          <w:trHeight w:val="24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42 066,60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</w:t>
            </w:r>
          </w:p>
        </w:tc>
      </w:tr>
      <w:tr w:rsidR="00CF111E">
        <w:trPr>
          <w:trHeight w:val="285"/>
        </w:trPr>
        <w:tc>
          <w:tcPr>
            <w:tcW w:w="6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Razem </w:t>
            </w:r>
            <w:r>
              <w:rPr>
                <w:b/>
                <w:sz w:val="16"/>
              </w:rPr>
              <w:t>wydatki bieżące: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30 670 934,11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14 260 127,85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46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</w:tr>
      <w:tr w:rsidR="00CF111E">
        <w:trPr>
          <w:trHeight w:val="70"/>
        </w:trPr>
        <w:tc>
          <w:tcPr>
            <w:tcW w:w="10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majątkowe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1 040 095,00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341 509,50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1 040 095,00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341 509,50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540 095,00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341 509,50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Transport i </w:t>
            </w:r>
            <w:r>
              <w:rPr>
                <w:b/>
                <w:sz w:val="16"/>
              </w:rPr>
              <w:t>łączność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6 418 471,04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429 178,77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394 160,00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394 160,00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6 024 311,04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429 178,77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6 011 150,04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429 178,77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terytorialnego na </w:t>
            </w:r>
            <w:r>
              <w:rPr>
                <w:sz w:val="16"/>
              </w:rPr>
              <w:t>dofinansowanie własnych zadań inwestycyjnych i zakupów inwestycyjnych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13 161,00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na zakupy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121 282,92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Urzędy gmin </w:t>
            </w:r>
            <w:r>
              <w:rPr>
                <w:sz w:val="16"/>
              </w:rPr>
              <w:t>(miast i miast na prawach powiatu)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121 282,92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121 282,92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Komendy powiatowe </w:t>
            </w:r>
            <w:r>
              <w:rPr>
                <w:sz w:val="16"/>
              </w:rPr>
              <w:t>Państwowej Straży Pożarnej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na zakupy </w:t>
            </w:r>
            <w:r>
              <w:rPr>
                <w:sz w:val="16"/>
              </w:rPr>
              <w:t>inwestycyjne jednostek budżetowych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1 546 699,00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406 112,00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406 112,00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45 510,00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1 140 587,00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653 921,00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461 666,00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Kultura i ochrona </w:t>
            </w:r>
            <w:r>
              <w:rPr>
                <w:b/>
                <w:sz w:val="16"/>
              </w:rPr>
              <w:t>dziedzictwa narodowego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3 091 373,00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584 054,04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3 091 373,00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584 054,04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2 538 373,00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584 054,04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91 799,00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461 201,00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</w:t>
            </w:r>
          </w:p>
        </w:tc>
      </w:tr>
      <w:tr w:rsidR="00CF111E">
        <w:trPr>
          <w:trHeight w:val="225"/>
        </w:trPr>
        <w:tc>
          <w:tcPr>
            <w:tcW w:w="6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majątkowe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14 751 638,04 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1 646 535,23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CF111E">
        <w:trPr>
          <w:trHeight w:val="225"/>
        </w:trPr>
        <w:tc>
          <w:tcPr>
            <w:tcW w:w="6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majątkowe i bieżące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45 422 572,15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15 906 663,08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</w:t>
            </w:r>
          </w:p>
        </w:tc>
      </w:tr>
    </w:tbl>
    <w:p w:rsidR="00A77B3E" w:rsidRDefault="006F697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697E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57/VIII/19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opisowa o przebiegu wykonania budżetu za I półrocze 2019 r.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Rada Gminy Zambrów podjęła w dniu 28 grudnia 2018 r. uchwałę nr </w:t>
      </w:r>
      <w:r>
        <w:rPr>
          <w:color w:val="000000"/>
          <w:u w:color="000000"/>
        </w:rPr>
        <w:t>86/III/18 w sprawie uchwalenia budżetu na rok 2019. Dochody ustalono na poziomie 38.551.373,00 zł natomiast wydatki zaplanowano w kwocie 41.528.692,00 zł przy planowanym deficycie na poziomie 4.935.000,00 zł. Jako źródła sfinansowania deficytu wskazano nad</w:t>
      </w:r>
      <w:r>
        <w:rPr>
          <w:color w:val="000000"/>
          <w:u w:color="000000"/>
        </w:rPr>
        <w:t>wyżkę z lat ubiegłych – 1.935.000,00 zł oraz zaciągnięcie kredytu długoterminowego – 3.000.000,00 zł. Planowane rozchody to kwota 1.957.681,00 zł, które zostaną pokryte z otrzymanych dochodów.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pierwszego półrocza 2019 roku dokonano trzynastu zmia</w:t>
      </w:r>
      <w:r>
        <w:rPr>
          <w:color w:val="000000"/>
          <w:u w:color="000000"/>
        </w:rPr>
        <w:t>n planu dochodów i wydatków poprzez podjęcie trzech uchwał i dziesięciu zarządzeń. Po dokonanych zmianach, według stanu na dzień 30.06.2019 r.,  plan dochodów wynosi 42.745.879,15 zł a plan wydatków 45.422.572,15 zł przy zmniejszonym deficycie do kwoty 4.4</w:t>
      </w:r>
      <w:r>
        <w:rPr>
          <w:color w:val="000000"/>
          <w:u w:color="000000"/>
        </w:rPr>
        <w:t>22.256,17 zł. Źródła pokrycia deficytu to nadwyżka z lat ubiegłych – 1.034.693,00 zł, wolne środki – 1.745.563,17 zł oraz kredyt 1.642.000,00 zł. Dochody w kwocie 1.745.563,17 zł przeznaczone są na pokrycie rozchodów czyli pożyczki zaciągniętej na wyprzedz</w:t>
      </w:r>
      <w:r>
        <w:rPr>
          <w:color w:val="000000"/>
          <w:u w:color="000000"/>
        </w:rPr>
        <w:t>ające finansowanie zadania zrealizowanego w 2018 r. pn. „Budowa stacji uzdatniania wody wraz z infrastrukturą towarzyszącą”.</w:t>
      </w:r>
    </w:p>
    <w:p w:rsidR="00A77B3E" w:rsidRDefault="006F697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Rolnictwo i łowiectwo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Dochód zrealizowano z tytułu otrzymanej dotacji na zwrot rolnikom części akcyzy zawartej w cenie olej</w:t>
      </w:r>
      <w:r>
        <w:rPr>
          <w:color w:val="000000"/>
          <w:u w:color="000000"/>
        </w:rPr>
        <w:t>u napędowego – 776.219,11 zł oraz zwrot z ZWKiEC z Wysokiego Mazowiecka za energię elektryczną zużytą w 2018 r. na przepompowniach ścieków – 200,37 zł.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Leśnictwo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Dochód zrealizowano w kwocie 1.359,83 zł  z tytułu czynszu dzierżawnego opłacanego przez koła </w:t>
      </w:r>
      <w:r>
        <w:rPr>
          <w:color w:val="000000"/>
          <w:u w:color="000000"/>
        </w:rPr>
        <w:t>łowieckie.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Górnictwo i kopalnictwo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Dochód w kwocie 11.880,00 zł zrealizowano z tytułu opłaty eksploatacyjnej za wydobycie kopalin ze złóż położonych na terenie gminy.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Transport i łączność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Dochód w kwocie 2.359.400,04 zł to środki otrzymane z Funduszu Dróg </w:t>
      </w:r>
      <w:r>
        <w:rPr>
          <w:color w:val="000000"/>
          <w:u w:color="000000"/>
        </w:rPr>
        <w:t>Samorządowych na rozbudowę drogi Zbrzeźnica – Pstrągi Gniewoty.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dziale zrealizowano dochody z tytułu: użytkowania wieczystego – 13.651,59 zł, najmu gminnych  nieruchomości – 19.626,81 zł, zwrotu kosztów rozgraniczenia prywatnych </w:t>
      </w:r>
      <w:r>
        <w:rPr>
          <w:color w:val="000000"/>
          <w:u w:color="000000"/>
        </w:rPr>
        <w:t>działek –  5.511,50 zł, odsetki od nieterminowych wpłat – 134,13 zł. Pozyskano również środki z tytułu sprzedaży prawa użytkowania wieczystego działki położonej w Czerwonym Borze – 211.215,00 zł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dziale zaplanowana jest dotacja na utr</w:t>
      </w:r>
      <w:r>
        <w:rPr>
          <w:color w:val="000000"/>
          <w:u w:color="000000"/>
        </w:rPr>
        <w:t>zymanie zabytkowych cmentarzy. Wykonania brak.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Dochód w dziale zrealizowano z tytułu otrzymanej dotacji na realizację zadań z zakresu administracji rządowej – 15.100,00 zł, udział w opłacie za udostępnianie danych osobowych – 41,85 </w:t>
      </w:r>
      <w:r>
        <w:rPr>
          <w:color w:val="000000"/>
          <w:u w:color="000000"/>
        </w:rPr>
        <w:t>zł, oraz prowizja należna płatnikowi podatku dochodowego – 422,00 zł. Wpłacono odszkodowania za szkody wyrządzone w mieniu gminnym – 940,00 zł, wpłacono 2.180,79 zł tytułem kar umownych za nieterminowe wykonanie umów. Z tytułu sprzedaży złomu uzyskano doch</w:t>
      </w:r>
      <w:r>
        <w:rPr>
          <w:color w:val="000000"/>
          <w:u w:color="000000"/>
        </w:rPr>
        <w:t>ód w kwocie 108,00 zł. Refundacja z PUP wynagrodzeń za grudzień 2018 to 936,80 zł oraz przepadek wadium wpłaconego na przetarg – 1.999,61 zł.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Urzędy naczelnych organów władzy państwowej, kontroli i ochrony prawa oraz sądownictwa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Krajowe</w:t>
      </w:r>
      <w:r>
        <w:rPr>
          <w:color w:val="000000"/>
          <w:u w:color="000000"/>
        </w:rPr>
        <w:t>go Biura Wyborczego na aktualizację stałego rejestru wyborców – 903,00 zł, na przekazanie do archiwum kart i protokołów z przeprowadzonych wyborów do rad gmin oraz wybór  wójta – 800,00 zł oraz na przeprowadzenie wyborów do Parlamentu Europejskiego – 53.40</w:t>
      </w:r>
      <w:r>
        <w:rPr>
          <w:color w:val="000000"/>
          <w:u w:color="000000"/>
        </w:rPr>
        <w:t>6,00 zł.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Bezpieczeństwo publiczne i ochrona przeciwpożarowa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środki w kwocie 50.000,00 zł to pomoc finansowa z budżetu województwa podlaskiego z przeznaczeniem na zakup sprzętu ratowniczo-gaśniczego i umundurowania dla jednostki OSP.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Dochody od </w:t>
      </w:r>
      <w:r>
        <w:rPr>
          <w:b/>
          <w:color w:val="000000"/>
          <w:u w:color="000000"/>
        </w:rPr>
        <w:t>osób prawnych, od osób fizycznych i od innych jednostek nieposiadających osobowości prawnej oraz wydatki związane z ich poborem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Łączne dochody działu zrealizowano w kwocie 7.996.292,05 zł w tym: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podatek od działalności opłacany w formie karty podatkowej </w:t>
      </w:r>
      <w:r>
        <w:rPr>
          <w:color w:val="000000"/>
          <w:u w:color="000000"/>
        </w:rPr>
        <w:t>– 4.139,83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od nieruchomości – 3.632.887,80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rolny – 575.013,15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leśny – 249.411,49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od środków transportowych – 219.398,73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od spadków i darowizn – 19.442,00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podatek od czynności cywilnopraw</w:t>
      </w:r>
      <w:r>
        <w:rPr>
          <w:color w:val="000000"/>
          <w:u w:color="000000"/>
        </w:rPr>
        <w:t>nych – 182.795,62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nieterminowych wpłat – 3.326,86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opłata skarbowa – 12.035,50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opłata za koncesje na sprzedaż alkoholu – 63.804,31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opłata za zajęcie pasa drogowego – 100.911,42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udziały w podatku </w:t>
      </w:r>
      <w:proofErr w:type="spellStart"/>
      <w:r>
        <w:rPr>
          <w:color w:val="000000"/>
          <w:u w:color="000000"/>
        </w:rPr>
        <w:t>doch</w:t>
      </w:r>
      <w:proofErr w:type="spellEnd"/>
      <w:r>
        <w:rPr>
          <w:color w:val="000000"/>
          <w:u w:color="000000"/>
        </w:rPr>
        <w:t xml:space="preserve">. od os. fizycznych – </w:t>
      </w:r>
      <w:r>
        <w:rPr>
          <w:color w:val="000000"/>
          <w:u w:color="000000"/>
        </w:rPr>
        <w:t>2.852.832,00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udziały w podatku </w:t>
      </w:r>
      <w:proofErr w:type="spellStart"/>
      <w:r>
        <w:rPr>
          <w:color w:val="000000"/>
          <w:u w:color="000000"/>
        </w:rPr>
        <w:t>doch</w:t>
      </w:r>
      <w:proofErr w:type="spellEnd"/>
      <w:r>
        <w:rPr>
          <w:color w:val="000000"/>
          <w:u w:color="000000"/>
        </w:rPr>
        <w:t>. od os. prawnych -  - 77.787,74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upomnień – 2.505,60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Wykonane kwoty to subwencja oświatowa – 3.133.528,00 zł, wyrównawcza – 1.032.258,00 zł oraz odsetki od lokowanych w innych bankach</w:t>
      </w:r>
      <w:r>
        <w:rPr>
          <w:color w:val="000000"/>
          <w:u w:color="000000"/>
        </w:rPr>
        <w:t xml:space="preserve"> wolnych środków budżetu  – 14.879,64 zł i z tyt. opłaty produktowej – 19,12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z tytułu: czynszu najmu lokali mieszkalnych i usługowego –      12.336,67 zł, otrzymanej dotacji na rozwój czytelnictwa  – 6.480,00 </w:t>
      </w:r>
      <w:r>
        <w:rPr>
          <w:color w:val="000000"/>
          <w:u w:color="000000"/>
        </w:rPr>
        <w:t>zł, na zakup aktywnej tablicy – 28.000,00 zł, na realizację zadań z zakresu wychowania przedszkolnego – 93.300,00 zł, na zakup podręczników – 31.006,00 zł. Gmina Kołaki Kościelne zwróciła koszty utrzymania za pierwszy kwartał dzieci zamieszkałych na jej te</w:t>
      </w:r>
      <w:r>
        <w:rPr>
          <w:color w:val="000000"/>
          <w:u w:color="000000"/>
        </w:rPr>
        <w:t>renie a uczęszczających do oddziału przedszkolnego w SP w Wiśniewie – 1.964,97 zł. Opłaty za korzystanie z wychowania przedszkolnego i wyżywienia w przedszkolu – 33.000,00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Łącznie dochody zrealizowano w kwocie 327.552,49 zł w tym: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 kosztów utrzymania w domu pomocy społecznej – 922,49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składkę na ubezpieczenie zdrowotne – 9.264,00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zasiłki okresowe – 113.000,00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zasiłki stałe – 118.400,00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utrzymanie GOPS – 45.966,00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na realizację Programu „Pomoc państwa w zakresie dożywiania” – 40.000,00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Edukacyjna opieka wychowawcza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w kwocie 15.752,00 zł to dotacja na wypłatę stypendiów socjalnych dla uczniów.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tym otrzymano dotacje na świadczenia wychow</w:t>
      </w:r>
      <w:r>
        <w:rPr>
          <w:color w:val="000000"/>
          <w:u w:color="000000"/>
        </w:rPr>
        <w:t>awcze – 3.350.000,00 zł, na świadczenia rodzinne 1.760.000,00 zł. Zwroty wypłaconych świadczeń z funduszu alimentacyjnego 4.320,50 zł oraz zwroty nienależnie pobranych świadczeń wychowawczych wraz z odsetkami – 1.155,45 zł i świadczeń rodzinnych – 1.294,54</w:t>
      </w:r>
      <w:r>
        <w:rPr>
          <w:color w:val="000000"/>
          <w:u w:color="000000"/>
        </w:rPr>
        <w:t>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 i ochrona środowiska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Łączne dochody działu w kwocie 1.399.443,06 zł pochodzą z tytułu: opłaty śmieciowej wraz z odsetkami i kosztami obsługi – 466.461,99 zł, środki z tytułu udziału w opłatach i karach za korzystanie ze środowiska</w:t>
      </w:r>
      <w:r>
        <w:rPr>
          <w:color w:val="000000"/>
          <w:u w:color="000000"/>
        </w:rPr>
        <w:t xml:space="preserve"> – 553.348,75 zł. Wpłaty mieszkańców jako wkład własny do projektu „Budowa instalacji wykorzystujących odnawialne źródła energii” – 379.632,32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Otrzymano darowizny w kwocie 500,00 zł na organizację corocznego świę</w:t>
      </w:r>
      <w:r>
        <w:rPr>
          <w:color w:val="000000"/>
          <w:u w:color="000000"/>
        </w:rPr>
        <w:t>ta gminy oraz za wynajem sal w świetlicach na szkolenia wraz z odsetkami za nieterminowe wpłaty –        1.470,89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planu dochodów w okresie pierwszego półrocza 2019 r. wskazuje na ich właściwe i realne oszacowanie gdyż jak pokazuje załącznik </w:t>
      </w:r>
      <w:r>
        <w:rPr>
          <w:color w:val="000000"/>
          <w:u w:color="000000"/>
        </w:rPr>
        <w:t>nr 1 dochody bieżące wg stanu na          30.06.2019 r. zrealizowano w 54 % natomiast dochody majątkowe w 50% w stosunku do planu.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Należności pozostałe do zapłaty to kwota 5.657.788,86 zł w tym zaległości 965.638,02 zł na które głównie składają się należno</w:t>
      </w:r>
      <w:r>
        <w:rPr>
          <w:color w:val="000000"/>
          <w:u w:color="000000"/>
        </w:rPr>
        <w:t>ści z tyt. wypłaconego funduszu alimentacyjnego i zaliczki – 468.011,07 zł, podatków lokalnych – 291.621,89 zł oraz opłaty za wywóz śmieci – 203.395,38 zł. W okresie pierwszego półrocza umorzono zaległości podatkowe w kwocie 7.7458,50 zł oraz rozłożono zal</w:t>
      </w:r>
      <w:r>
        <w:rPr>
          <w:color w:val="000000"/>
          <w:u w:color="000000"/>
        </w:rPr>
        <w:t>egłości na raty – 12.546,70 zł.</w:t>
      </w:r>
    </w:p>
    <w:p w:rsidR="00A77B3E" w:rsidRDefault="006F697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Rolnictwo i łowiectwo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Łączny plan zrealizowano w 59 %, tj. w kwocie 1.148.134,74 zł z czego opłacono energię elektryczną zużytą na przepompowni ścieków w Woli Zambrowskiej, Cieciorkach i na stacji uzdatniania wody w </w:t>
      </w:r>
      <w:r>
        <w:rPr>
          <w:color w:val="000000"/>
          <w:u w:color="000000"/>
        </w:rPr>
        <w:t>miejscowości łosie Dołęgi (3.885,17 zł). Zamontowano na stacji instalację monitoringu wizyjnego oraz podłączono do internetu w celu zapewnienia bieżącego nadzoru – 9.966,35 zł. za odławianie bezdomnych psów  zapłacono 46.055,99 zł oraz 11.554,61 zł na rzec</w:t>
      </w:r>
      <w:r>
        <w:rPr>
          <w:color w:val="000000"/>
          <w:u w:color="000000"/>
        </w:rPr>
        <w:t>z Izb Rolniczych tytułem 2% kwartalnych wpływów z podatku rolnego. Z dotacji wypłacono zwrot rolnikom części akcyzy zawartej w cenie oleju napędowego wraz z kosztami obsługi wypłaty – 776.219,11 zł. W ramach wydatków inwestycyjnych wybudowano kanalizację s</w:t>
      </w:r>
      <w:r>
        <w:rPr>
          <w:color w:val="000000"/>
          <w:u w:color="000000"/>
        </w:rPr>
        <w:t>anitarną w miejscowości Wola Zambrowska – 268.940,73 zł oraz sieć wodociągową również w Woli Zambrowskiej – 72.568,77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Transport i łączność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w tym dziale zrealizowano w 9 %. Zakupiono dwie wiaty przystankowe, znaki drogowe i rury do ich zamontowa</w:t>
      </w:r>
      <w:r>
        <w:rPr>
          <w:color w:val="000000"/>
          <w:u w:color="000000"/>
        </w:rPr>
        <w:t xml:space="preserve">nia oraz masę mineralno-asfaltową do łatania dziur w drogach – 13.759,08 zł. Wykonano bieżące remonty poprzez żwirowanie i profilowanie nawierzchni drogowych – 154.425,47 zł oraz opłacono za projekty stałej organizacji ruchu, za usunięcie i wywóz karp, za </w:t>
      </w:r>
      <w:r>
        <w:rPr>
          <w:color w:val="000000"/>
          <w:u w:color="000000"/>
        </w:rPr>
        <w:t xml:space="preserve">odśnieżanie, mechaniczne zamiatanie dróg, wyznaczenie granic pasa drogowego – 107.813,77 zł.  Uiszczono opłatę za zajęcie pasa drogowego dróg powiatowych – 7.549,00 zł oraz dróg krajowych – 2.271,20 zł. Wypłacono odszkodowania za przejęte grunty pod drogę </w:t>
      </w:r>
      <w:r>
        <w:rPr>
          <w:color w:val="000000"/>
          <w:u w:color="000000"/>
        </w:rPr>
        <w:t>– 6.718,00 zł oraz z wydatków inwestycyjnych opłacono za przebudowę drogi w miejscowości Grabówka – 429.178,77 zł. Niski wskaźnik wykonania spowodowany jest tym, że wydatki inwestycyjne rozliczane będą w drugim półroczu.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</w:t>
      </w:r>
      <w:r>
        <w:rPr>
          <w:color w:val="000000"/>
          <w:u w:color="000000"/>
        </w:rPr>
        <w:t>ału to opłaty za wykonane operaty szacunkowe z wyceny działek, za wypisy i kopie map z rejestru gruntów, za ogłoszenia w prasie o sprzedaży gminnych nieruchomości, opłaty sądowe wniosków o dokonanie zmian w księgach wieczystych nieruchomości, rozgraniczeni</w:t>
      </w:r>
      <w:r>
        <w:rPr>
          <w:color w:val="000000"/>
          <w:u w:color="000000"/>
        </w:rPr>
        <w:t xml:space="preserve">a nieruchomości oraz scalenie </w:t>
      </w:r>
      <w:r>
        <w:rPr>
          <w:color w:val="000000"/>
          <w:u w:color="000000"/>
        </w:rPr>
        <w:lastRenderedPageBreak/>
        <w:t>i podział nieruchomości na terenie miejscowości Nagórki Jabłoń, Cieciorki i Klimasze – 93.838,82 zł. Opłacono czynsz do wspólnoty mieszkaniowej za trzy mieszkania w Czerwonym Borze oraz energię i wodę zużytą w mieszkaniu socja</w:t>
      </w:r>
      <w:r>
        <w:rPr>
          <w:color w:val="000000"/>
          <w:u w:color="000000"/>
        </w:rPr>
        <w:t>lnym – 5.830,53 zł. Wniesiono opłatę w wysokości 9.104,37 zł za usługi wodne oraz za dzierżawę gruntów pokrytych wodami.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Planowane środki w tym dziale wydatkowane zostaną w drugim półroczu.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działu </w:t>
      </w:r>
      <w:r>
        <w:rPr>
          <w:color w:val="000000"/>
          <w:u w:color="000000"/>
        </w:rPr>
        <w:t>zrealizowano w 51 %, czyli w kwocie 2.064.246,49 zł z czego na utrzymanie części kosztów obsługi stanowisk do realizacji zadań zleconych  z zakresu administracji rządowej  – 77.112,50 zł, na wypłatę diet radnych i koszty obsługi rady – 92.184,20 zł, na bie</w:t>
      </w:r>
      <w:r>
        <w:rPr>
          <w:color w:val="000000"/>
          <w:u w:color="000000"/>
        </w:rPr>
        <w:t>żące koszty funkcjonowania Urzędu – 1.651.206,23 zł (w tym wynagrodzenia z pochodnymi 1.165.841,87 zł), na promocję gminy – 16.215,24 zł, na wypłatę prowizji i diet dla sołtysów – 89.529,97 zł. Zakup nagród – 6.850,43 zł oraz dofinansowanie organizacji róż</w:t>
      </w:r>
      <w:r>
        <w:rPr>
          <w:color w:val="000000"/>
          <w:u w:color="000000"/>
        </w:rPr>
        <w:t>nych imprez – 9.865,00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władzy państwowej, kontroli i ochrony prawa oraz sądownictwa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serwis oprogramowania wykorzystywanego do aktualizacji stałego rejestru wyborców – 903,00 zł, na przekazanie do archiwum kart i pro</w:t>
      </w:r>
      <w:r>
        <w:rPr>
          <w:color w:val="000000"/>
          <w:u w:color="000000"/>
        </w:rPr>
        <w:t>tokołów z głosowania w wyborach do rad gmin i na wójtów – 800,00 zł oraz wydatki na przeprowadzenie wyborów do parlamentu europejskiego – 52.706,00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Bezpieczeństwo publiczne i ochrona przeciwpożarowa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wykonano w 28 %, tj. w kwocie 218.816,2</w:t>
      </w:r>
      <w:r>
        <w:rPr>
          <w:color w:val="000000"/>
          <w:u w:color="000000"/>
        </w:rPr>
        <w:t>1 zł. Wypłacono ekwiwalenty dla członków OSP za udziały w akcjach ratowniczo-gaśniczych – 33.394,05 zł, wypłacono wynagrodzenie kierowcom OSP – 52.563,10 zł, zakupiono paliwo do wozów strażackich, węże do motopomp, części eksploatacyjne do wozów strażackic</w:t>
      </w:r>
      <w:r>
        <w:rPr>
          <w:color w:val="000000"/>
          <w:u w:color="000000"/>
        </w:rPr>
        <w:t xml:space="preserve">h i pił motorowych, kurtki ocieplane i buty oraz </w:t>
      </w:r>
      <w:proofErr w:type="spellStart"/>
      <w:r>
        <w:rPr>
          <w:color w:val="000000"/>
          <w:u w:color="000000"/>
        </w:rPr>
        <w:t>pelet</w:t>
      </w:r>
      <w:proofErr w:type="spellEnd"/>
      <w:r>
        <w:rPr>
          <w:color w:val="000000"/>
          <w:u w:color="000000"/>
        </w:rPr>
        <w:t xml:space="preserve"> do ogrzewania remizy w Wiśniewie  - 58.544,72 zł. Opłacono przeglądy gwarancyjne, badania techniczne pojazdów, usługę alarmowania, monitoring, bieżące naprawy sprzętu, ubezpieczenie mienia, szkolenia i</w:t>
      </w:r>
      <w:r>
        <w:rPr>
          <w:color w:val="000000"/>
          <w:u w:color="000000"/>
        </w:rPr>
        <w:t> badania lekarskie członków OSP – 44.729,26 zł. Opłacono energię elektryczną – 29.585,08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Obsługa długu publicznego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Opłacono odsetki od pożyczki zaciągniętej w roku ubiegłym na wyprzedzające finansowanie kosztów kwalifikowanych budowy stacji uzdatniania</w:t>
      </w:r>
      <w:r>
        <w:rPr>
          <w:color w:val="000000"/>
          <w:u w:color="000000"/>
        </w:rPr>
        <w:t xml:space="preserve"> wody.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pozostaje plan rezerwy w kwocie 143.887,00 zł w tym 100.000,00 zł na zarządzanie kryzysowe.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34 % w stosunku do planu, tj. w kwocie 3.958.122,52 zł. Na bieżące funkcjonowan</w:t>
      </w:r>
      <w:r>
        <w:rPr>
          <w:color w:val="000000"/>
          <w:u w:color="000000"/>
        </w:rPr>
        <w:t>ie sześciu szkół podstawowych wydatkowano 2.936.674,83 zł w tym wynagrodzenia z pochodnymi 2.455.917,15 zł. Na oddziały przedszkolne wydatkowano 330.954,75 zł. Koszt funkcjonowania gminnego przedszkola – 260.563,52 zł. Opłacono koszty pobytu dzieci w przed</w:t>
      </w:r>
      <w:r>
        <w:rPr>
          <w:color w:val="000000"/>
          <w:u w:color="000000"/>
        </w:rPr>
        <w:t>szkolach sąsiednich gmin –47.328,58 zł. Koszty dowozu uczniów do szkół – 332.160,20 zł. Na dokształcanie zawodowe nauczycieli wydatkowano kwotę       5.390,96 zł oraz 45.049,68 zł na realizację zadań wymagających stosowania specjalnej organizacji nauki i m</w:t>
      </w:r>
      <w:r>
        <w:rPr>
          <w:color w:val="000000"/>
          <w:u w:color="000000"/>
        </w:rPr>
        <w:t>etod pracy dla dzieci niepełnosprawnych.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Ochrona zdrowia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poniesiono wydatki na realizację zadań w ramach Gminnego Programu Rozwiązywania Problemów Alkoholowych na 2019 r. – 35.301,19 zł w tym sfinansowano: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członków komisji za odbyt</w:t>
      </w:r>
      <w:r>
        <w:rPr>
          <w:color w:val="000000"/>
          <w:u w:color="000000"/>
        </w:rPr>
        <w:t>e posiedzenia – 6.150,00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zakupiono i przekazano sprzęt komputerowy dla stowarzyszenia Ostoja- 1.000,00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art. spożywczych na organizację choinki i paczki dla dzieci z rodzin dysfunkcyjnych – 699,19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kolonie zimowe dla dzieci 4.000,00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>
        <w:t> </w:t>
      </w:r>
      <w:r>
        <w:rPr>
          <w:color w:val="000000"/>
          <w:u w:color="000000"/>
        </w:rPr>
        <w:t>wstęp do parku rozrywki podczas Dnia Dziecka 19.332,00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wynajem autokaru na wycieczkę dla dzieci -  700,00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wynajem dmuchańców i animacji na Dzień Rodziny 1.600,00 zł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badania psychologiczne uzależnionych i opłaty sądowe 1.080,00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</w:t>
      </w:r>
      <w:r>
        <w:rPr>
          <w:b/>
          <w:color w:val="000000"/>
          <w:u w:color="000000"/>
        </w:rPr>
        <w:t>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łącznie w 53 % planu. Opłacono pobyt 13 podopiecznych w Domach Pomocy Społecznej – 223.731,17 zł, opłacono umowę zlecenia w zakresie realizacji zadań przeciwdziałania przemocy w rodzinie – 4.992,00 zł oraz składki na ubezpiec</w:t>
      </w:r>
      <w:r>
        <w:rPr>
          <w:color w:val="000000"/>
          <w:u w:color="000000"/>
        </w:rPr>
        <w:t>zenie zdrowotne za podopiecznych – 8.949,93 zł.  Wypłacono zasiłki celowe dla 4 osób, okresowe dla 33 osób – 124.993,31 zł i stałe dla 34 osób – 119.381,77 zł, wypłacono dodatek mieszkaniowy dla 1 osoby – 1.583,31 zł.   Koszty funkcjonowania Gminnego Ośrod</w:t>
      </w:r>
      <w:r>
        <w:rPr>
          <w:color w:val="000000"/>
          <w:u w:color="000000"/>
        </w:rPr>
        <w:t>ka Pomocy Społecznej to kwota 321.312,46 zł. Realizacja programu Pomoc państwa w zakresie dożywiania – 82.380,00 zł (wypłacono zasiłek dla 69 osób). Zwrócono również do PUW nienależnie pobrany zasiłek stały w kwocie 3.624,00 zł. Na przystosowanie budynku d</w:t>
      </w:r>
      <w:r>
        <w:rPr>
          <w:color w:val="000000"/>
          <w:u w:color="000000"/>
        </w:rPr>
        <w:t>la potrzeb funkcjonowania Klubu Seniora wydatkowano kwotę 125.000,00 zł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Edukacyjna opieka wychowawcza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Wypłacono stypendia socjalne dla uczniów.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Wypłacono świadczenia wychowawcze dla 1115 uprawnionych osób wraz z kosztami obsługi – 3.254.283,91 zł, </w:t>
      </w:r>
      <w:r>
        <w:rPr>
          <w:color w:val="000000"/>
          <w:u w:color="000000"/>
        </w:rPr>
        <w:t>świadczenia rodzinne dla 881 uprawnionych osób również z kosztami obsługi – 1.577.130,27 zł. W ramach Karty Dużej Rodziny zakupiono bilety wstępu na basen – 3.798,20 zł. Opłacono również pobyt dziecka w rodzinie zastępczej – 16.014,11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</w:t>
      </w:r>
      <w:r>
        <w:rPr>
          <w:b/>
          <w:color w:val="000000"/>
          <w:u w:color="000000"/>
        </w:rPr>
        <w:t>lna i ochrona środowiska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27 %. Za wywóz śmieci od mieszkańców gminy –       360.593,66 zł. Koszty obsługi systemu gospodarki odpadami – 40.761,58 zł oraz prowizja za inkaso opłaty – 14.251,52 zł. Opłacono oświetlenie uliczne 2</w:t>
      </w:r>
      <w:r>
        <w:rPr>
          <w:color w:val="000000"/>
          <w:u w:color="000000"/>
        </w:rPr>
        <w:t xml:space="preserve">07.693,30 zł i jego konserwację – 29.766,00 zł. Dopłacono do kosztów odbioru ścieków od mieszkańców gminy – 59.534,46 zł oraz zapłacono za usługi wodne – 488,70 zł. Koszty funkcjonowania brygady remontowej to łączna kwota 59.696,47 zł z czego 29.718,75 zł </w:t>
      </w:r>
      <w:r>
        <w:rPr>
          <w:color w:val="000000"/>
          <w:u w:color="000000"/>
        </w:rPr>
        <w:t xml:space="preserve">to wynagrodzenia osób zatrudnionych w ramach prac interwencyjnych, pozostałą część wydatków stanowi zakup paliwa i części zamiennych do samochodu, drobnego sprzętu do dokonywania bieżących napraw. Za utrzymanie bezdomnych psów w schronisku zapłacono kwotę </w:t>
      </w:r>
      <w:r>
        <w:rPr>
          <w:color w:val="000000"/>
          <w:u w:color="000000"/>
        </w:rPr>
        <w:t>9.000,00 zł natomiast za usunięcie azbestu w ramach projektu „Poprawa jakości środowiska w Gminie Zambrów poprzez zagospodarowanie pokryć dachowych zawierających azbest” wydatkowano    87.723,75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działu </w:t>
      </w:r>
      <w:r>
        <w:rPr>
          <w:color w:val="000000"/>
          <w:u w:color="000000"/>
        </w:rPr>
        <w:t>zrealizowano w 21 %, tj kwocie 731.947,49 zł. Przekazano dotację Bibliotece Publicznej w Osowcu – 60.000,00 zł. Opłacono umowę zlecenia dla opiekuna prowadzącego zespół Laskowianki – 6.674,70 zł, zakup drobnego wyposażenia do świetlic wiejskich – 10.126,69</w:t>
      </w:r>
      <w:r>
        <w:rPr>
          <w:color w:val="000000"/>
          <w:u w:color="000000"/>
        </w:rPr>
        <w:t> zł, energii – 15.558,28 zł, remont instalacji odwodnienia przy świetlicy w Ładach Polnych – 40.036,50 zł, monitoring świetlic – 968,10 zł, wykonanie map do celów projektowych – 2.166,30 zł, usługa hydrauliczna w świetlicy w Rykaczach – 1.906,50 zł i Stary</w:t>
      </w:r>
      <w:r>
        <w:rPr>
          <w:color w:val="000000"/>
          <w:u w:color="000000"/>
        </w:rPr>
        <w:t>m Laskowcu – 4.305,00 zł, przewóz kół gospodyń wiejskich na wystawy i zespołu Laskowianki na występy – 4.022,50 zł. W ramach wydatków majątkowych zapłacono za końcowy etap modernizacji świetlicy w Cieciorkach – 563.373,19 zł, wykonanie dokumentacji na „bud</w:t>
      </w:r>
      <w:r>
        <w:rPr>
          <w:color w:val="000000"/>
          <w:u w:color="000000"/>
        </w:rPr>
        <w:t>owę obiektu rekreacyjnego w miejscowości Zaręby Kramki – 2.599,00 zł oraz budowa altany w miejscowości Stary Skarżyn – 18.081,85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fizyczna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w kwocie 58.617,55 zł obejmują przewóz dzieci na zawody sportowe – 33.248,60 zł, wyrównanie nawier</w:t>
      </w:r>
      <w:r>
        <w:rPr>
          <w:color w:val="000000"/>
          <w:u w:color="000000"/>
        </w:rPr>
        <w:t>zchni boiska i koszenie trawy – 4.690,00 zł, zakup nagród, medali, statuetek i pucharów – 11.268,43zł. koszty organizacji różnego rodzaju imprez sportowych. W porozumieniu z Podlaskim Wojewódzkim Szkolnym Związkiem Sportowym zrealizowano projekt powszechne</w:t>
      </w:r>
      <w:r>
        <w:rPr>
          <w:color w:val="000000"/>
          <w:u w:color="000000"/>
        </w:rPr>
        <w:t>j nauki pływania, gdzie dowożono dzieci na basen na zajęcia z instruktorem – 8.088,00 zł.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Według stanu na dzień 30 czerwca 2019 r. realizacja planu wydatków ukształto</w:t>
      </w:r>
      <w:r>
        <w:rPr>
          <w:color w:val="000000"/>
          <w:u w:color="000000"/>
        </w:rPr>
        <w:t xml:space="preserve">wała się na stosunkowo niskim poziomie wykonania (3 %), co spowodowane jest bardzo niskim procentem wykonania wydatków majątkowych (11%). Budżet na półrocze zamknął się nadwyżką w kwocie 6.820.019,58 zł oraz przychodami </w:t>
      </w:r>
      <w:r>
        <w:rPr>
          <w:color w:val="000000"/>
          <w:u w:color="000000"/>
        </w:rPr>
        <w:lastRenderedPageBreak/>
        <w:t>w kwocie 1.034.693,35 zł z tyt. nadw</w:t>
      </w:r>
      <w:r>
        <w:rPr>
          <w:color w:val="000000"/>
          <w:u w:color="000000"/>
        </w:rPr>
        <w:t>yżki z lat ubiegłych oraz 1.745.563,17 zł z tyt. wolnych środków. Pożyczka zaciągnięta na wyprzedzające finansowanie w kwocie 1.745.563,17 zł spłacona zostanie w drugim półroczu po pozytywnej weryfikacji wniosku o płatność.</w:t>
      </w:r>
    </w:p>
    <w:p w:rsidR="00A77B3E" w:rsidRDefault="006F697E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zarządzenia </w:t>
      </w:r>
      <w:r>
        <w:rPr>
          <w:color w:val="000000"/>
          <w:u w:color="000000"/>
        </w:rPr>
        <w:t>Nr 57/VIII/19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z wykonania planów finansowych zadań zleconych gminie z zakresu administracji rządowej</w:t>
      </w:r>
    </w:p>
    <w:p w:rsidR="00A77B3E" w:rsidRDefault="006F697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171"/>
        <w:gridCol w:w="1171"/>
        <w:gridCol w:w="3289"/>
        <w:gridCol w:w="3784"/>
      </w:tblGrid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Rozdz.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§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Plan dochodów na 30.06.2019 r.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Wykonanie dochodów na 30.06.2019r.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  <w:r>
              <w:rPr>
                <w:sz w:val="24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776.219,11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776.219,11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28.600,00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15.100,00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1.803,00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903,00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53.406,00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53.406,00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31.006,00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31.006,00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6.487.000,00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3.350.000,00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3.377.000,00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1.760.000,00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85504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403,00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233.000,00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</w:tc>
      </w:tr>
      <w:tr w:rsidR="00CF11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5.800,00</w:t>
            </w:r>
          </w:p>
        </w:tc>
      </w:tr>
      <w:tr w:rsidR="00CF111E"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11.001.237,11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5.993.234,11</w:t>
            </w:r>
          </w:p>
        </w:tc>
      </w:tr>
    </w:tbl>
    <w:p w:rsidR="00A77B3E" w:rsidRDefault="006F697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56"/>
        <w:gridCol w:w="1126"/>
        <w:gridCol w:w="3244"/>
        <w:gridCol w:w="3724"/>
      </w:tblGrid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Rozdz.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§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Plan wydatków na 30.06.2019 r.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Wykonanie wydatków na 30.06.2019r.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7.000,00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1.197,00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1.197,00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171,50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171,50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316,41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316,41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6.535,07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6.535,07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760.999,13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760.999,13</w:t>
            </w:r>
          </w:p>
        </w:tc>
      </w:tr>
      <w:tr w:rsidR="00CF111E"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776.219,11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776.219,11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28.600,00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28.600,00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15.100,00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15.100,00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1.803,00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903,00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  <w:p w:rsidR="00CF111E" w:rsidRDefault="00CF111E">
            <w:pPr>
              <w:jc w:val="left"/>
            </w:pPr>
          </w:p>
          <w:p w:rsidR="00CF111E" w:rsidRDefault="00CF111E">
            <w:pPr>
              <w:jc w:val="left"/>
            </w:pPr>
          </w:p>
          <w:p w:rsidR="00CF111E" w:rsidRDefault="00CF111E">
            <w:pPr>
              <w:jc w:val="left"/>
            </w:pPr>
          </w:p>
          <w:p w:rsidR="00CF111E" w:rsidRDefault="006F697E">
            <w:pPr>
              <w:jc w:val="center"/>
            </w:pPr>
            <w:r>
              <w:rPr>
                <w:sz w:val="24"/>
              </w:rPr>
              <w:t>75113</w:t>
            </w:r>
          </w:p>
          <w:p w:rsidR="00CF111E" w:rsidRDefault="00CF111E">
            <w:pPr>
              <w:jc w:val="left"/>
            </w:pPr>
          </w:p>
          <w:p w:rsidR="00CF111E" w:rsidRDefault="00CF111E">
            <w:pPr>
              <w:jc w:val="left"/>
            </w:pPr>
          </w:p>
          <w:p w:rsidR="00CF111E" w:rsidRDefault="00CF111E">
            <w:pPr>
              <w:jc w:val="left"/>
            </w:pPr>
          </w:p>
          <w:p w:rsidR="00CF111E" w:rsidRDefault="00CF111E">
            <w:pPr>
              <w:jc w:val="left"/>
            </w:pP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4110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4120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4170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4210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3030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4110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lastRenderedPageBreak/>
              <w:t>4120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4170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68,40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9,80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400,00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321,80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32.500,00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2.754,13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lastRenderedPageBreak/>
              <w:t>362,75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16.106,00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1.683,12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56.009,00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68,40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9,80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400,00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321,80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31.800,00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2.754,13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lastRenderedPageBreak/>
              <w:t>362,75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16.106,00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1.683,12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54.409,00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801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310,06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</w:tr>
      <w:tr w:rsidR="00CF111E">
        <w:trPr>
          <w:trHeight w:val="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30.695,94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31.006,00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0,00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6.389.700,00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3.214.764,70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71.000,00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24.257,47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5.874,94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5.402,76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1.300,00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709,89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1.696,42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780,00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350,00</w:t>
            </w:r>
          </w:p>
        </w:tc>
      </w:tr>
      <w:tr w:rsidR="00CF111E"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6.487.000,00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3.253.129,18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3.169.200,00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1.460.067,42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64.653,00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31.832,94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6.549,00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6.548,12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126.000,00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73.030,30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1.300,00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928,19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720,00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542,50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2.898,00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4.600,00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2.299,98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235,68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780,00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350,00</w:t>
            </w:r>
          </w:p>
        </w:tc>
      </w:tr>
      <w:tr w:rsidR="00CF111E"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3.377.000,00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1.575.835,13</w:t>
            </w:r>
          </w:p>
        </w:tc>
      </w:tr>
      <w:tr w:rsidR="00CF111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403,00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</w:tr>
      <w:tr w:rsidR="00CF111E"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85504        3110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                  4010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                  4110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                  4120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                  4210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 xml:space="preserve">                                  4300</w:t>
            </w: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Razem:</w:t>
            </w:r>
          </w:p>
          <w:p w:rsidR="00CF111E" w:rsidRDefault="006F697E">
            <w:pPr>
              <w:jc w:val="center"/>
            </w:pPr>
            <w:r>
              <w:rPr>
                <w:sz w:val="24"/>
              </w:rPr>
              <w:t>85513       4130</w:t>
            </w: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403,00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225.500,00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5.100,00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950,00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250,00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1.100,00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 xml:space="preserve">   233.000,00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12.000,00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4.920,48</w:t>
            </w: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4.920,48</w:t>
            </w:r>
          </w:p>
        </w:tc>
      </w:tr>
      <w:tr w:rsidR="00CF111E"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11.001.237,11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5.679.612,90</w:t>
            </w:r>
          </w:p>
        </w:tc>
      </w:tr>
    </w:tbl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i wydatkowano dotacje z Podlaskiego Urzędu Wojewódzkiego na: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wypłatę dla rolników części akcyzy zawartej w cenie oleju napędowego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realizację zadań z zakresu administracji rządowej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podręczników dla uczniów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wypłatę świadczeń rodzinnych, funduszu alimentacyjnego i opłacenie składki emerytalnej za podopiecznych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wypłatę świadczeń wychowawczych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realizację Karty Dużej </w:t>
      </w:r>
      <w:r>
        <w:rPr>
          <w:color w:val="000000"/>
          <w:u w:color="000000"/>
        </w:rPr>
        <w:t>Rodziny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realizację rządowego programu „Dobry Start”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opłacenie składki zdrowotnej za osoby pobierające niektóre świadczenia</w:t>
      </w:r>
    </w:p>
    <w:p w:rsidR="00A77B3E" w:rsidRDefault="006F697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Otrzymano i wydatkowano dotację z Krajowego Biura Wyborczego na: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aktualizację stałego rejestru wyborców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przekazanie do </w:t>
      </w:r>
      <w:r>
        <w:rPr>
          <w:color w:val="000000"/>
          <w:u w:color="000000"/>
        </w:rPr>
        <w:t>archiwum protokołów i kart z wyborów do rad gmin i wójtów</w:t>
      </w:r>
    </w:p>
    <w:p w:rsidR="00A77B3E" w:rsidRDefault="006F697E">
      <w:pPr>
        <w:keepLines/>
        <w:spacing w:before="120" w:after="120"/>
        <w:ind w:left="227" w:hanging="113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przeprowadzenie wyborów do Parlamentu Europejskiego</w:t>
      </w:r>
    </w:p>
    <w:p w:rsidR="00A77B3E" w:rsidRDefault="006F697E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57/VIII/19</w:t>
      </w:r>
      <w:r>
        <w:rPr>
          <w:color w:val="000000"/>
          <w:u w:color="000000"/>
        </w:rPr>
        <w:br/>
        <w:t>Wójta Gm</w:t>
      </w:r>
      <w:r>
        <w:rPr>
          <w:color w:val="000000"/>
          <w:u w:color="000000"/>
        </w:rPr>
        <w:t>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przebiegu wykonania planu finansowego Biblioteki Publicznej</w:t>
      </w:r>
      <w:r>
        <w:rPr>
          <w:b/>
          <w:color w:val="000000"/>
          <w:u w:color="000000"/>
        </w:rPr>
        <w:br/>
        <w:t>Gminy Zambrów w Osowcu w I półroczu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1787"/>
        <w:gridCol w:w="1952"/>
        <w:gridCol w:w="2433"/>
      </w:tblGrid>
      <w:tr w:rsidR="00CF111E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Wykonanie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Stopień wykonania (%)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Stan rachunku na 01.01.2019 r.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4.735,00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Dotacja z budżetu Gminy Zambrów</w:t>
            </w:r>
          </w:p>
          <w:p w:rsidR="00CF111E" w:rsidRDefault="006F697E">
            <w:pPr>
              <w:jc w:val="left"/>
            </w:pPr>
            <w:r>
              <w:rPr>
                <w:sz w:val="24"/>
              </w:rPr>
              <w:t>Dotacja z Biblioteki Narodowej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140.000,00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3.200,00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60.000,00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</w:t>
            </w:r>
          </w:p>
          <w:p w:rsidR="00CF111E" w:rsidRDefault="006F697E">
            <w:pPr>
              <w:jc w:val="right"/>
            </w:pPr>
            <w:r>
              <w:rPr>
                <w:sz w:val="24"/>
              </w:rPr>
              <w:t>0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Prowizja za terminowe przekazywanie podatku dochodowego</w:t>
            </w:r>
          </w:p>
          <w:p w:rsidR="00CF111E" w:rsidRDefault="006F697E">
            <w:pPr>
              <w:jc w:val="left"/>
            </w:pPr>
            <w:r>
              <w:rPr>
                <w:b/>
                <w:sz w:val="24"/>
              </w:rPr>
              <w:t xml:space="preserve">Razem przychody:                                  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  <w:p w:rsidR="00CF111E" w:rsidRDefault="006F697E">
            <w:pPr>
              <w:jc w:val="right"/>
            </w:pPr>
            <w:r>
              <w:rPr>
                <w:sz w:val="24"/>
              </w:rPr>
              <w:t>-</w:t>
            </w:r>
          </w:p>
          <w:p w:rsidR="00CF111E" w:rsidRDefault="00CF111E">
            <w:pPr>
              <w:jc w:val="left"/>
            </w:pP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143.200,00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  <w:p w:rsidR="00CF111E" w:rsidRDefault="006F697E">
            <w:pPr>
              <w:jc w:val="right"/>
            </w:pPr>
            <w:r>
              <w:rPr>
                <w:sz w:val="24"/>
              </w:rPr>
              <w:t>13,00</w:t>
            </w:r>
          </w:p>
          <w:p w:rsidR="00CF111E" w:rsidRDefault="00CF111E">
            <w:pPr>
              <w:jc w:val="left"/>
            </w:pP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65.009,00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  <w:p w:rsidR="00CF111E" w:rsidRDefault="006F697E">
            <w:pPr>
              <w:jc w:val="right"/>
            </w:pPr>
            <w:r>
              <w:rPr>
                <w:sz w:val="24"/>
              </w:rPr>
              <w:t>0</w:t>
            </w:r>
          </w:p>
          <w:p w:rsidR="00CF111E" w:rsidRDefault="00CF111E">
            <w:pPr>
              <w:jc w:val="left"/>
            </w:pPr>
          </w:p>
          <w:p w:rsidR="00CF111E" w:rsidRDefault="006F697E">
            <w:pPr>
              <w:jc w:val="right"/>
            </w:pPr>
            <w:r>
              <w:rPr>
                <w:b/>
                <w:sz w:val="24"/>
              </w:rPr>
              <w:t>50</w:t>
            </w:r>
          </w:p>
        </w:tc>
      </w:tr>
      <w:tr w:rsidR="00CF111E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</w:p>
          <w:p w:rsidR="00CF111E" w:rsidRDefault="006F697E">
            <w:pPr>
              <w:jc w:val="center"/>
            </w:pPr>
            <w:r>
              <w:rPr>
                <w:b/>
                <w:sz w:val="24"/>
              </w:rPr>
              <w:t>KOSZTY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Wykonanie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Stopień wykonania (%)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97.556,00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53.007,91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19.800,00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8.433,30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Odpis na ZFŚS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1.844,00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519,36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Zakup książek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1.400,00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437,00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Delegacje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 koszty 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143.200,00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62.397,57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CF111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Stan rachunku na 30.06.2019 r.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2.350,43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okresie pierwszego półrocza 2019 r. zorganizowano wiele spotkań jak: lekcje biblioteczne, głośne </w:t>
      </w:r>
      <w:r>
        <w:rPr>
          <w:color w:val="000000"/>
          <w:u w:color="000000"/>
        </w:rPr>
        <w:t>czytanie, wycieczki do biblioteki, konkurs recytatorski i plastyczny. Biblioteka bierze udział w ogólnopolskich akcjach jak „Cała Polska czyta dzieciom”, „Ogólnopolski Tydzień Bibliotek” i z tej okazji zorganizowano szereg spotkań promujących bibliotekę i </w:t>
      </w:r>
      <w:r>
        <w:rPr>
          <w:color w:val="000000"/>
          <w:u w:color="000000"/>
        </w:rPr>
        <w:t>czytelnictwo. W trakcie tygodnia bibliotek dzieci uczestniczyły w zajęciach: „zaczarowany świat książek” i „lubimy wiersze J. Tuwima”.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Stałymi formami działalności kulturalnej są wystawy tematyczne i rocznicowe np. Stanisław Wyspiański życie i twórczość, </w:t>
      </w:r>
      <w:r>
        <w:rPr>
          <w:color w:val="000000"/>
          <w:u w:color="000000"/>
        </w:rPr>
        <w:t>Święty Jan Paweł II, Tydzień Bibliotek, Patroni roku 2019 Stanisław Moniuszko, Gustaw Herling Grudziński.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Biblioteka poprzez zabawę i tematyczne spotkania pokazuje, ż</w:t>
      </w:r>
      <w:r>
        <w:rPr>
          <w:color w:val="000000"/>
          <w:u w:color="000000"/>
        </w:rPr>
        <w:t>e jest potrzebna a czas w niej spędzony nigdy nie jest stracony.</w:t>
      </w:r>
    </w:p>
    <w:p w:rsidR="00A77B3E" w:rsidRDefault="006F697E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57/VIII/19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F69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kształtowaniu się wieloletniej prognozy finansowej Gminy Zambrów za pierwsze półrocze</w:t>
      </w:r>
      <w:r>
        <w:rPr>
          <w:b/>
          <w:color w:val="000000"/>
          <w:u w:color="000000"/>
        </w:rPr>
        <w:t xml:space="preserve"> 2019 r.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Wieloletnią Prognozę Finansową Gminy Zambrów na lata 2019-2022 podjęto uchwałą Nr 85/III/18 Rady Gminy Zambrów z dnia 28 grudnia 2018 r. W trakcie pierwszego półrocza WPF zmieniono trzy razy w związku z koniecznością dostosowania kwot w </w:t>
      </w:r>
      <w:r>
        <w:rPr>
          <w:color w:val="000000"/>
          <w:u w:color="000000"/>
        </w:rPr>
        <w:t>poszczególnych wierszach WPF odnośnie roku budżetowego 2018 w efekcie jego zamknięcia a także odnośnie bieżącego roku budżetowego 2019 w celu dostosowania kluczowych wielkości dochodów, wydatków, przychodów i rozchodów do zmian, jakie zostały dokonane w pi</w:t>
      </w:r>
      <w:r>
        <w:rPr>
          <w:color w:val="000000"/>
          <w:u w:color="000000"/>
        </w:rPr>
        <w:t>erwszym półroczu w budżecie Gminy Zambrów.</w:t>
      </w:r>
    </w:p>
    <w:p w:rsidR="00A77B3E" w:rsidRDefault="006F697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Szczegółową informację o kształtowaniu się Wieloletniej Prognozy Finansowej wg stanu na 30 czerwca 2019 r. przedstawia załączona tabela.</w:t>
      </w:r>
    </w:p>
    <w:p w:rsidR="00A77B3E" w:rsidRDefault="006F697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WIELOLETNIA PROGNOZA FINANSOWA NA LATA 2019-2022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80"/>
        <w:gridCol w:w="1638"/>
        <w:gridCol w:w="1638"/>
        <w:gridCol w:w="1397"/>
        <w:gridCol w:w="706"/>
        <w:gridCol w:w="376"/>
        <w:gridCol w:w="451"/>
        <w:gridCol w:w="781"/>
        <w:gridCol w:w="1097"/>
        <w:gridCol w:w="1007"/>
        <w:gridCol w:w="1157"/>
        <w:gridCol w:w="631"/>
        <w:gridCol w:w="586"/>
        <w:gridCol w:w="1172"/>
        <w:gridCol w:w="736"/>
        <w:gridCol w:w="451"/>
        <w:gridCol w:w="240"/>
      </w:tblGrid>
      <w:tr w:rsidR="00CF111E">
        <w:trPr>
          <w:trHeight w:hRule="exact" w:val="360"/>
        </w:trPr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9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 tytułu dotacji i środków przeznaczonych na cele </w:t>
            </w:r>
            <w:r>
              <w:rPr>
                <w:sz w:val="14"/>
              </w:rPr>
              <w:t>bieżące</w:t>
            </w: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525"/>
        </w:trPr>
        <w:tc>
          <w:tcPr>
            <w:tcW w:w="12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1.1.3.1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1.1.5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1.2.1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1.2.2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31 903 996,76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30 833 627,16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3 838 032,00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278 533,53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9 981 774,43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6 723 476,50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5 458 698,00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10 958 657,48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1 070 369,60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124 334,61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946 034,99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35 759 589,58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33 473 938,37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4 324 509,00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378 394,15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10 059 249,39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6 791 450,98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5 763 322,00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5 358 378,64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2 285 651,21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15 800,00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2 269 851,21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36 648 618,44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35 719 423,32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4 909 589,00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10 836 495,00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6 827 355,00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6 611 805,00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12 593 354,32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929 195,12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9 700,00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919 495,12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36 619 342,76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35 632 581,11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5 221 585,00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70 941,81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10 715 260,11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7 029 744,09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6 611 805,00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12 704 767,56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986 761,65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9 700,00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977 061,65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42 685 626,15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36 743 252,11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6 097 047,00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11 286 166,00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6 887 465,00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7 156 495,00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11 781 857,11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5 942 374,04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211 215,00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5 731 159,04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35 715 500,00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35 715 500,00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6 100 000,00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10 600 000,00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6 980 000,00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36 394 050,00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36 394 050,00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6 100 000,00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10 600 000,00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2022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36 541 800,00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36 541 800,00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6 100 000,00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10 600 000,00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841"/>
        </w:trPr>
        <w:tc>
          <w:tcPr>
            <w:tcW w:w="146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2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31"/>
        <w:gridCol w:w="1377"/>
        <w:gridCol w:w="1377"/>
        <w:gridCol w:w="1362"/>
        <w:gridCol w:w="1362"/>
        <w:gridCol w:w="1362"/>
        <w:gridCol w:w="1362"/>
        <w:gridCol w:w="1362"/>
        <w:gridCol w:w="748"/>
        <w:gridCol w:w="614"/>
        <w:gridCol w:w="1347"/>
        <w:gridCol w:w="479"/>
      </w:tblGrid>
      <w:tr w:rsidR="00CF111E">
        <w:trPr>
          <w:trHeight w:hRule="exact" w:val="233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24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2.1.3.1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2.1.3.1.1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2.1.3.1.2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30 493 190,99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24 371 255,45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6 121 935,54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37 707 027,71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27 128 450,94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10 578 576,77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40 909 312,44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29 048 812,32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11 860 500,12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37 887 662,63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28 056 917,18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1 543,03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1 543,03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1 543,03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9 830 745,45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45 362 319,15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30 610 681,11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9 056,00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9 056,00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14 751 638,04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34 715 500,00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27 890 772,00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6 824 728,00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35 394 050,00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28 345 674,00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7 048 376,00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36 121 931,00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28 121 931,00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8 000 000,00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350"/>
        </w:trPr>
        <w:tc>
          <w:tcPr>
            <w:tcW w:w="149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45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0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2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331"/>
        <w:gridCol w:w="1331"/>
        <w:gridCol w:w="1362"/>
        <w:gridCol w:w="1362"/>
        <w:gridCol w:w="1347"/>
        <w:gridCol w:w="1347"/>
        <w:gridCol w:w="1347"/>
        <w:gridCol w:w="1347"/>
        <w:gridCol w:w="704"/>
        <w:gridCol w:w="629"/>
        <w:gridCol w:w="1347"/>
        <w:gridCol w:w="614"/>
      </w:tblGrid>
      <w:tr w:rsidR="00CF111E">
        <w:trPr>
          <w:trHeight w:hRule="exact" w:val="232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8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680"/>
        </w:trPr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4.1.1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4.2.1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4.3.1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4.4.1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1 410 805,77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2 839 645,58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2 839 645,58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-1 947 438,13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4 250 451,00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4 250 451,00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1 947 438,13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-4 260 694,00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4 260 694,00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2 303 013,00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2 303 013,00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1 957 681,00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1 957 681,00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-1 268 319,87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4 048 576,17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2 303 013,00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1 266 617,47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-2 676 693,00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4 422 256,17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1 642 000,00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1 642 000,00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349"/>
        </w:trPr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447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6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3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317"/>
        <w:gridCol w:w="1332"/>
        <w:gridCol w:w="1347"/>
        <w:gridCol w:w="1347"/>
        <w:gridCol w:w="1347"/>
        <w:gridCol w:w="1317"/>
        <w:gridCol w:w="943"/>
        <w:gridCol w:w="1317"/>
        <w:gridCol w:w="644"/>
        <w:gridCol w:w="584"/>
        <w:gridCol w:w="1033"/>
        <w:gridCol w:w="1018"/>
        <w:gridCol w:w="300"/>
        <w:gridCol w:w="236"/>
      </w:tblGrid>
      <w:tr w:rsidR="00CF111E">
        <w:trPr>
          <w:trHeight w:hRule="exact" w:val="239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r>
              <w:rPr>
                <w:sz w:val="14"/>
              </w:rPr>
              <w:t>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Relacja zrównoważenia wydatków bieżących, o której mowa w art. 242 ustawy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Inne rozchody niezwiązane ze spłatą długu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Różnica między dochodami bieżącymi a wydatkami bieżącymi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520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5.1.1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5.1.1.1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5.1.1.2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5.1.1.3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5.2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8.1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8.2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6 462 371,71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9 302 017,29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6 345 487,43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10 595 938,43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1 957 681,00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6 670 611,00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8 973 624,00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7 575 663,93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9 878 676,93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2 419 869,00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6 132 571,00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8 912 827,17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1 419 869,00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7 824 728,00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7 824 728,00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8 048 376,00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8 048 376,00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8 419 869,00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8 419 869,00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599"/>
        </w:trPr>
        <w:tc>
          <w:tcPr>
            <w:tcW w:w="14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4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51"/>
        <w:gridCol w:w="1351"/>
        <w:gridCol w:w="1351"/>
        <w:gridCol w:w="1351"/>
        <w:gridCol w:w="1351"/>
        <w:gridCol w:w="1351"/>
        <w:gridCol w:w="1366"/>
        <w:gridCol w:w="1366"/>
        <w:gridCol w:w="720"/>
        <w:gridCol w:w="645"/>
        <w:gridCol w:w="1471"/>
        <w:gridCol w:w="405"/>
      </w:tblGrid>
      <w:tr w:rsidR="00CF111E">
        <w:trPr>
          <w:trHeight w:hRule="exact" w:val="235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1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Wskaźnik spłaty zobowiązań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954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9.6.1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9.7.1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20,65%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17,79%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18,23%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20,71%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4,11%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14,86%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18,89%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19,72%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2,83%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2,83%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2,83%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21,91%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16,96%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17,79%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2,76%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2,76%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2,76%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22,11%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18,33%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19,16%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1,16%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1,16%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1,16%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23,04%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19,63%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19,63%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472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0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5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409"/>
        <w:gridCol w:w="1260"/>
        <w:gridCol w:w="1289"/>
        <w:gridCol w:w="1409"/>
        <w:gridCol w:w="1274"/>
        <w:gridCol w:w="1260"/>
        <w:gridCol w:w="1260"/>
        <w:gridCol w:w="1394"/>
        <w:gridCol w:w="750"/>
        <w:gridCol w:w="645"/>
        <w:gridCol w:w="1230"/>
        <w:gridCol w:w="855"/>
      </w:tblGrid>
      <w:tr w:rsidR="00CF111E">
        <w:trPr>
          <w:trHeight w:hRule="exact" w:val="229"/>
        </w:trPr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 na:</w:t>
            </w:r>
          </w:p>
        </w:tc>
        <w:tc>
          <w:tcPr>
            <w:tcW w:w="105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Informacje uzupełniające o wybranych rodzajach wydatków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 kredytów, pożyczek i wykup </w:t>
            </w:r>
            <w:r>
              <w:rPr>
                <w:sz w:val="14"/>
              </w:rPr>
              <w:t>papierów wartościowych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bieżące na wynagrodzenia i składki od nich naliczane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majątkowe w formie dotacji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647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10.1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11.3.2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11.4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7 285 605,75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2 529 922,74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6 121 935,54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718 520,88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7 299 554,50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2 712 079,23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53 585,00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53 585,00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10 242 257,59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327 979,78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8 740 640,68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2 996 886,00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8 410 248,12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2 645 785,00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804 467,00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8 555 016,57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2 986 128,26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7 580 975,14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2 645 785,00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804 467,00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10 394 207,38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3 516 431,00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4 756 745,36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3 895 994,00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495 000,00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13 329 317,04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907 321,00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10 300 000,00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3 350 000,00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2 819 751,36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1 959 000,00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780 000,00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6 044 728,00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10 350 000,00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3 350 000,00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7 048 376,00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9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419 869,00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10 400 000,00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3 350 000,00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8 000 000,00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920"/>
        </w:trPr>
        <w:tc>
          <w:tcPr>
            <w:tcW w:w="145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184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6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6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288"/>
        <w:gridCol w:w="1260"/>
        <w:gridCol w:w="1529"/>
        <w:gridCol w:w="1275"/>
        <w:gridCol w:w="1275"/>
        <w:gridCol w:w="1275"/>
        <w:gridCol w:w="1275"/>
        <w:gridCol w:w="1275"/>
        <w:gridCol w:w="690"/>
        <w:gridCol w:w="585"/>
        <w:gridCol w:w="2159"/>
      </w:tblGrid>
      <w:tr w:rsidR="00CF111E">
        <w:trPr>
          <w:trHeight w:hRule="exact" w:val="238"/>
        </w:trPr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Finansowanie programów, projektów </w:t>
            </w:r>
            <w:r>
              <w:rPr>
                <w:sz w:val="14"/>
              </w:rPr>
              <w:t>lub zadań realizowanych z udziałem środków, o których mowa w art. 5 ust. 1 pkt 2 i 3 ustawy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majątkowe  na </w:t>
            </w:r>
            <w:r>
              <w:rPr>
                <w:sz w:val="14"/>
              </w:rPr>
              <w:t>programy, projekty lub zadania finansowane z udziałem środków, o których mowa w art. 5 ust. 1 pkt 2 i 3 ustawy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</w:rPr>
              <w:t>ydatki bieżące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określone w </w:t>
            </w:r>
            <w:r>
              <w:rPr>
                <w:sz w:val="14"/>
              </w:rPr>
              <w:t>art. 5 ust. 1 pkt 2 ustawy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2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514"/>
        </w:trPr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12.1.1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12.1.1.1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12.2.1.1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12.3.1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12.3.2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29 240,00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29 240,00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1 199,25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1 199,25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1 199,25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20 266,44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15 503,82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15 503,82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19 321,80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19 321,80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404 596,00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404 596,00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404 596,00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22 002,00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3 817,80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3 817,80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24 239,79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19 321,62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19 321,62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389 537,51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389 537,51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389 537,51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14 000,01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3 817,80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3 817,80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69 042,00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69 042,00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69 042,00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3 171 759,00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2 710 093,00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2 509 494,00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87 724,00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69 042,00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87 724,00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598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71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7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16"/>
        <w:gridCol w:w="1216"/>
        <w:gridCol w:w="1216"/>
        <w:gridCol w:w="1216"/>
        <w:gridCol w:w="1231"/>
        <w:gridCol w:w="1306"/>
        <w:gridCol w:w="1186"/>
        <w:gridCol w:w="1231"/>
        <w:gridCol w:w="645"/>
        <w:gridCol w:w="570"/>
        <w:gridCol w:w="135"/>
        <w:gridCol w:w="1801"/>
        <w:gridCol w:w="135"/>
        <w:gridCol w:w="615"/>
        <w:gridCol w:w="360"/>
      </w:tblGrid>
      <w:tr w:rsidR="00CF111E">
        <w:trPr>
          <w:trHeight w:hRule="exact" w:val="235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majątkowe na realizację programu, projektu lub zadania wynikające wyłącznie z zawartych umów z podmiotem dysp</w:t>
            </w:r>
            <w:r>
              <w:rPr>
                <w:sz w:val="12"/>
              </w:rPr>
              <w:t>onującym środkami, o których mowa w art. 5 ust. 1 pkt 2 ustawy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wkład krajowy w związku z umową na realizację programu, projektu lub zadania finansowanego z udziałem środków, o których mowa w art. 5 ust. 1 pkt 2 ustawy bez względu na stopień fina</w:t>
            </w:r>
            <w:r>
              <w:rPr>
                <w:sz w:val="12"/>
              </w:rPr>
              <w:t>nsowania tymi środkami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</w:t>
            </w:r>
            <w:r>
              <w:rPr>
                <w:sz w:val="12"/>
              </w:rPr>
              <w:t>ustawy bez względu na stopień finansowania tymi środkami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722"/>
        </w:trPr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związku z już zawartą umową na realizację programu, projektu lub zadania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związku z już zawartą umową na realizację </w:t>
            </w:r>
            <w:r>
              <w:rPr>
                <w:sz w:val="14"/>
              </w:rPr>
              <w:t>programu, projektu lub</w:t>
            </w:r>
          </w:p>
          <w:p w:rsidR="00CF111E" w:rsidRDefault="006F697E">
            <w:pPr>
              <w:jc w:val="center"/>
            </w:pPr>
            <w:r>
              <w:rPr>
                <w:sz w:val="14"/>
              </w:rPr>
              <w:t>zadania</w:t>
            </w: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związku z już zawartą umową na realizację programu, projektu lub zadania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12.4.1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12.4.2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12.5.1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12.6.1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12.7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12.7.1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120 830,28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76 884,00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3 803 014,00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2 287 128,00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2 287 128,00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1 534 070,20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1 534 070,20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3 798 015,89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2 303 532,48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2 303 532,48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1 510 888,58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1 510 888,58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1 668 587,00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745 720,00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745 720,00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933 205,00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472"/>
        </w:trPr>
        <w:tc>
          <w:tcPr>
            <w:tcW w:w="143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236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gridAfter w:val="1"/>
          <w:wAfter w:w="360" w:type="dxa"/>
          <w:trHeight w:hRule="exact" w:val="70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8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272"/>
        <w:gridCol w:w="1257"/>
        <w:gridCol w:w="1302"/>
        <w:gridCol w:w="1257"/>
        <w:gridCol w:w="1287"/>
        <w:gridCol w:w="1272"/>
        <w:gridCol w:w="1272"/>
        <w:gridCol w:w="1272"/>
        <w:gridCol w:w="689"/>
        <w:gridCol w:w="569"/>
        <w:gridCol w:w="2588"/>
      </w:tblGrid>
      <w:tr w:rsidR="00CF111E">
        <w:trPr>
          <w:trHeight w:hRule="exact" w:val="438"/>
        </w:trPr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89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Kwoty dotyczące przejęcia i spłaty zobowiązań po samodzielnych publicznych zakładach opieki zdrowotnej oraz pokrycia ujemnego wyniku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Przychody z tytułu kredytów, pożyczek, emisji papierów </w:t>
            </w:r>
            <w:r>
              <w:rPr>
                <w:sz w:val="12"/>
              </w:rPr>
              <w:t>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Kwota zobowiązań wynikających z przejęci</w:t>
            </w:r>
            <w:r>
              <w:rPr>
                <w:sz w:val="12"/>
              </w:rPr>
              <w:t>a przez jednostkę samorządu terytorialnego zobowiązań po likwidowanych i przekształcanych samodzielnych zakładach opieki zdrowotnej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Dochody budżetowe z tytułu dotacji celowej z budżetu państwa, o której mowa w art. 196 ustawy z  dnia 15 kwietnia 2011 r.  o</w:t>
            </w:r>
            <w:r>
              <w:rPr>
                <w:sz w:val="12"/>
              </w:rPr>
              <w:t xml:space="preserve"> działalności leczniczej (Dz. U. z 2013 r. poz. 217, z późn. zm.)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Wysokość zobowiązań podlegających umorzeniu, o którym mowa w art. 190 ustawy o działalności leczniczej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spłatę przejętych zobowiązań samodzielnego publicznego zakładu opieki zdrowo</w:t>
            </w:r>
            <w:r>
              <w:rPr>
                <w:sz w:val="12"/>
              </w:rPr>
              <w:t>tnej przekształconego na zasadach określonych w przepisach  o działalności leczniczej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Wydatki bieżące na pokrycie ujemnego wyniku finansowego samodzielnego publicznego zakładu opie</w:t>
            </w:r>
            <w:r>
              <w:rPr>
                <w:sz w:val="12"/>
              </w:rPr>
              <w:t>ki zdrowotnej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05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związku z już zawartą umową na realizację programu, projektu lub zadania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12.8.1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18"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63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6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9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571"/>
        <w:gridCol w:w="1542"/>
        <w:gridCol w:w="1542"/>
        <w:gridCol w:w="1542"/>
        <w:gridCol w:w="1542"/>
        <w:gridCol w:w="1482"/>
        <w:gridCol w:w="1482"/>
        <w:gridCol w:w="2006"/>
        <w:gridCol w:w="958"/>
        <w:gridCol w:w="236"/>
      </w:tblGrid>
      <w:tr w:rsidR="00CF111E">
        <w:trPr>
          <w:trHeight w:hRule="exact" w:val="231"/>
        </w:trPr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0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Dane uzupełniające o długu i jego spłacie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669"/>
        </w:trPr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14.3.1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14.3.2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14.3.3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14.4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31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1044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347"/>
        </w:trPr>
        <w:tc>
          <w:tcPr>
            <w:tcW w:w="15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139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696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Strona 10 z 11</w:t>
            </w:r>
          </w:p>
        </w:tc>
      </w:tr>
    </w:tbl>
    <w:p w:rsidR="00A77B3E" w:rsidRDefault="006F697E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90"/>
        <w:gridCol w:w="1725"/>
        <w:gridCol w:w="1725"/>
        <w:gridCol w:w="6104"/>
        <w:gridCol w:w="2400"/>
        <w:gridCol w:w="236"/>
      </w:tblGrid>
      <w:tr w:rsidR="00CF111E">
        <w:trPr>
          <w:trHeight w:hRule="exact" w:val="449"/>
        </w:trPr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588"/>
        </w:trPr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Stopień niezachowania relacji zrównoważenia wydatków bieżących, o której mowa w poz. 8.2.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16.1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16.2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16.3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F697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900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224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  <w:tr w:rsidR="00CF111E">
        <w:trPr>
          <w:trHeight w:hRule="exact" w:val="15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F697E">
            <w:pPr>
              <w:rPr>
                <w:color w:val="000000"/>
                <w:u w:color="000000"/>
              </w:rPr>
            </w:pPr>
          </w:p>
        </w:tc>
      </w:tr>
    </w:tbl>
    <w:p w:rsidR="00A77B3E" w:rsidRDefault="006F697E">
      <w:pPr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7E" w:rsidRDefault="006F697E">
      <w:r>
        <w:separator/>
      </w:r>
    </w:p>
  </w:endnote>
  <w:endnote w:type="continuationSeparator" w:id="0">
    <w:p w:rsidR="006F697E" w:rsidRDefault="006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11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F111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left"/>
            <w:rPr>
              <w:sz w:val="18"/>
            </w:rPr>
          </w:pPr>
          <w:r>
            <w:rPr>
              <w:sz w:val="18"/>
            </w:rPr>
            <w:t>Id: 197EECA5-8656-4F2E-8E4A-9E1DFC9FDC42.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111E" w:rsidRDefault="006F6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2CA">
            <w:rPr>
              <w:sz w:val="18"/>
            </w:rPr>
            <w:fldChar w:fldCharType="separate"/>
          </w:r>
          <w:r w:rsidR="004322CA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CF111E" w:rsidRDefault="00CF11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7E" w:rsidRDefault="006F697E">
      <w:r>
        <w:separator/>
      </w:r>
    </w:p>
  </w:footnote>
  <w:footnote w:type="continuationSeparator" w:id="0">
    <w:p w:rsidR="006F697E" w:rsidRDefault="006F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111E"/>
    <w:rsid w:val="004322CA"/>
    <w:rsid w:val="006F697E"/>
    <w:rsid w:val="00C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12017</Words>
  <Characters>72108</Characters>
  <Application>Microsoft Office Word</Application>
  <DocSecurity>0</DocSecurity>
  <Lines>600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83958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57/VIII/19 z dnia 28 sierpnia 2019 r.</dc:title>
  <dc:subject>w sprawie przyjęcia informacji o^przebiegu wykonania budżetu gminy za I^półrocze 2019^r.</dc:subject>
  <dc:creator>BogdanPac</dc:creator>
  <cp:lastModifiedBy>Bogdan Pac</cp:lastModifiedBy>
  <cp:revision>2</cp:revision>
  <dcterms:created xsi:type="dcterms:W3CDTF">2019-08-29T13:25:00Z</dcterms:created>
  <dcterms:modified xsi:type="dcterms:W3CDTF">2019-08-29T11:26:00Z</dcterms:modified>
  <cp:category>Akt prawny</cp:category>
</cp:coreProperties>
</file>