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375A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00CD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00CD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D4BF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16</w:t>
            </w:r>
            <w:bookmarkStart w:id="0" w:name="_GoBack"/>
            <w:bookmarkEnd w:id="0"/>
            <w:r w:rsidR="00000CD2">
              <w:rPr>
                <w:sz w:val="20"/>
              </w:rPr>
              <w:t xml:space="preserve"> sierpnia 2019 r.</w:t>
            </w:r>
          </w:p>
          <w:p w:rsidR="00A77B3E" w:rsidRDefault="00000CD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000CD2">
            <w:pPr>
              <w:ind w:left="5669"/>
              <w:jc w:val="left"/>
              <w:rPr>
                <w:sz w:val="20"/>
              </w:rPr>
            </w:pPr>
          </w:p>
          <w:p w:rsidR="00A77B3E" w:rsidRDefault="00000CD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00CD2"/>
    <w:p w:rsidR="00A77B3E" w:rsidRDefault="00000CD2">
      <w:pPr>
        <w:jc w:val="center"/>
        <w:rPr>
          <w:b/>
          <w:caps/>
        </w:rPr>
      </w:pPr>
      <w:r>
        <w:rPr>
          <w:b/>
          <w:caps/>
        </w:rPr>
        <w:t>Uchwała Nr 132/VII/19</w:t>
      </w:r>
      <w:r>
        <w:rPr>
          <w:b/>
          <w:caps/>
        </w:rPr>
        <w:br/>
        <w:t>Rady Gminy Zambrów</w:t>
      </w:r>
    </w:p>
    <w:p w:rsidR="00A77B3E" w:rsidRDefault="00000CD2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000CD2">
      <w:pPr>
        <w:keepNext/>
        <w:spacing w:after="480"/>
        <w:jc w:val="center"/>
      </w:pPr>
      <w:r>
        <w:rPr>
          <w:b/>
        </w:rPr>
        <w:t>w sprawie zmian w budżecie Gminy Zambrów na rok 2019.</w:t>
      </w:r>
    </w:p>
    <w:p w:rsidR="00A77B3E" w:rsidRDefault="00000CD2">
      <w:pPr>
        <w:keepLines/>
        <w:spacing w:before="120" w:after="120"/>
        <w:ind w:firstLine="227"/>
      </w:pPr>
      <w:r>
        <w:t xml:space="preserve">Na podstawie art. 18 ust. 2 pkt 4, pkt 9 lit. </w:t>
      </w:r>
      <w:r>
        <w:t>„c”, lit. „d” oraz lit. „i” ustawy z dnia 8 marca 1990 r. o samorządzie gminnym (Dz. U. z 2019 r. poz. 506 i poz. 1309) oraz art. 211, art. 212, art. 214, art. 215, art. 222, art. 235, art. 236, art. 237, art. 242, art. 258 ustawy z dnia 27 sierpnia 2009 r</w:t>
      </w:r>
      <w:r>
        <w:t>. o finansach publicznych (Dz. U. z 2019 r. poz. 869) Rada Gminy Zambrów uchwala, co następuje: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uchwały.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załącznikiem Nr 2 do niniejszej uch</w:t>
      </w:r>
      <w:r>
        <w:rPr>
          <w:color w:val="000000"/>
          <w:u w:color="000000"/>
        </w:rPr>
        <w:t>wały.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wydatków majątkowych, zgodnie z załącznikiem Nr 3 do niniejszej uchwały.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zestawienie planowanych kwot dotacji udzielanych z budżetu w 2019 r., zgodnie z załącznikiem Nr 4 do niniejszej uchwały.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Budżet po </w:t>
      </w:r>
      <w:r>
        <w:rPr>
          <w:color w:val="000000"/>
          <w:u w:color="000000"/>
        </w:rPr>
        <w:t>dokonanych zmianach wynosi: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42.850.508,01 zł, z tego dochody:</w:t>
      </w:r>
    </w:p>
    <w:p w:rsidR="00A77B3E" w:rsidRDefault="00000C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36.907.980,97 zł,</w:t>
      </w:r>
    </w:p>
    <w:p w:rsidR="00A77B3E" w:rsidRDefault="00000C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5.942.527,04 zł.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45.527.201,01 zł, z tego :</w:t>
      </w:r>
    </w:p>
    <w:p w:rsidR="00A77B3E" w:rsidRDefault="00000C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</w:t>
      </w:r>
      <w:r>
        <w:rPr>
          <w:color w:val="000000"/>
          <w:u w:color="000000"/>
        </w:rPr>
        <w:t>ści 30.860.656,97 zł,</w:t>
      </w:r>
    </w:p>
    <w:p w:rsidR="00A77B3E" w:rsidRDefault="00000CD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14.666.544,04 zł.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uchwale Nr 86/III/18 Rady Gminy Zambrów z dnia 28 grudnia 2018 r. w sprawie uchwalenia budżetu gminy Zambrów na 2019 r. zapis § 7 uchwały otrzymuje brzmienie:</w:t>
      </w:r>
    </w:p>
    <w:p w:rsidR="00A77B3E" w:rsidRDefault="00000CD2">
      <w:pPr>
        <w:spacing w:before="240" w:after="120"/>
        <w:ind w:left="1417" w:firstLine="142"/>
        <w:rPr>
          <w:color w:val="000000"/>
          <w:u w:color="000000"/>
        </w:rPr>
      </w:pPr>
      <w:r>
        <w:t>„</w:t>
      </w:r>
      <w:r>
        <w:rPr>
          <w:color w:val="000000"/>
          <w:u w:color="000000"/>
        </w:rPr>
        <w:t>Limity zobowiązań z tytu</w:t>
      </w:r>
      <w:r>
        <w:rPr>
          <w:color w:val="000000"/>
          <w:u w:color="000000"/>
        </w:rPr>
        <w:t>łu kredytów zaciąganych na :</w:t>
      </w:r>
    </w:p>
    <w:p w:rsidR="00A77B3E" w:rsidRDefault="00000CD2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 deficytu budżetu w kwocie – 3.000.000,00 zł</w:t>
      </w:r>
    </w:p>
    <w:p w:rsidR="00A77B3E" w:rsidRDefault="00000CD2">
      <w:pPr>
        <w:spacing w:before="120" w:after="24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budżetu w kwocie – 1.642.000,00 zł.</w:t>
      </w:r>
      <w:r>
        <w:t>”</w:t>
      </w:r>
      <w:r>
        <w:t>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Objaśnienia dokonanych zmian w planie wydatków, zgodnie z załącznikiem </w:t>
      </w:r>
      <w:r>
        <w:rPr>
          <w:color w:val="000000"/>
          <w:u w:color="000000"/>
        </w:rPr>
        <w:t>Nr 6 do niniejszej uchwały.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00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z dniem podjęcia i podlega publikacji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D2" w:rsidRDefault="00000CD2">
      <w:r>
        <w:separator/>
      </w:r>
    </w:p>
  </w:endnote>
  <w:endnote w:type="continuationSeparator" w:id="0">
    <w:p w:rsidR="00000CD2" w:rsidRDefault="0000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375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75AA" w:rsidRDefault="00000CD2">
          <w:pPr>
            <w:jc w:val="left"/>
            <w:rPr>
              <w:sz w:val="18"/>
            </w:rPr>
          </w:pPr>
          <w:r>
            <w:rPr>
              <w:sz w:val="18"/>
            </w:rPr>
            <w:t>Id: B079829C-A0B0-4E3C-81E9-8D0BAD1FD7F2.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75AA" w:rsidRDefault="00000C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4BF0">
            <w:rPr>
              <w:sz w:val="18"/>
            </w:rPr>
            <w:fldChar w:fldCharType="separate"/>
          </w:r>
          <w:r w:rsidR="009D4B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375AA" w:rsidRDefault="002375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D2" w:rsidRDefault="00000CD2">
      <w:r>
        <w:separator/>
      </w:r>
    </w:p>
  </w:footnote>
  <w:footnote w:type="continuationSeparator" w:id="0">
    <w:p w:rsidR="00000CD2" w:rsidRDefault="0000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75AA"/>
    <w:rsid w:val="00000CD2"/>
    <w:rsid w:val="002375AA"/>
    <w:rsid w:val="009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132/VII/19 z dnia 28 sierpnia 2019 r.</vt:lpstr>
      <vt:lpstr/>
    </vt:vector>
  </TitlesOfParts>
  <Company>Rada Gminy Zambrów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132/VII/19 z dnia 28 sierpnia 2019 r.</dc:title>
  <dc:subject>w sprawie zmian w^budżecie Gminy Zambrów na rok 2019.</dc:subject>
  <dc:creator>BogdanPac</dc:creator>
  <cp:lastModifiedBy>Bogdan Pac</cp:lastModifiedBy>
  <cp:revision>3</cp:revision>
  <cp:lastPrinted>2019-08-22T08:49:00Z</cp:lastPrinted>
  <dcterms:created xsi:type="dcterms:W3CDTF">2019-08-22T10:49:00Z</dcterms:created>
  <dcterms:modified xsi:type="dcterms:W3CDTF">2019-08-22T08:49:00Z</dcterms:modified>
  <cp:category>Akt prawny</cp:category>
</cp:coreProperties>
</file>