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0397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53/VII/19</w:t>
      </w:r>
      <w:r>
        <w:rPr>
          <w:b/>
          <w:caps/>
        </w:rPr>
        <w:br/>
        <w:t>Wójta Gminy Zambrów</w:t>
      </w:r>
    </w:p>
    <w:p w:rsidR="00A77B3E" w:rsidRDefault="0000397D">
      <w:pPr>
        <w:spacing w:before="280" w:after="280"/>
        <w:jc w:val="center"/>
        <w:rPr>
          <w:b/>
          <w:caps/>
        </w:rPr>
      </w:pPr>
      <w:r>
        <w:t>z dnia 16 sierpnia 2019 r.</w:t>
      </w:r>
    </w:p>
    <w:p w:rsidR="00A77B3E" w:rsidRDefault="0000397D">
      <w:pPr>
        <w:keepNext/>
        <w:spacing w:after="480"/>
        <w:jc w:val="center"/>
      </w:pPr>
      <w:r>
        <w:rPr>
          <w:b/>
        </w:rPr>
        <w:t>w sprawie zmian w budżecie gminy na 2019 r.</w:t>
      </w:r>
    </w:p>
    <w:p w:rsidR="00A77B3E" w:rsidRDefault="0000397D">
      <w:pPr>
        <w:keepLines/>
        <w:spacing w:before="120" w:after="120"/>
        <w:ind w:firstLine="227"/>
      </w:pPr>
      <w:r>
        <w:t>Na podstawie § 10 ust. 4 uchwały Nr 86/III/18 Rady Gminy Zambrów z dnia 28 grudnia 2018 r. w sprawie uchwalenia budżetu Gminy Zambrów na rok 2019 (Dz. Urz. Woj. Podl. z 2019 r. poz. 2309 z późn. zm.) oraz art. 257 pkt 1 i 3 ustawy z dnia 27 sierpnia 2009 r. o finansach publicznych (Dz. U. z 2019 r. poz. 869) Wójt Gminy Zambrów zarządza, co następuje:</w:t>
      </w:r>
    </w:p>
    <w:p w:rsidR="00A77B3E" w:rsidRDefault="000039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Zmienić plan dochodów, zgodnie z załącznikiem Nr 1 do niniejszego zarządzenia.</w:t>
      </w:r>
    </w:p>
    <w:p w:rsidR="00A77B3E" w:rsidRDefault="000039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Zmienić plan wydatków, zgodnie z załącznikiem Nr 2 do niniejszego zarządzenia.</w:t>
      </w:r>
    </w:p>
    <w:p w:rsidR="00A77B3E" w:rsidRDefault="000039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Budżet po dokonanych zmianach wynosi:</w:t>
      </w:r>
    </w:p>
    <w:p w:rsidR="00A77B3E" w:rsidRDefault="0000397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Plan dochodów ogółem – 42.800.310,01 zł, w tym dochody:</w:t>
      </w:r>
    </w:p>
    <w:p w:rsidR="00A77B3E" w:rsidRDefault="000039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bieżące – 36.857.935,97 zł,</w:t>
      </w:r>
    </w:p>
    <w:p w:rsidR="00A77B3E" w:rsidRDefault="000039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majątkowe – 5.942.374,04 zł.</w:t>
      </w:r>
    </w:p>
    <w:p w:rsidR="00A77B3E" w:rsidRDefault="0000397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Plan wydatków ogółem – 45.477.003,01 zł, w tym wydatki:</w:t>
      </w:r>
    </w:p>
    <w:p w:rsidR="00A77B3E" w:rsidRDefault="000039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bieżące – 30.725.364,97 zł,</w:t>
      </w:r>
    </w:p>
    <w:p w:rsidR="00A77B3E" w:rsidRDefault="0000397D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majątkowe – 14.751.638,04 zł.</w:t>
      </w:r>
    </w:p>
    <w:p w:rsidR="00A77B3E" w:rsidRDefault="000039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podlega przedłożeniu Regionalnej Izbie Obrachunkowej w Białymstoku, w trybie art. 90 ust. 2 ustawy z dnia 8 marca 1990 r. o samorządzie gminnym.</w:t>
      </w:r>
    </w:p>
    <w:p w:rsidR="00A77B3E" w:rsidRDefault="0000397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podjęcia i podlega opublikowaniu w Dzienniku Urzędowym Województwa Podlaskiego.</w:t>
      </w:r>
    </w:p>
    <w:p w:rsidR="00C92CC8" w:rsidRDefault="00C92CC8">
      <w:pPr>
        <w:keepLines/>
        <w:spacing w:before="120" w:after="120"/>
        <w:ind w:firstLine="340"/>
        <w:rPr>
          <w:color w:val="000000"/>
          <w:u w:color="000000"/>
        </w:rPr>
        <w:sectPr w:rsidR="00C92CC8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00397D">
      <w:pPr>
        <w:keepNext/>
        <w:spacing w:before="120" w:after="120" w:line="360" w:lineRule="auto"/>
        <w:ind w:left="104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53/VII/19</w:t>
      </w:r>
      <w:r>
        <w:rPr>
          <w:color w:val="000000"/>
          <w:u w:color="000000"/>
        </w:rPr>
        <w:br/>
        <w:t>Wójta Gminy Zambrów</w:t>
      </w:r>
      <w:r>
        <w:rPr>
          <w:color w:val="000000"/>
          <w:u w:color="000000"/>
        </w:rPr>
        <w:br/>
        <w:t>z dnia 16 sierpnia 2019 r.</w:t>
      </w:r>
    </w:p>
    <w:p w:rsidR="00A77B3E" w:rsidRDefault="0000397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dochodów budżetu na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41"/>
        <w:gridCol w:w="120"/>
        <w:gridCol w:w="285"/>
        <w:gridCol w:w="435"/>
        <w:gridCol w:w="15"/>
        <w:gridCol w:w="3437"/>
        <w:gridCol w:w="1141"/>
        <w:gridCol w:w="120"/>
        <w:gridCol w:w="2101"/>
        <w:gridCol w:w="2071"/>
        <w:gridCol w:w="2071"/>
        <w:gridCol w:w="2041"/>
      </w:tblGrid>
      <w:tr w:rsidR="003D2A4C">
        <w:trPr>
          <w:trHeight w:val="278"/>
        </w:trPr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Poroz. z AR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2A4C">
        <w:trPr>
          <w:trHeight w:val="69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3D2A4C">
        <w:trPr>
          <w:trHeight w:val="23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D2A4C">
        <w:trPr>
          <w:trHeight w:val="278"/>
        </w:trPr>
        <w:tc>
          <w:tcPr>
            <w:tcW w:w="153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D2A4C">
        <w:trPr>
          <w:trHeight w:val="278"/>
        </w:trPr>
        <w:tc>
          <w:tcPr>
            <w:tcW w:w="5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</w:tr>
      <w:tr w:rsidR="003D2A4C">
        <w:trPr>
          <w:trHeight w:val="574"/>
        </w:trPr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2A4C">
        <w:trPr>
          <w:trHeight w:val="278"/>
        </w:trPr>
        <w:tc>
          <w:tcPr>
            <w:tcW w:w="153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D2A4C">
        <w:trPr>
          <w:trHeight w:val="278"/>
        </w:trPr>
        <w:tc>
          <w:tcPr>
            <w:tcW w:w="5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3D2A4C">
        <w:trPr>
          <w:trHeight w:val="574"/>
        </w:trPr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2A4C">
        <w:trPr>
          <w:trHeight w:val="278"/>
        </w:trPr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2A4C">
        <w:trPr>
          <w:trHeight w:val="69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3D2A4C">
        <w:trPr>
          <w:trHeight w:val="23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D2A4C">
        <w:trPr>
          <w:trHeight w:val="278"/>
        </w:trPr>
        <w:tc>
          <w:tcPr>
            <w:tcW w:w="153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D2A4C">
        <w:trPr>
          <w:trHeight w:val="278"/>
        </w:trPr>
        <w:tc>
          <w:tcPr>
            <w:tcW w:w="5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</w:tr>
      <w:tr w:rsidR="003D2A4C">
        <w:trPr>
          <w:trHeight w:val="574"/>
        </w:trPr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2A4C">
        <w:trPr>
          <w:trHeight w:val="278"/>
        </w:trPr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Rodzaj zadania: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2A4C">
        <w:trPr>
          <w:trHeight w:val="69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3D2A4C">
        <w:trPr>
          <w:trHeight w:val="23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D2A4C">
        <w:trPr>
          <w:trHeight w:val="278"/>
        </w:trPr>
        <w:tc>
          <w:tcPr>
            <w:tcW w:w="153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D2A4C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540 200,00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580 200,00</w:t>
            </w:r>
          </w:p>
        </w:tc>
      </w:tr>
      <w:tr w:rsidR="003D2A4C">
        <w:trPr>
          <w:trHeight w:val="5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2A4C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85216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Zasiłki stałe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146 000,00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186 000,00</w:t>
            </w:r>
          </w:p>
        </w:tc>
      </w:tr>
      <w:tr w:rsidR="003D2A4C">
        <w:trPr>
          <w:trHeight w:val="5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2A4C">
        <w:trPr>
          <w:trHeight w:val="61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141 000,00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181 000,00</w:t>
            </w:r>
          </w:p>
        </w:tc>
      </w:tr>
      <w:tr w:rsidR="003D2A4C">
        <w:trPr>
          <w:trHeight w:val="278"/>
        </w:trPr>
        <w:tc>
          <w:tcPr>
            <w:tcW w:w="5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25 799 268,00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25 839 268,00</w:t>
            </w:r>
          </w:p>
        </w:tc>
      </w:tr>
      <w:tr w:rsidR="003D2A4C">
        <w:trPr>
          <w:trHeight w:val="574"/>
        </w:trPr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69 042,00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69 042,00</w:t>
            </w:r>
          </w:p>
        </w:tc>
      </w:tr>
      <w:tr w:rsidR="003D2A4C">
        <w:trPr>
          <w:trHeight w:val="278"/>
        </w:trPr>
        <w:tc>
          <w:tcPr>
            <w:tcW w:w="153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D2A4C">
        <w:trPr>
          <w:trHeight w:val="278"/>
        </w:trPr>
        <w:tc>
          <w:tcPr>
            <w:tcW w:w="5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5 892 374,04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5 892 374,04</w:t>
            </w:r>
          </w:p>
        </w:tc>
      </w:tr>
      <w:tr w:rsidR="003D2A4C">
        <w:trPr>
          <w:trHeight w:val="574"/>
        </w:trPr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3 171 759,00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3 171 759,00</w:t>
            </w:r>
          </w:p>
        </w:tc>
      </w:tr>
      <w:tr w:rsidR="003D2A4C">
        <w:trPr>
          <w:trHeight w:val="278"/>
        </w:trPr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2A4C">
        <w:trPr>
          <w:trHeight w:val="69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3D2A4C">
        <w:trPr>
          <w:trHeight w:val="23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5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D2A4C">
        <w:trPr>
          <w:trHeight w:val="278"/>
        </w:trPr>
        <w:tc>
          <w:tcPr>
            <w:tcW w:w="1534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D2A4C">
        <w:trPr>
          <w:trHeight w:val="278"/>
        </w:trPr>
        <w:tc>
          <w:tcPr>
            <w:tcW w:w="58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11 015 667,97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11 015 667,97</w:t>
            </w:r>
          </w:p>
        </w:tc>
      </w:tr>
      <w:tr w:rsidR="003D2A4C">
        <w:trPr>
          <w:trHeight w:val="574"/>
        </w:trPr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2A4C">
        <w:trPr>
          <w:trHeight w:val="278"/>
        </w:trPr>
        <w:tc>
          <w:tcPr>
            <w:tcW w:w="69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42 760 310,01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42 800 310,01</w:t>
            </w:r>
          </w:p>
        </w:tc>
      </w:tr>
      <w:tr w:rsidR="003D2A4C">
        <w:trPr>
          <w:trHeight w:val="634"/>
        </w:trPr>
        <w:tc>
          <w:tcPr>
            <w:tcW w:w="23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3 240 801,00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3 240 801,00</w:t>
            </w:r>
          </w:p>
        </w:tc>
      </w:tr>
    </w:tbl>
    <w:p w:rsidR="00A77B3E" w:rsidRDefault="00EE3322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0397D">
      <w:pPr>
        <w:keepNext/>
        <w:spacing w:before="120" w:after="120" w:line="360" w:lineRule="auto"/>
        <w:ind w:left="104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53/VII/19</w:t>
      </w:r>
      <w:r>
        <w:rPr>
          <w:color w:val="000000"/>
          <w:u w:color="000000"/>
        </w:rPr>
        <w:br/>
        <w:t>Wójta Gminy Zambrów</w:t>
      </w:r>
      <w:r>
        <w:rPr>
          <w:color w:val="000000"/>
          <w:u w:color="000000"/>
        </w:rPr>
        <w:br/>
        <w:t>z dnia 16 sierpnia 2019 r.</w:t>
      </w:r>
    </w:p>
    <w:p w:rsidR="00A77B3E" w:rsidRDefault="0000397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Zmiana planu wydatków budżetu na 2019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645"/>
        <w:gridCol w:w="507"/>
        <w:gridCol w:w="246"/>
        <w:gridCol w:w="984"/>
        <w:gridCol w:w="538"/>
        <w:gridCol w:w="246"/>
        <w:gridCol w:w="692"/>
        <w:gridCol w:w="753"/>
        <w:gridCol w:w="891"/>
        <w:gridCol w:w="938"/>
        <w:gridCol w:w="799"/>
        <w:gridCol w:w="646"/>
        <w:gridCol w:w="784"/>
        <w:gridCol w:w="815"/>
        <w:gridCol w:w="676"/>
        <w:gridCol w:w="661"/>
        <w:gridCol w:w="799"/>
        <w:gridCol w:w="968"/>
        <w:gridCol w:w="415"/>
        <w:gridCol w:w="400"/>
        <w:gridCol w:w="661"/>
        <w:gridCol w:w="815"/>
      </w:tblGrid>
      <w:tr w:rsidR="003D2A4C">
        <w:trPr>
          <w:trHeight w:val="413"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Poroz. z AR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55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D2A4C"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2A4C"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413"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55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D2A4C"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2A4C"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407 321,00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407 321,00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407 321,00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407 321,00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407 321,00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407 321,00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413"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55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D2A4C"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2A4C"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1 890 420,00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1 740 420,00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1 191 500,00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548 300,00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548 920,00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1 930 420,00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1 780 420,00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1 191 500,00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643 200,00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548 300,00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588 920,00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146 000,00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146 000,00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3 484 873,00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393 500,00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236 000,00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3 091 373,00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3 091 373,00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553 000,00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-490 190,00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-489 250,00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-489 250,00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-274 250,00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490 190,00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3 484 873,00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393 500,00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236 000,00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3 091 373,00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3 091 373,00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92127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dotycząca miejsc pamięci narodowej oraz ochrony pamięci walk i męczeństwa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usług </w:t>
            </w:r>
            <w:r>
              <w:rPr>
                <w:sz w:val="10"/>
              </w:rPr>
              <w:lastRenderedPageBreak/>
              <w:t>remontowych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3 344 873,00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253 500,00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236 000,00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3 091 373,00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3 091 373,00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553 000,00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-490 190,00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-489 250,00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-489 250,00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-274 250,00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3 343 933,00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252 560,00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252 560,00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235 060,00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3 091 373,00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3 091 373,00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4 060,00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4 060,00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2 538 373,00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2 538 373,00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2 538 373,00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-215 000,00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-215 000,00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-215 000,00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2 323 373,00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2 323 373,00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2 323 373,00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6057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91 799,00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91 799,00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91 799,00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91 799,00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581 049,00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581 049,00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581 049,00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581 049,00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6059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461 201,00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461 201,00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461 201,00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461 201,00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-274 250,00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-274 250,00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-274 250,00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-274 250,00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186 951,00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186 951,00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186 951,00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186 951,00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34 011 104,54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19 666 787,50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18 081 050,50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10 041 064,00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8 039 986,50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1 198 957,00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87 724,00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9 056,00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14 344 317,04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14 344 317,04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1 668 587,00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-490 190,00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-489 250,00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-489 250,00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-274 250,00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530 190,00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40 940,00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489 250,00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489 250,00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489 250,00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34 051 104,54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19 706 787,50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18 081 050,50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10 041 064,00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8 039 986,50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1 238 957,00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87 724,00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9 056,00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14 344 317,04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14 344 317,04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1 883 587,00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413"/>
        </w:trPr>
        <w:tc>
          <w:tcPr>
            <w:tcW w:w="18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</w:tr>
      <w:tr w:rsidR="003D2A4C"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19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55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2A4C"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na programy finansowane z udziałem </w:t>
            </w:r>
            <w:r>
              <w:rPr>
                <w:sz w:val="10"/>
              </w:rPr>
              <w:lastRenderedPageBreak/>
              <w:t>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wypłaty z tytułu poręczeń i gwarancji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D2A4C"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2A4C"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lastRenderedPageBreak/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11 015 577,47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11 015 577,47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1 198 677,47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352 671,58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846 005,89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9 816 900,00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D2A4C">
        <w:trPr>
          <w:trHeight w:val="165"/>
        </w:trPr>
        <w:tc>
          <w:tcPr>
            <w:tcW w:w="279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E3322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11 015 577,47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11 015 577,47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1 198 677,47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352 671,58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846 005,89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9 816 900,00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397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EE3322">
      <w:pPr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22" w:rsidRDefault="00EE3322">
      <w:r>
        <w:separator/>
      </w:r>
    </w:p>
  </w:endnote>
  <w:endnote w:type="continuationSeparator" w:id="0">
    <w:p w:rsidR="00EE3322" w:rsidRDefault="00EE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3D2A4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2A4C" w:rsidRDefault="0000397D">
          <w:pPr>
            <w:jc w:val="left"/>
            <w:rPr>
              <w:sz w:val="18"/>
            </w:rPr>
          </w:pPr>
          <w:r>
            <w:rPr>
              <w:sz w:val="18"/>
            </w:rPr>
            <w:t>Id: 2A15C286-C299-4128-9D74-DAB7B52D2FCB.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2A4C" w:rsidRDefault="00003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A3A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2A4C" w:rsidRDefault="003D2A4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3D2A4C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2A4C" w:rsidRDefault="0000397D">
          <w:pPr>
            <w:jc w:val="left"/>
            <w:rPr>
              <w:sz w:val="18"/>
            </w:rPr>
          </w:pPr>
          <w:r>
            <w:rPr>
              <w:sz w:val="18"/>
            </w:rPr>
            <w:t>Id: 2A15C286-C299-4128-9D74-DAB7B52D2FCB.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2A4C" w:rsidRDefault="00003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A3AA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D2A4C" w:rsidRDefault="003D2A4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36"/>
      <w:gridCol w:w="5118"/>
    </w:tblGrid>
    <w:tr w:rsidR="003D2A4C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2A4C" w:rsidRDefault="0000397D">
          <w:pPr>
            <w:jc w:val="left"/>
            <w:rPr>
              <w:sz w:val="18"/>
            </w:rPr>
          </w:pPr>
          <w:r>
            <w:rPr>
              <w:sz w:val="18"/>
            </w:rPr>
            <w:t>Id: 2A15C286-C299-4128-9D74-DAB7B52D2FCB.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D2A4C" w:rsidRDefault="0000397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A3AA1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3D2A4C" w:rsidRDefault="003D2A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22" w:rsidRDefault="00EE3322">
      <w:r>
        <w:separator/>
      </w:r>
    </w:p>
  </w:footnote>
  <w:footnote w:type="continuationSeparator" w:id="0">
    <w:p w:rsidR="00EE3322" w:rsidRDefault="00EE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4C"/>
    <w:rsid w:val="0000397D"/>
    <w:rsid w:val="001A3AA1"/>
    <w:rsid w:val="003D2A4C"/>
    <w:rsid w:val="00C92CC8"/>
    <w:rsid w:val="00E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92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2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92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92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12615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53/VII/19 z dnia 16 sierpnia 2019 r.</vt:lpstr>
      <vt:lpstr/>
    </vt:vector>
  </TitlesOfParts>
  <Company>Wójt Gminy Zambrów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53/VII/19 z dnia 16 sierpnia 2019 r.</dc:title>
  <dc:subject>w sprawie zmian w^budżecie gminy na 2019^r.</dc:subject>
  <dc:creator>BogdanPac</dc:creator>
  <cp:lastModifiedBy>Bozena Plona</cp:lastModifiedBy>
  <cp:revision>2</cp:revision>
  <cp:lastPrinted>2019-08-19T09:14:00Z</cp:lastPrinted>
  <dcterms:created xsi:type="dcterms:W3CDTF">2019-08-21T05:26:00Z</dcterms:created>
  <dcterms:modified xsi:type="dcterms:W3CDTF">2019-08-21T05:26:00Z</dcterms:modified>
  <cp:category>Akt prawny</cp:category>
</cp:coreProperties>
</file>