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bookmarkStart w:id="0" w:name="_GoBack"/>
      <w:bookmarkEnd w:id="0"/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605C40">
        <w:rPr>
          <w:bCs/>
          <w:szCs w:val="24"/>
        </w:rPr>
        <w:t>12.06</w:t>
      </w:r>
      <w:r w:rsidR="00AC0902" w:rsidRPr="00627B33">
        <w:rPr>
          <w:bCs/>
          <w:szCs w:val="24"/>
        </w:rPr>
        <w:t>.201</w:t>
      </w:r>
      <w:r w:rsidR="00605C40">
        <w:rPr>
          <w:bCs/>
          <w:szCs w:val="24"/>
        </w:rPr>
        <w:t>9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B21C22" w:rsidRPr="00627B33" w:rsidRDefault="00605C40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Rrg.6730.27</w:t>
      </w:r>
      <w:r w:rsidR="00627B33" w:rsidRPr="00627B33">
        <w:rPr>
          <w:szCs w:val="24"/>
        </w:rPr>
        <w:t>.</w:t>
      </w:r>
      <w:r>
        <w:rPr>
          <w:szCs w:val="24"/>
        </w:rPr>
        <w:t>2019</w:t>
      </w:r>
    </w:p>
    <w:p w:rsidR="00B21C22" w:rsidRPr="00627B33" w:rsidRDefault="00B21C22" w:rsidP="00460082">
      <w:pPr>
        <w:pStyle w:val="Tekstprzypisukocowego"/>
        <w:widowControl/>
        <w:jc w:val="center"/>
        <w:rPr>
          <w:b/>
          <w:bCs/>
          <w:szCs w:val="24"/>
          <w:u w:val="single"/>
        </w:rPr>
      </w:pPr>
    </w:p>
    <w:p w:rsidR="00AC0902" w:rsidRPr="00CA01B9" w:rsidRDefault="00AC0902" w:rsidP="00460082">
      <w:pPr>
        <w:pStyle w:val="Tekstprzypisukocowego"/>
        <w:widowControl/>
        <w:jc w:val="center"/>
        <w:rPr>
          <w:b/>
          <w:bCs/>
          <w:sz w:val="22"/>
          <w:szCs w:val="24"/>
          <w:u w:val="single"/>
        </w:rPr>
      </w:pPr>
    </w:p>
    <w:p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:rsidR="00460082" w:rsidRPr="00CA01B9" w:rsidRDefault="00460082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:rsidR="00E62B07" w:rsidRPr="00CA01B9" w:rsidRDefault="00E62B07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:rsidR="00CA01B9" w:rsidRPr="00627B33" w:rsidRDefault="00CA01B9" w:rsidP="00E6363A">
      <w:pPr>
        <w:pStyle w:val="Tekstprzypisukocowego"/>
        <w:widowControl/>
        <w:rPr>
          <w:bCs/>
          <w:szCs w:val="24"/>
        </w:rPr>
      </w:pPr>
    </w:p>
    <w:p w:rsidR="00D35AC8" w:rsidRDefault="00460082" w:rsidP="00324EFA">
      <w:pPr>
        <w:pStyle w:val="Tekstpodstawowy"/>
        <w:ind w:firstLine="708"/>
        <w:rPr>
          <w:bCs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2018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>, poz. 2081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E1587D">
        <w:rPr>
          <w:szCs w:val="24"/>
        </w:rPr>
        <w:t>12</w:t>
      </w:r>
      <w:r w:rsidR="00B21C22" w:rsidRPr="00627B33">
        <w:rPr>
          <w:szCs w:val="24"/>
        </w:rPr>
        <w:t>.</w:t>
      </w:r>
      <w:r w:rsidR="00E1587D">
        <w:rPr>
          <w:szCs w:val="24"/>
        </w:rPr>
        <w:t>06.2019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1587D">
        <w:rPr>
          <w:szCs w:val="24"/>
        </w:rPr>
        <w:t>Rrg.6730.27.2019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0F53EA">
        <w:t>rozbudowie budynku inwentarskiego wraz z niezbędną infrastrukturą oraz budowie podrusztowego zbiornika na gnojowicę na części działek o numerach ewidencyjnych 22, 23/2 i 24/2 oraz na działce o numerze ewidencyjnym 148/2 położonych w obrębie geodezyjnym Gardlin, gmina Zambrów</w:t>
      </w:r>
      <w:r w:rsidR="000F53EA" w:rsidRPr="000212D2">
        <w:rPr>
          <w:szCs w:val="24"/>
        </w:rPr>
        <w:t>.</w:t>
      </w:r>
    </w:p>
    <w:p w:rsidR="00AC0902" w:rsidRPr="00627B33" w:rsidRDefault="00460082" w:rsidP="00E12CFC">
      <w:pPr>
        <w:pStyle w:val="Tekstpodstawowy"/>
        <w:ind w:firstLine="708"/>
        <w:rPr>
          <w:bCs/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 Pana Ireneusza </w:t>
      </w:r>
      <w:r w:rsidR="00E12CFC">
        <w:rPr>
          <w:szCs w:val="24"/>
        </w:rPr>
        <w:t>Piłkowskiego</w:t>
      </w:r>
      <w:r w:rsidR="0010451B">
        <w:rPr>
          <w:szCs w:val="24"/>
        </w:rPr>
        <w:t>.</w:t>
      </w:r>
    </w:p>
    <w:p w:rsidR="00DC1CA4" w:rsidRPr="00627B33" w:rsidRDefault="00460082" w:rsidP="002966CC">
      <w:pPr>
        <w:pStyle w:val="Tekstpodstawowy2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:rsidR="00DC1CA4" w:rsidRPr="00627B33" w:rsidRDefault="00DC1CA4" w:rsidP="00397DE0">
      <w:pPr>
        <w:pStyle w:val="Tekstpodstawowy2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:rsidR="007A09CF" w:rsidRPr="00627B33" w:rsidRDefault="007A09CF" w:rsidP="00460082"/>
    <w:p w:rsidR="00F82A7F" w:rsidRPr="00627B33" w:rsidRDefault="00F82A7F" w:rsidP="00460082"/>
    <w:p w:rsidR="00F82A7F" w:rsidRDefault="00F82A7F" w:rsidP="00460082"/>
    <w:p w:rsidR="0010451B" w:rsidRDefault="0010451B" w:rsidP="00460082"/>
    <w:p w:rsidR="0010451B" w:rsidRDefault="0010451B" w:rsidP="00460082"/>
    <w:p w:rsidR="0010451B" w:rsidRPr="00627B33" w:rsidRDefault="0010451B" w:rsidP="00460082"/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Stanisław Krajewski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ZASTĘPCA WÓJTA</w:t>
      </w:r>
    </w:p>
    <w:p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D1F"/>
    <w:rsid w:val="00096281"/>
    <w:rsid w:val="00096C00"/>
    <w:rsid w:val="000A025C"/>
    <w:rsid w:val="000A25B1"/>
    <w:rsid w:val="000B2B98"/>
    <w:rsid w:val="000D322B"/>
    <w:rsid w:val="000D776C"/>
    <w:rsid w:val="000F53EA"/>
    <w:rsid w:val="0010451B"/>
    <w:rsid w:val="001175DB"/>
    <w:rsid w:val="00140FB5"/>
    <w:rsid w:val="001457E0"/>
    <w:rsid w:val="00157D8F"/>
    <w:rsid w:val="001723F6"/>
    <w:rsid w:val="00197CC9"/>
    <w:rsid w:val="001C47CF"/>
    <w:rsid w:val="001C4BEB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EF2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D1FC3"/>
    <w:rsid w:val="003E04CF"/>
    <w:rsid w:val="004035C9"/>
    <w:rsid w:val="00416150"/>
    <w:rsid w:val="00440EF4"/>
    <w:rsid w:val="00460082"/>
    <w:rsid w:val="0046781E"/>
    <w:rsid w:val="00490296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605C40"/>
    <w:rsid w:val="006122AB"/>
    <w:rsid w:val="006246DE"/>
    <w:rsid w:val="00625C37"/>
    <w:rsid w:val="00627B33"/>
    <w:rsid w:val="006626E1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Bozena Plona</cp:lastModifiedBy>
  <cp:revision>2</cp:revision>
  <cp:lastPrinted>2019-06-24T11:51:00Z</cp:lastPrinted>
  <dcterms:created xsi:type="dcterms:W3CDTF">2019-06-24T12:39:00Z</dcterms:created>
  <dcterms:modified xsi:type="dcterms:W3CDTF">2019-06-24T12:39:00Z</dcterms:modified>
</cp:coreProperties>
</file>