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121A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8153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68153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C32D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24</w:t>
            </w:r>
            <w:bookmarkStart w:id="0" w:name="_GoBack"/>
            <w:bookmarkEnd w:id="0"/>
            <w:r w:rsidR="00681533">
              <w:rPr>
                <w:sz w:val="20"/>
              </w:rPr>
              <w:t xml:space="preserve"> maja 2019 r.</w:t>
            </w:r>
          </w:p>
          <w:p w:rsidR="00A77B3E" w:rsidRDefault="0068153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681533">
            <w:pPr>
              <w:ind w:left="5669"/>
              <w:jc w:val="left"/>
              <w:rPr>
                <w:sz w:val="20"/>
              </w:rPr>
            </w:pPr>
          </w:p>
          <w:p w:rsidR="00A77B3E" w:rsidRDefault="0068153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681533"/>
    <w:p w:rsidR="00A77B3E" w:rsidRDefault="00681533">
      <w:pPr>
        <w:jc w:val="center"/>
        <w:rPr>
          <w:b/>
          <w:caps/>
        </w:rPr>
      </w:pPr>
      <w:r>
        <w:rPr>
          <w:b/>
          <w:caps/>
        </w:rPr>
        <w:t>Uchwała Nr 122/VI/19</w:t>
      </w:r>
      <w:r>
        <w:rPr>
          <w:b/>
          <w:caps/>
        </w:rPr>
        <w:br/>
        <w:t>Rady Gminy Zambrów</w:t>
      </w:r>
    </w:p>
    <w:p w:rsidR="00A77B3E" w:rsidRDefault="00681533">
      <w:pPr>
        <w:spacing w:before="280" w:after="280"/>
        <w:jc w:val="center"/>
        <w:rPr>
          <w:b/>
          <w:caps/>
        </w:rPr>
      </w:pPr>
      <w:r>
        <w:t>z dnia 6 czerwca 2019 r.</w:t>
      </w:r>
    </w:p>
    <w:p w:rsidR="00A77B3E" w:rsidRDefault="00681533">
      <w:pPr>
        <w:keepNext/>
        <w:spacing w:after="480"/>
        <w:jc w:val="center"/>
      </w:pPr>
      <w:r>
        <w:rPr>
          <w:b/>
        </w:rPr>
        <w:t>w sprawie Wieloletniej Prognozy Finansowej Gminy Zambrów na lata 2019-2022.</w:t>
      </w:r>
    </w:p>
    <w:p w:rsidR="00A77B3E" w:rsidRDefault="00681533">
      <w:pPr>
        <w:keepLines/>
        <w:spacing w:before="120" w:after="120"/>
        <w:ind w:firstLine="227"/>
      </w:pPr>
      <w:r>
        <w:t>Na podstawie art. 18 ust. 2 pkt </w:t>
      </w:r>
      <w:r>
        <w:t>15 ustawy z dnia 8 marca 1990 r. o samorządzie gminnym (Dz. U. z 2019 r. poz. 506) oraz art. 226, art. 227, art. 228, art. 229, art. 231 ust. 1 i art. 232 ustawy z dnia 27 sierpnia 2009 r. o finansach publicznych (Dz. U. z 2019 r. poz. 869) Rada Gminy Zamb</w:t>
      </w:r>
      <w:r>
        <w:t>rów uchwala, co następuje:</w:t>
      </w:r>
    </w:p>
    <w:p w:rsidR="00A77B3E" w:rsidRDefault="006815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85/III/18 Rady Gminy Zambrów z dnia 28 grudnia 2018 r. w sprawie uchwalenia Wieloletniej Prognozy Finansowej Gminy Zambrów na lata 2019-2022 zmienionej uchwałami Rady Gminy Zambrów Nr 96/IV/19 z dnia 12 lutego 2</w:t>
      </w:r>
      <w:r>
        <w:t>019 r. oraz Nr 106/V/19 z dnia 9 kwietnia 2019 r., wprowadza się następujące zmiany:</w:t>
      </w:r>
    </w:p>
    <w:p w:rsidR="00A77B3E" w:rsidRDefault="0068153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 1 pod nazwą „Wieloletnia Prognoza Finansowa Gminy Zambrów na lata 2019-2022” otrzymuje brzmienie jak w załączniku Nr 1 do niniejszej uchwały;</w:t>
      </w:r>
    </w:p>
    <w:p w:rsidR="00A77B3E" w:rsidRDefault="0068153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Załącznik </w:t>
      </w:r>
      <w:r>
        <w:rPr>
          <w:color w:val="000000"/>
          <w:u w:color="000000"/>
        </w:rPr>
        <w:t>Nr 2 pod nazwą „Wykaz przedsięwzięć do WPF” otrzymuje brzmienie jak w załączniku Nr 2 do niniejszej uchwały.</w:t>
      </w:r>
    </w:p>
    <w:p w:rsidR="00A77B3E" w:rsidRDefault="0068153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pod nazwą „Objaśnienia” otrzymuje brzmienie jak w załączniku Nr 3 do niniejszej uchwały.</w:t>
      </w:r>
    </w:p>
    <w:p w:rsidR="00A77B3E" w:rsidRDefault="006815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Upoważnia się Wójta do zaciągania z</w:t>
      </w:r>
      <w:r>
        <w:rPr>
          <w:color w:val="000000"/>
          <w:u w:color="000000"/>
        </w:rPr>
        <w:t>obowiązań związanych z realizacją przedsięwzięć określonych w załączniku Nr 2 do niniejszej uchwały.</w:t>
      </w:r>
    </w:p>
    <w:p w:rsidR="00A77B3E" w:rsidRDefault="006815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6815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33" w:rsidRDefault="00681533">
      <w:r>
        <w:separator/>
      </w:r>
    </w:p>
  </w:endnote>
  <w:endnote w:type="continuationSeparator" w:id="0">
    <w:p w:rsidR="00681533" w:rsidRDefault="0068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121A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21A2" w:rsidRDefault="00681533">
          <w:pPr>
            <w:jc w:val="left"/>
            <w:rPr>
              <w:sz w:val="18"/>
            </w:rPr>
          </w:pPr>
          <w:r>
            <w:rPr>
              <w:sz w:val="18"/>
            </w:rPr>
            <w:t>Id: 4DC6BB8F-F135-429D-A09B-91407FCD27E0.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21A2" w:rsidRDefault="006815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32D3">
            <w:rPr>
              <w:sz w:val="18"/>
            </w:rPr>
            <w:fldChar w:fldCharType="separate"/>
          </w:r>
          <w:r w:rsidR="008C32D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21A2" w:rsidRDefault="00E121A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33" w:rsidRDefault="00681533">
      <w:r>
        <w:separator/>
      </w:r>
    </w:p>
  </w:footnote>
  <w:footnote w:type="continuationSeparator" w:id="0">
    <w:p w:rsidR="00681533" w:rsidRDefault="0068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21A2"/>
    <w:rsid w:val="00681533"/>
    <w:rsid w:val="008C32D3"/>
    <w:rsid w:val="00E1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122/VI/19 z dnia 6 czerwca 2019 r.</vt:lpstr>
      <vt:lpstr/>
    </vt:vector>
  </TitlesOfParts>
  <Company>Rada Gminy Zambrów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122/VI/19 z dnia 6 czerwca 2019 r.</dc:title>
  <dc:subject>w sprawie Wieloletniej Prognozy Finansowej Gminy Zambrów na lata 2019-2022.</dc:subject>
  <dc:creator>BogdanPac</dc:creator>
  <cp:lastModifiedBy>Bogdan Pac</cp:lastModifiedBy>
  <cp:revision>2</cp:revision>
  <cp:lastPrinted>2019-05-28T10:54:00Z</cp:lastPrinted>
  <dcterms:created xsi:type="dcterms:W3CDTF">2019-05-28T12:54:00Z</dcterms:created>
  <dcterms:modified xsi:type="dcterms:W3CDTF">2019-05-28T10:55:00Z</dcterms:modified>
  <cp:category>Akt prawny</cp:category>
</cp:coreProperties>
</file>