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E1054">
      <w:pPr>
        <w:jc w:val="center"/>
        <w:rPr>
          <w:b/>
          <w:caps/>
        </w:rPr>
      </w:pPr>
      <w:r>
        <w:rPr>
          <w:b/>
          <w:caps/>
        </w:rPr>
        <w:t>Zarządzenie Nr 26/VIII/19</w:t>
      </w:r>
      <w:r>
        <w:rPr>
          <w:b/>
          <w:caps/>
        </w:rPr>
        <w:br/>
        <w:t>Wójta Gminy Zambrów</w:t>
      </w:r>
    </w:p>
    <w:p w:rsidR="00A77B3E" w:rsidRDefault="00CE1054">
      <w:pPr>
        <w:spacing w:before="280" w:after="280"/>
        <w:jc w:val="center"/>
        <w:rPr>
          <w:b/>
          <w:caps/>
        </w:rPr>
      </w:pPr>
      <w:r>
        <w:t>z dnia 10 kwietnia 2019 r.</w:t>
      </w:r>
    </w:p>
    <w:p w:rsidR="00A77B3E" w:rsidRDefault="00CE1054">
      <w:pPr>
        <w:keepNext/>
        <w:spacing w:after="480"/>
        <w:jc w:val="center"/>
      </w:pPr>
      <w:r>
        <w:rPr>
          <w:b/>
        </w:rPr>
        <w:t>w sprawie ogłoszenia wykazu nieruchomości przeznaczonej do najmu w trybie bezprzetargowym.</w:t>
      </w:r>
    </w:p>
    <w:p w:rsidR="00A77B3E" w:rsidRDefault="00CE1054">
      <w:pPr>
        <w:keepLines/>
        <w:spacing w:before="120" w:after="120"/>
        <w:ind w:firstLine="227"/>
      </w:pPr>
      <w:r>
        <w:t xml:space="preserve">Na podstawie art. 4 pkt 9 i art. 35 ustawy z dnia 21 sierpnia 1997 r. o gospodarce </w:t>
      </w:r>
      <w:r>
        <w:t>nieruchomościami (Dz. U. z 2018 r. poz. 2204, poz. 2348 oraz z 2019 r. poz. 270 i poz. 492) zarządza się, co następuje: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Podaje się do publicznej wiadomości wykaz nieruchomości przeznaczonej do najmu w trybie bezprzetargowym, zgodnie z załącznikiem do </w:t>
      </w:r>
      <w:r>
        <w:t>niniejszego zarządzenia.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EC2FDF" w:rsidRDefault="00EC2FDF">
      <w:pPr>
        <w:keepLines/>
        <w:spacing w:before="120" w:after="120"/>
        <w:ind w:firstLine="340"/>
        <w:rPr>
          <w:color w:val="000000"/>
          <w:u w:color="000000"/>
        </w:rPr>
        <w:sectPr w:rsidR="00EC2FD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CE1054">
      <w:pPr>
        <w:keepNext/>
        <w:spacing w:before="120" w:after="120" w:line="360" w:lineRule="auto"/>
        <w:ind w:left="62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zarządzenia Nr 26/VIII/19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10 kwietnia 2019 r.</w:t>
      </w:r>
    </w:p>
    <w:p w:rsidR="00A77B3E" w:rsidRDefault="00CE105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przeznaczonej do najmu w trybie bezprzetargowym</w:t>
      </w:r>
    </w:p>
    <w:p w:rsidR="00A77B3E" w:rsidRDefault="00CE105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 pkt 9 i art. 35 ustawy o gospodarce nieruchomościami z dnia 21 sierpnia 1997 r. (Dz. U. z 2018 </w:t>
      </w:r>
      <w:r>
        <w:rPr>
          <w:color w:val="000000"/>
          <w:u w:color="000000"/>
        </w:rPr>
        <w:t>r. poz. 2204, poz. 2348 oraz z 2019 r. poz. 270 i poz. 492) Wójt Gminy Zambrów podaje do publicznej wiadomości wykaz nieruchomości z zasobu mienia komunalnego przeznaczonej w trybie bezprzetargowym do najmu: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najmu jest lokal handlowo-usługow</w:t>
      </w:r>
      <w:r>
        <w:rPr>
          <w:color w:val="000000"/>
          <w:u w:color="000000"/>
        </w:rPr>
        <w:t>y o powierzchni 18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położony na działce nr 118 w obrębie geodezyjnym Wądołki-Bućki, gmina Zambrów.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Numer księgi wieczystej – LM1Z/ 00016366/9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nieruchomości: lokal handlowo-usługowy wyodrębniony z budynku świetlicy wiejskiej w miejscowości Wądo</w:t>
      </w:r>
      <w:r>
        <w:rPr>
          <w:color w:val="000000"/>
          <w:u w:color="000000"/>
        </w:rPr>
        <w:t>łki-Bućki.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Przeznaczenie nieruchomości: sklep spożywczo-przemysłowy.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zagospodarowania nieruchomości: nieruchomość przystosowana do w/w działalności.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opłat z tytułu najmu: 1000,00 zł + VAT za jeden miesiąc najmu.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Termin wnoszenia</w:t>
      </w:r>
      <w:r>
        <w:rPr>
          <w:color w:val="000000"/>
          <w:u w:color="000000"/>
        </w:rPr>
        <w:t xml:space="preserve"> opłat: do 10-ego każdego miesiąca.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Zasady aktualizacji opłat: W okresie obowiązywania umowy czynsz będzie zmieniany przez Wynajmującego raz w roku począwszy od 2020 r., jedynie o wartość średniorocznego wskaźnika wzrostu cen towarów i usług konsumpcyjn</w:t>
      </w:r>
      <w:r>
        <w:rPr>
          <w:color w:val="000000"/>
          <w:u w:color="000000"/>
        </w:rPr>
        <w:t>ych, ogłoszonego przez Prezesa Głównego Urzędu Statystycznego za rok poprzedni. W przypadku, gdy wskaźnik będzie reprezentował wartość ujemną czynsz nie ulegnie stosownemu obniżeniu.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Niniejszy wykaz podlega wywieszeniu na okres 21 dni na tablicy </w:t>
      </w:r>
      <w:r>
        <w:rPr>
          <w:color w:val="000000"/>
          <w:u w:color="000000"/>
        </w:rPr>
        <w:t>ogłoszeń Urzędu Gminy Zambrów i na stronie BIP Urzędu Gminy.</w:t>
      </w:r>
    </w:p>
    <w:p w:rsidR="00A77B3E" w:rsidRDefault="00CE105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Szczegółowe informacje można uzyskać w Urzędzie Gminy Zambrów, ul. Fabryczna 3, 18-300 Zambrów, pokój nr 10.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54" w:rsidRDefault="00CE1054">
      <w:r>
        <w:separator/>
      </w:r>
    </w:p>
  </w:endnote>
  <w:endnote w:type="continuationSeparator" w:id="0">
    <w:p w:rsidR="00CE1054" w:rsidRDefault="00C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1D4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D43" w:rsidRDefault="00CE1054">
          <w:pPr>
            <w:jc w:val="left"/>
            <w:rPr>
              <w:sz w:val="18"/>
            </w:rPr>
          </w:pPr>
          <w:r>
            <w:rPr>
              <w:sz w:val="18"/>
            </w:rPr>
            <w:t>Id: 6C2A585F-D6BC-4D14-ADC8-B53217A2B56A.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D43" w:rsidRDefault="00CE10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2FDF">
            <w:rPr>
              <w:sz w:val="18"/>
            </w:rPr>
            <w:fldChar w:fldCharType="separate"/>
          </w:r>
          <w:r w:rsidR="00EC2F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1D43" w:rsidRDefault="009F1D4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1D4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D43" w:rsidRDefault="00CE1054">
          <w:pPr>
            <w:jc w:val="left"/>
            <w:rPr>
              <w:sz w:val="18"/>
            </w:rPr>
          </w:pPr>
          <w:r>
            <w:rPr>
              <w:sz w:val="18"/>
            </w:rPr>
            <w:t>Id: 6C2A585F-D6BC-4D14-ADC8-B53217A2B56A.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D43" w:rsidRDefault="00CE10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2FDF">
            <w:rPr>
              <w:sz w:val="18"/>
            </w:rPr>
            <w:fldChar w:fldCharType="separate"/>
          </w:r>
          <w:r w:rsidR="00EC2F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1D43" w:rsidRDefault="009F1D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54" w:rsidRDefault="00CE1054">
      <w:r>
        <w:separator/>
      </w:r>
    </w:p>
  </w:footnote>
  <w:footnote w:type="continuationSeparator" w:id="0">
    <w:p w:rsidR="00CE1054" w:rsidRDefault="00CE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D43"/>
    <w:rsid w:val="009F1D43"/>
    <w:rsid w:val="00CE1054"/>
    <w:rsid w:val="00E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26/VIII/19 z dnia 10 kwietnia 2019 r.</dc:title>
  <dc:subject>w sprawie ogłoszenia wykazu nieruchomości przeznaczonej do najmu w^trybie bezprzetargowym.</dc:subject>
  <dc:creator>BogdanPac</dc:creator>
  <cp:lastModifiedBy>Bogdan Pac</cp:lastModifiedBy>
  <cp:revision>2</cp:revision>
  <dcterms:created xsi:type="dcterms:W3CDTF">2019-04-11T08:13:00Z</dcterms:created>
  <dcterms:modified xsi:type="dcterms:W3CDTF">2019-04-11T06:14:00Z</dcterms:modified>
  <cp:category>Akt prawny</cp:category>
</cp:coreProperties>
</file>