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87/III/18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podwyższenia kryterium dochodowego uprawniającego do korzystania z pomocy społecznej przez osoby objęte rządowym programem „Posiłek w szkole i w domu” na lata 2019-2023.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podwyższa kryteria dochodowe uprawniające do zasiłku celowego na zakup posiłku lub żywności oraz określa zasady zwrotu wydatków na posiłek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świadczenie rzeczowe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postaci produktów żywnościowych dla osób objętych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domu” na lata 2019-2023 (M.P.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1007).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Podwyższa się do 150% kryterium dochodowe,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dla osób objętych rządowym programem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domu” na lata 2019-2023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świadczenia pieniężnego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zasiłku celowego na zakup posiłku lub żywności,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 do czasu podjęcia nauki,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do czasu ukończenia szkoły podstawowej lub szkoły ponadgimnazjalnej,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osobom samotnym,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podeszłym wieku, chorym lub niepełnosprawnym.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Odstępuje się od żądania zwrotu wydatków dla osób objętych rządowym programem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domu” na lata 2019-2023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posiłku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 rzeczowego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produktów żywnościowych przyznawanych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tego programu, jeżeli dochód osoby samotnie gospodarującej lub dochód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przekroczy 150% kryterium dochodowego,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218/XXIX/14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podwyższenia kryterium dochodowego uprawniającego do przyznania nieodpłatnie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dożywiania dla osób objętych programem wieloletnim „Pomoc państwa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dożywiania na lata 2014-2020”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pieniężnej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rzeczowej (Dz. Urz. 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DA23F2EE-387A-409B-AB99-CD24518C25C7.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87/III/18 z dnia 28 grudnia 2018 r.</dc:title>
  <dc:subject>w sprawie podwyższenia kryterium dochodowego uprawniającego do korzystania z^pomocy społecznej przez osoby objęte rządowym programem „Posiłek w^szkole i^w domu” na lata 2019-2023.</dc:subject>
  <dc:creator>BogdanPac</dc:creator>
  <cp:lastModifiedBy>BogdanPac</cp:lastModifiedBy>
  <cp:revision>1</cp:revision>
  <dcterms:created xsi:type="dcterms:W3CDTF">2019-01-02T07:34:01Z</dcterms:created>
  <dcterms:modified xsi:type="dcterms:W3CDTF">2019-01-02T07:34:01Z</dcterms:modified>
  <cp:category>Akt prawny</cp:category>
</cp:coreProperties>
</file>