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75FE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507C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E507C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507C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</w:t>
            </w:r>
            <w:r w:rsidR="00CC2291">
              <w:rPr>
                <w:sz w:val="20"/>
              </w:rPr>
              <w:t>2</w:t>
            </w:r>
            <w:r>
              <w:rPr>
                <w:sz w:val="20"/>
              </w:rPr>
              <w:t xml:space="preserve"> grudnia 2018 r.</w:t>
            </w:r>
          </w:p>
          <w:p w:rsidR="00A77B3E" w:rsidRDefault="00E507C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E507C4">
            <w:pPr>
              <w:ind w:left="5669"/>
              <w:jc w:val="left"/>
              <w:rPr>
                <w:sz w:val="20"/>
              </w:rPr>
            </w:pPr>
          </w:p>
          <w:p w:rsidR="00A77B3E" w:rsidRDefault="00E507C4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E507C4"/>
    <w:p w:rsidR="00A77B3E" w:rsidRDefault="00E507C4">
      <w:pPr>
        <w:jc w:val="center"/>
        <w:rPr>
          <w:b/>
          <w:caps/>
        </w:rPr>
      </w:pPr>
      <w:r>
        <w:rPr>
          <w:b/>
          <w:caps/>
        </w:rPr>
        <w:t>Uchwała Nr 93/III/18</w:t>
      </w:r>
      <w:r>
        <w:rPr>
          <w:b/>
          <w:caps/>
        </w:rPr>
        <w:br/>
        <w:t>Rady Gminy Zambrów</w:t>
      </w:r>
    </w:p>
    <w:p w:rsidR="00A77B3E" w:rsidRDefault="00E507C4">
      <w:pPr>
        <w:spacing w:before="280" w:after="280"/>
        <w:jc w:val="center"/>
        <w:rPr>
          <w:b/>
          <w:caps/>
        </w:rPr>
      </w:pPr>
      <w:r>
        <w:t>z dnia 28 grudnia 2018 r.</w:t>
      </w:r>
    </w:p>
    <w:p w:rsidR="00A77B3E" w:rsidRDefault="00E507C4">
      <w:pPr>
        <w:keepNext/>
        <w:spacing w:after="480"/>
        <w:jc w:val="center"/>
      </w:pPr>
      <w:r>
        <w:rPr>
          <w:b/>
        </w:rPr>
        <w:t xml:space="preserve">w sprawie ustalenia wysokości ekwiwalentu za udział w akcjach ratowniczych i szkoleniu członkom </w:t>
      </w:r>
      <w:r>
        <w:rPr>
          <w:b/>
        </w:rPr>
        <w:t>Ochotniczych Straży Pożarnych z terenu Gminy Zambrów.</w:t>
      </w:r>
    </w:p>
    <w:p w:rsidR="00A77B3E" w:rsidRDefault="00E507C4">
      <w:pPr>
        <w:keepLines/>
        <w:spacing w:before="120" w:after="120"/>
        <w:ind w:firstLine="227"/>
      </w:pPr>
      <w:r>
        <w:t>Na podstawie art. 28 ust. 1  ustawy z dnia 24 sierpnia 1991 r. o ochronie przeciwpożarowej (Dz. U. z 2018 r. poz. 620 i poz. 1669) Rada Gminy Zambrów uchwala, co następuje:</w:t>
      </w:r>
    </w:p>
    <w:p w:rsidR="00A77B3E" w:rsidRDefault="00E507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 ekwiwalent pi</w:t>
      </w:r>
      <w:r>
        <w:t>eniężny dla członków ochotniczych straży pożarnych z terenu Gminy Zambrów w następujący sposób:</w:t>
      </w:r>
    </w:p>
    <w:p w:rsidR="00A77B3E" w:rsidRDefault="00E507C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każdą godzinę udziału w działaniu ratowniczym w wysokości 25,00 zł;</w:t>
      </w:r>
    </w:p>
    <w:p w:rsidR="00A77B3E" w:rsidRDefault="00E507C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 każdą godzinę udziału w szkoleniu pożarniczym organizowanym przez Państwową </w:t>
      </w:r>
      <w:r>
        <w:rPr>
          <w:color w:val="000000"/>
          <w:u w:color="000000"/>
        </w:rPr>
        <w:t>Straż Pożarną lub Gminę Zambrów w wysokości 10,00 zł.</w:t>
      </w:r>
    </w:p>
    <w:p w:rsidR="00A77B3E" w:rsidRDefault="00E507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 w:rsidR="00CC2291">
        <w:rPr>
          <w:color w:val="000000"/>
          <w:u w:color="000000"/>
        </w:rPr>
        <w:t>Ekwiwalent, o którym mowa w §</w:t>
      </w:r>
      <w:bookmarkStart w:id="0" w:name="_GoBack"/>
      <w:bookmarkEnd w:id="0"/>
      <w:r>
        <w:rPr>
          <w:color w:val="000000"/>
          <w:u w:color="000000"/>
        </w:rPr>
        <w:t xml:space="preserve">1, jest wypłacany z budżetu Gminy Zambrów. </w:t>
      </w:r>
    </w:p>
    <w:p w:rsidR="00A77B3E" w:rsidRDefault="00E507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 217/XXIX/14 Rady Gminy Zambrów z dnia 22 stycznia 2014 r. w sprawie ustalenia wysokości ekwiwalen</w:t>
      </w:r>
      <w:r>
        <w:rPr>
          <w:color w:val="000000"/>
          <w:u w:color="000000"/>
        </w:rPr>
        <w:t>tu za udział w akcjach ratowniczych i szkoleniu członkom Ochotniczych Straży Pożarnych z terenu Gminy Zambrów (Dz.</w:t>
      </w:r>
      <w:r w:rsidR="00CC229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Urz. Woj. Podl. poz. 336). </w:t>
      </w:r>
    </w:p>
    <w:p w:rsidR="00A77B3E" w:rsidRDefault="00E507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E507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daty</w:t>
      </w:r>
      <w:r>
        <w:rPr>
          <w:color w:val="000000"/>
          <w:u w:color="000000"/>
        </w:rPr>
        <w:t xml:space="preserve"> ogłoszenia jej w Dzienniku Urzędowym Województwa Podlaskiego, z mocą obowiązującą od dnia 1 stycznia 2019 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C4" w:rsidRDefault="00E507C4">
      <w:r>
        <w:separator/>
      </w:r>
    </w:p>
  </w:endnote>
  <w:endnote w:type="continuationSeparator" w:id="0">
    <w:p w:rsidR="00E507C4" w:rsidRDefault="00E5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75FE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75FEE" w:rsidRDefault="00E507C4">
          <w:pPr>
            <w:jc w:val="left"/>
            <w:rPr>
              <w:sz w:val="18"/>
            </w:rPr>
          </w:pPr>
          <w:r>
            <w:rPr>
              <w:sz w:val="18"/>
            </w:rPr>
            <w:t>Id: 695C5A9F-A0ED-4C8F-896B-A218F648FEBD.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75FEE" w:rsidRDefault="00E507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C2291">
            <w:rPr>
              <w:sz w:val="18"/>
            </w:rPr>
            <w:fldChar w:fldCharType="separate"/>
          </w:r>
          <w:r w:rsidR="00CC229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75FEE" w:rsidRDefault="00D75FE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C4" w:rsidRDefault="00E507C4">
      <w:r>
        <w:separator/>
      </w:r>
    </w:p>
  </w:footnote>
  <w:footnote w:type="continuationSeparator" w:id="0">
    <w:p w:rsidR="00E507C4" w:rsidRDefault="00E50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5FEE"/>
    <w:rsid w:val="00CC2291"/>
    <w:rsid w:val="00D75FEE"/>
    <w:rsid w:val="00E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93/III/18 z dnia 28 grudnia 2018 r.</vt:lpstr>
      <vt:lpstr/>
    </vt:vector>
  </TitlesOfParts>
  <Company>Rada Gminy Zambrów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93/III/18 z dnia 28 grudnia 2018 r.</dc:title>
  <dc:subject>w sprawie ustalenia wysokości ekwiwalentu za udział w^akcjach ratowniczych i^szkoleniu członkom Ochotniczych Straży Pożarnych z^terenu Gminy Zambrów.</dc:subject>
  <dc:creator>BogdanPac</dc:creator>
  <cp:lastModifiedBy>Bogdan Pac</cp:lastModifiedBy>
  <cp:revision>3</cp:revision>
  <cp:lastPrinted>2018-12-18T13:39:00Z</cp:lastPrinted>
  <dcterms:created xsi:type="dcterms:W3CDTF">2018-12-18T14:39:00Z</dcterms:created>
  <dcterms:modified xsi:type="dcterms:W3CDTF">2018-12-18T13:39:00Z</dcterms:modified>
  <cp:category>Akt prawny</cp:category>
</cp:coreProperties>
</file>