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294/XL/18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imienia Szkole Podstawowej w Porytem-Jabłoni.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§1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ramowych statutów publicznych przedszkoli oraz publicznych szkół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61,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624,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1416,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606,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Nadaje się Szkole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Porytem-Jabłoni imię „Orła Białego”.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D845BB6E-87EA-40F1-950A-5EB8755B74C3.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294/XL/18 z dnia 30 sierpnia 2018 r.</dc:title>
  <dc:subject>w sprawie nadania imienia Szkole Podstawowej w^Porytem-Jabłoni.</dc:subject>
  <dc:creator>BogdanPac</dc:creator>
  <cp:lastModifiedBy>BogdanPac</cp:lastModifiedBy>
  <cp:revision>1</cp:revision>
  <dcterms:created xsi:type="dcterms:W3CDTF">2018-08-31T09:55:43Z</dcterms:created>
  <dcterms:modified xsi:type="dcterms:W3CDTF">2018-08-31T09:55:43Z</dcterms:modified>
  <cp:category>Akt prawny</cp:category>
</cp:coreProperties>
</file>