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F487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274/XXXIX/18</w:t>
      </w:r>
      <w:r>
        <w:rPr>
          <w:b/>
          <w:caps/>
        </w:rPr>
        <w:br/>
        <w:t>Rady Gminy Zambrów</w:t>
      </w:r>
    </w:p>
    <w:p w:rsidR="00A77B3E" w:rsidRDefault="007F4879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7F4879">
      <w:pPr>
        <w:keepNext/>
        <w:spacing w:after="480"/>
        <w:jc w:val="center"/>
      </w:pPr>
      <w:r>
        <w:rPr>
          <w:b/>
        </w:rPr>
        <w:t>w sprawie zmiany Wieloletniej Prognozy Finansowej Gminy Zambrów na lata 2018-2021.</w:t>
      </w:r>
    </w:p>
    <w:p w:rsidR="00A77B3E" w:rsidRDefault="007F4879">
      <w:pPr>
        <w:keepLines/>
        <w:spacing w:before="120" w:after="120"/>
        <w:ind w:firstLine="227"/>
      </w:pPr>
      <w:r>
        <w:t>Na podstawie art. 18 ust. 2 pkt 15 ustawy z dnia 8 marca 1990 r. o samorządzie gminnym (Dz. U. z 2018 </w:t>
      </w:r>
      <w:r>
        <w:t>r. poz. 994 i poz. 1000) oraz art. 226, art. 227, art. 228, art. 229, art. 231 ust. 1 i art. 232 ustawy z dnia 27 sierpnia 2009 r. o finansach publicznych (Dz. U. z 2017 r. poz. 2077 i z 2018 r. poz. 1000) Rada Gminy Zambrów uchwala, co następuje:</w:t>
      </w:r>
    </w:p>
    <w:p w:rsidR="00A77B3E" w:rsidRDefault="007F487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</w:t>
      </w:r>
      <w:r>
        <w:t>chwale Nr 237/XXXIV/17 Rady Gminy Zambrów z dnia 19 grudnia 2017 r. w sprawie uchwalenia Wieloletniej Prognozy Finansowej Gminy Zambrów na lata 2018-2021, zmienionej uchwałą Nr 267/XXXVIII/18 Rady Gminy Zambrów z dnia 26 kwietnia 2018 r. w sprawie zmiany W</w:t>
      </w:r>
      <w:r>
        <w:t>ieloletniej Prognozy Finansowej Gminy Zambrów na lata 2018-2021, wprowadza się następujące zmiany:</w:t>
      </w:r>
    </w:p>
    <w:p w:rsidR="00A77B3E" w:rsidRDefault="007F487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Załącznik Nr 1 pod nazwą „Wieloletnia Prognoza Finansowa Gminy Zambrów na lata 2018-2021” otrzymuje brzmienie jak w załączniku Nr 1 do niniejszej uchwały;</w:t>
      </w:r>
    </w:p>
    <w:p w:rsidR="00A77B3E" w:rsidRDefault="007F487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Uchyla się załącznik Nr 2 pod nazwą „Przedsięwzięcia”;</w:t>
      </w:r>
    </w:p>
    <w:p w:rsidR="00A77B3E" w:rsidRDefault="007F487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pod nazwą „Objaśnienia” otrzymuje brzmienie jak w załączniku Nr 2 do niniejszej uchwały.</w:t>
      </w:r>
    </w:p>
    <w:p w:rsidR="00A77B3E" w:rsidRDefault="007F487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7F487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</w:t>
      </w:r>
      <w:r>
        <w:rPr>
          <w:color w:val="000000"/>
          <w:u w:color="000000"/>
        </w:rPr>
        <w:t xml:space="preserve">dniem podjęcia. 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79" w:rsidRDefault="007F4879">
      <w:r>
        <w:separator/>
      </w:r>
    </w:p>
  </w:endnote>
  <w:endnote w:type="continuationSeparator" w:id="0">
    <w:p w:rsidR="007F4879" w:rsidRDefault="007F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366C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366C6" w:rsidRDefault="007F4879">
          <w:pPr>
            <w:jc w:val="left"/>
            <w:rPr>
              <w:sz w:val="18"/>
            </w:rPr>
          </w:pPr>
          <w:r>
            <w:rPr>
              <w:sz w:val="18"/>
            </w:rPr>
            <w:t>Id: F1F7C0A6-E1E9-485C-B461-3BA37E2DD008.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366C6" w:rsidRDefault="007F48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D5D5B">
            <w:rPr>
              <w:sz w:val="18"/>
            </w:rPr>
            <w:fldChar w:fldCharType="separate"/>
          </w:r>
          <w:r w:rsidR="009D5D5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366C6" w:rsidRDefault="007366C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79" w:rsidRDefault="007F4879">
      <w:r>
        <w:separator/>
      </w:r>
    </w:p>
  </w:footnote>
  <w:footnote w:type="continuationSeparator" w:id="0">
    <w:p w:rsidR="007F4879" w:rsidRDefault="007F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C6"/>
    <w:rsid w:val="007366C6"/>
    <w:rsid w:val="007F4879"/>
    <w:rsid w:val="009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274/XXXIX/18 z dnia 18 czerwca 2018 r.</vt:lpstr>
      <vt:lpstr/>
    </vt:vector>
  </TitlesOfParts>
  <Company>Rada Gminy Zambrów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274/XXXIX/18 z dnia 18 czerwca 2018 r.</dc:title>
  <dc:subject>w sprawie zmiany Wieloletniej Prognozy Finansowej Gminy Zambrów na lata 2018-2021.</dc:subject>
  <dc:creator>BogdanPac</dc:creator>
  <cp:lastModifiedBy>Bozena Plona</cp:lastModifiedBy>
  <cp:revision>2</cp:revision>
  <dcterms:created xsi:type="dcterms:W3CDTF">2018-06-22T05:29:00Z</dcterms:created>
  <dcterms:modified xsi:type="dcterms:W3CDTF">2018-06-22T05:29:00Z</dcterms:modified>
  <cp:category>Akt prawny</cp:category>
</cp:coreProperties>
</file>