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EF" w:rsidRPr="00E24C9A" w:rsidRDefault="00E24C9A">
      <w:pPr>
        <w:rPr>
          <w:rFonts w:cs="Arial"/>
          <w:b/>
          <w:bCs/>
          <w:caps/>
          <w:sz w:val="24"/>
          <w:szCs w:val="24"/>
        </w:rPr>
      </w:pPr>
      <w:r w:rsidRPr="00E24C9A">
        <w:rPr>
          <w:rFonts w:cs="Arial"/>
          <w:b/>
          <w:bCs/>
          <w:caps/>
          <w:sz w:val="24"/>
          <w:szCs w:val="24"/>
        </w:rPr>
        <w:t>Przeciwdziałanie przemocy w rodzinie</w:t>
      </w:r>
    </w:p>
    <w:p w:rsidR="00E24C9A" w:rsidRDefault="00E24C9A">
      <w:pPr>
        <w:rPr>
          <w:rFonts w:cs="Arial"/>
          <w:bCs/>
          <w:sz w:val="24"/>
          <w:szCs w:val="24"/>
        </w:rPr>
      </w:pPr>
      <w:r w:rsidRPr="00E24C9A">
        <w:rPr>
          <w:rFonts w:cs="Arial"/>
          <w:bCs/>
          <w:sz w:val="24"/>
          <w:szCs w:val="24"/>
        </w:rPr>
        <w:t>Obowiązujące prawo:</w:t>
      </w:r>
      <w:r w:rsidR="006E6947">
        <w:rPr>
          <w:rFonts w:cs="Arial"/>
          <w:bCs/>
          <w:sz w:val="24"/>
          <w:szCs w:val="24"/>
        </w:rPr>
        <w:t xml:space="preserve"> </w:t>
      </w:r>
      <w:hyperlink r:id="rId9" w:history="1">
        <w:r w:rsidR="006E6947" w:rsidRPr="00E87617">
          <w:rPr>
            <w:rStyle w:val="Hipercze"/>
            <w:rFonts w:cs="Arial"/>
            <w:bCs/>
            <w:sz w:val="24"/>
            <w:szCs w:val="24"/>
          </w:rPr>
          <w:t>http://www.mpips.gov.pl/przeciwdzialanie-przemocy-w-rodzinie-nowa/ogolne/akty-prawne-z-zakresu-przeciwdzialania-przemocy-w-rodzinie/obowiazujace-akty-p</w:t>
        </w:r>
        <w:bookmarkStart w:id="0" w:name="_GoBack"/>
        <w:bookmarkEnd w:id="0"/>
        <w:r w:rsidR="006E6947" w:rsidRPr="00E87617">
          <w:rPr>
            <w:rStyle w:val="Hipercze"/>
            <w:rFonts w:cs="Arial"/>
            <w:bCs/>
            <w:sz w:val="24"/>
            <w:szCs w:val="24"/>
          </w:rPr>
          <w:t>rawne/</w:t>
        </w:r>
      </w:hyperlink>
      <w:r w:rsidR="006E6947">
        <w:rPr>
          <w:rFonts w:cs="Arial"/>
          <w:bCs/>
          <w:sz w:val="24"/>
          <w:szCs w:val="24"/>
        </w:rPr>
        <w:t xml:space="preserve"> </w:t>
      </w:r>
    </w:p>
    <w:p w:rsidR="00E24C9A" w:rsidRDefault="00E24C9A" w:rsidP="00E24C9A">
      <w:pPr>
        <w:pStyle w:val="Akapitzlist"/>
        <w:numPr>
          <w:ilvl w:val="0"/>
          <w:numId w:val="1"/>
        </w:numPr>
        <w:rPr>
          <w:sz w:val="24"/>
          <w:szCs w:val="24"/>
        </w:rPr>
      </w:pPr>
      <w:r>
        <w:rPr>
          <w:sz w:val="24"/>
          <w:szCs w:val="24"/>
        </w:rPr>
        <w:t>USTAWA z dnia 29 lipca 2005 r. o przeciwdziałaniu przemocy w rodzinie (Dz.U. 2015.1390).</w:t>
      </w:r>
    </w:p>
    <w:p w:rsidR="00834F35" w:rsidRDefault="00834F35" w:rsidP="00834F35">
      <w:pPr>
        <w:pStyle w:val="Akapitzlist"/>
        <w:rPr>
          <w:sz w:val="24"/>
          <w:szCs w:val="24"/>
        </w:rPr>
      </w:pPr>
    </w:p>
    <w:p w:rsidR="00E24C9A" w:rsidRDefault="00E24C9A" w:rsidP="00E24C9A">
      <w:pPr>
        <w:pStyle w:val="Akapitzlist"/>
        <w:numPr>
          <w:ilvl w:val="0"/>
          <w:numId w:val="1"/>
        </w:numPr>
        <w:rPr>
          <w:sz w:val="24"/>
          <w:szCs w:val="24"/>
        </w:rPr>
      </w:pPr>
      <w:r>
        <w:rPr>
          <w:sz w:val="24"/>
          <w:szCs w:val="24"/>
        </w:rPr>
        <w:t>ROZP</w:t>
      </w:r>
      <w:r w:rsidR="00834F35">
        <w:rPr>
          <w:sz w:val="24"/>
          <w:szCs w:val="24"/>
        </w:rPr>
        <w:t xml:space="preserve">ORZADZENIE RADY MINISTRÓW z </w:t>
      </w:r>
      <w:proofErr w:type="spellStart"/>
      <w:r w:rsidR="00834F35">
        <w:rPr>
          <w:sz w:val="24"/>
          <w:szCs w:val="24"/>
        </w:rPr>
        <w:t>dn</w:t>
      </w:r>
      <w:proofErr w:type="spellEnd"/>
      <w:r>
        <w:rPr>
          <w:sz w:val="24"/>
          <w:szCs w:val="24"/>
        </w:rPr>
        <w:t xml:space="preserve"> 13 września 2011 r. w sprawie procedury „Niebieska Karty”</w:t>
      </w:r>
      <w:r w:rsidR="00834F35">
        <w:rPr>
          <w:sz w:val="24"/>
          <w:szCs w:val="24"/>
        </w:rPr>
        <w:t xml:space="preserve"> oraz wzorów formularzy „Niebieska karta”.</w:t>
      </w:r>
    </w:p>
    <w:p w:rsidR="006E6947" w:rsidRDefault="006E6947" w:rsidP="006E6947">
      <w:pPr>
        <w:pStyle w:val="Akapitzlist"/>
        <w:rPr>
          <w:sz w:val="24"/>
          <w:szCs w:val="24"/>
        </w:rPr>
      </w:pPr>
    </w:p>
    <w:p w:rsidR="006E6947" w:rsidRPr="006E6947" w:rsidRDefault="006E6947" w:rsidP="006E6947">
      <w:pPr>
        <w:pStyle w:val="Akapitzlist"/>
        <w:numPr>
          <w:ilvl w:val="0"/>
          <w:numId w:val="1"/>
        </w:numPr>
        <w:rPr>
          <w:sz w:val="24"/>
          <w:szCs w:val="24"/>
        </w:rPr>
      </w:pPr>
      <w:r>
        <w:rPr>
          <w:rFonts w:cs="Arial"/>
          <w:sz w:val="23"/>
          <w:szCs w:val="23"/>
        </w:rPr>
        <w:t xml:space="preserve">KRAJOWY PROGRAM </w:t>
      </w:r>
      <w:r w:rsidRPr="006E6947">
        <w:rPr>
          <w:rFonts w:cs="Arial"/>
          <w:sz w:val="23"/>
          <w:szCs w:val="23"/>
        </w:rPr>
        <w:t xml:space="preserve">PRZECIWDZIAŁANIA </w:t>
      </w:r>
      <w:r>
        <w:rPr>
          <w:rFonts w:cs="Arial"/>
          <w:sz w:val="23"/>
          <w:szCs w:val="23"/>
        </w:rPr>
        <w:t xml:space="preserve"> </w:t>
      </w:r>
      <w:r w:rsidRPr="006E6947">
        <w:rPr>
          <w:rFonts w:cs="Arial"/>
          <w:sz w:val="23"/>
          <w:szCs w:val="23"/>
        </w:rPr>
        <w:t>PRZEMOCY W</w:t>
      </w:r>
      <w:r>
        <w:rPr>
          <w:rFonts w:cs="Arial"/>
          <w:sz w:val="23"/>
          <w:szCs w:val="23"/>
        </w:rPr>
        <w:t xml:space="preserve"> </w:t>
      </w:r>
      <w:r w:rsidRPr="006E6947">
        <w:rPr>
          <w:rFonts w:cs="Arial"/>
          <w:sz w:val="23"/>
          <w:szCs w:val="23"/>
        </w:rPr>
        <w:t xml:space="preserve"> RODZINIE</w:t>
      </w:r>
      <w:r>
        <w:rPr>
          <w:rFonts w:cs="Arial"/>
          <w:sz w:val="23"/>
          <w:szCs w:val="23"/>
        </w:rPr>
        <w:br/>
      </w:r>
      <w:r w:rsidRPr="006E6947">
        <w:rPr>
          <w:rFonts w:cs="Arial"/>
          <w:sz w:val="24"/>
          <w:szCs w:val="24"/>
        </w:rPr>
        <w:t xml:space="preserve">  na lata 2014-2020</w:t>
      </w:r>
    </w:p>
    <w:p w:rsidR="00834F35" w:rsidRDefault="00834F35" w:rsidP="00834F35">
      <w:pPr>
        <w:rPr>
          <w:sz w:val="24"/>
          <w:szCs w:val="24"/>
        </w:rPr>
      </w:pPr>
    </w:p>
    <w:p w:rsidR="006E5609" w:rsidRPr="006E5609" w:rsidRDefault="00B976AE" w:rsidP="006E5609">
      <w:pPr>
        <w:autoSpaceDE w:val="0"/>
        <w:autoSpaceDN w:val="0"/>
        <w:adjustRightInd w:val="0"/>
        <w:rPr>
          <w:b/>
          <w:bCs/>
          <w:sz w:val="24"/>
          <w:szCs w:val="24"/>
        </w:rPr>
      </w:pPr>
      <w:r w:rsidRPr="006E5609">
        <w:rPr>
          <w:b/>
          <w:bCs/>
          <w:sz w:val="24"/>
          <w:szCs w:val="24"/>
        </w:rPr>
        <w:t xml:space="preserve">1. </w:t>
      </w:r>
      <w:r w:rsidR="006E5609" w:rsidRPr="006E5609">
        <w:rPr>
          <w:b/>
          <w:bCs/>
          <w:sz w:val="24"/>
          <w:szCs w:val="24"/>
        </w:rPr>
        <w:t xml:space="preserve"> Definicje przemocy.</w:t>
      </w:r>
    </w:p>
    <w:p w:rsidR="006E5609" w:rsidRPr="006E5609" w:rsidRDefault="006E5609" w:rsidP="006E5609">
      <w:pPr>
        <w:autoSpaceDE w:val="0"/>
        <w:autoSpaceDN w:val="0"/>
        <w:adjustRightInd w:val="0"/>
        <w:spacing w:line="240" w:lineRule="auto"/>
        <w:ind w:firstLine="708"/>
        <w:jc w:val="both"/>
        <w:rPr>
          <w:sz w:val="24"/>
          <w:szCs w:val="24"/>
        </w:rPr>
      </w:pPr>
      <w:r w:rsidRPr="006E5609">
        <w:rPr>
          <w:sz w:val="24"/>
          <w:szCs w:val="24"/>
        </w:rPr>
        <w:t xml:space="preserve">Rodzina, jako najmniejsza komórka społeczna stanowi </w:t>
      </w:r>
      <w:r w:rsidRPr="006E5609">
        <w:rPr>
          <w:rFonts w:cs="TimesNewRoman"/>
          <w:sz w:val="24"/>
          <w:szCs w:val="24"/>
        </w:rPr>
        <w:t>ś</w:t>
      </w:r>
      <w:r w:rsidRPr="006E5609">
        <w:rPr>
          <w:sz w:val="24"/>
          <w:szCs w:val="24"/>
        </w:rPr>
        <w:t xml:space="preserve">wiat egzystencji człowieka, jest miejscem intymnym, miejscem odczuwania emocji oraz </w:t>
      </w:r>
      <w:r w:rsidRPr="006E5609">
        <w:rPr>
          <w:rFonts w:cs="TimesNewRoman"/>
          <w:sz w:val="24"/>
          <w:szCs w:val="24"/>
        </w:rPr>
        <w:t>ś</w:t>
      </w:r>
      <w:r w:rsidRPr="006E5609">
        <w:rPr>
          <w:sz w:val="24"/>
          <w:szCs w:val="24"/>
        </w:rPr>
        <w:t>rodowiskiem, gdzie człowiek uczy si</w:t>
      </w:r>
      <w:r w:rsidRPr="006E5609">
        <w:rPr>
          <w:rFonts w:cs="TimesNewRoman"/>
          <w:sz w:val="24"/>
          <w:szCs w:val="24"/>
        </w:rPr>
        <w:t xml:space="preserve">ę </w:t>
      </w:r>
      <w:r w:rsidRPr="006E5609">
        <w:rPr>
          <w:sz w:val="24"/>
          <w:szCs w:val="24"/>
        </w:rPr>
        <w:t>i prze</w:t>
      </w:r>
      <w:r w:rsidRPr="006E5609">
        <w:rPr>
          <w:rFonts w:cs="TimesNewRoman"/>
          <w:sz w:val="24"/>
          <w:szCs w:val="24"/>
        </w:rPr>
        <w:t>ż</w:t>
      </w:r>
      <w:r w:rsidRPr="006E5609">
        <w:rPr>
          <w:sz w:val="24"/>
          <w:szCs w:val="24"/>
        </w:rPr>
        <w:t>ywa wi</w:t>
      </w:r>
      <w:r w:rsidRPr="006E5609">
        <w:rPr>
          <w:rFonts w:cs="TimesNewRoman"/>
          <w:sz w:val="24"/>
          <w:szCs w:val="24"/>
        </w:rPr>
        <w:t>ę</w:t>
      </w:r>
      <w:r w:rsidRPr="006E5609">
        <w:rPr>
          <w:sz w:val="24"/>
          <w:szCs w:val="24"/>
        </w:rPr>
        <w:t>zi z bliskimi sobie osobami. Przemoc w rodzinie niszczy ten porz</w:t>
      </w:r>
      <w:r w:rsidRPr="006E5609">
        <w:rPr>
          <w:rFonts w:cs="TimesNewRoman"/>
          <w:sz w:val="24"/>
          <w:szCs w:val="24"/>
        </w:rPr>
        <w:t>ą</w:t>
      </w:r>
      <w:r w:rsidRPr="006E5609">
        <w:rPr>
          <w:sz w:val="24"/>
          <w:szCs w:val="24"/>
        </w:rPr>
        <w:t>dek, prowadzi do powa</w:t>
      </w:r>
      <w:r w:rsidRPr="006E5609">
        <w:rPr>
          <w:rFonts w:cs="TimesNewRoman"/>
          <w:sz w:val="24"/>
          <w:szCs w:val="24"/>
        </w:rPr>
        <w:t>ż</w:t>
      </w:r>
      <w:r w:rsidRPr="006E5609">
        <w:rPr>
          <w:sz w:val="24"/>
          <w:szCs w:val="24"/>
        </w:rPr>
        <w:t>nego naruszenia zasad współ</w:t>
      </w:r>
      <w:r w:rsidRPr="006E5609">
        <w:rPr>
          <w:rFonts w:cs="TimesNewRoman"/>
          <w:sz w:val="24"/>
          <w:szCs w:val="24"/>
        </w:rPr>
        <w:t>ż</w:t>
      </w:r>
      <w:r w:rsidRPr="006E5609">
        <w:rPr>
          <w:sz w:val="24"/>
          <w:szCs w:val="24"/>
        </w:rPr>
        <w:t>ycia społecznego, norm moralnych i prawnych oraz do tragicznych skutków psychologicznych, a w skrajnych przypadkach do zagro</w:t>
      </w:r>
      <w:r w:rsidRPr="006E5609">
        <w:rPr>
          <w:rFonts w:cs="TimesNewRoman"/>
          <w:sz w:val="24"/>
          <w:szCs w:val="24"/>
        </w:rPr>
        <w:t>ż</w:t>
      </w:r>
      <w:r w:rsidRPr="006E5609">
        <w:rPr>
          <w:sz w:val="24"/>
          <w:szCs w:val="24"/>
        </w:rPr>
        <w:t>enia zdrowia</w:t>
      </w:r>
      <w:r>
        <w:rPr>
          <w:sz w:val="24"/>
          <w:szCs w:val="24"/>
        </w:rPr>
        <w:br/>
      </w:r>
      <w:r w:rsidRPr="006E5609">
        <w:rPr>
          <w:sz w:val="24"/>
          <w:szCs w:val="24"/>
        </w:rPr>
        <w:t xml:space="preserve">i </w:t>
      </w:r>
      <w:r w:rsidRPr="006E5609">
        <w:rPr>
          <w:rFonts w:cs="TimesNewRoman"/>
          <w:sz w:val="24"/>
          <w:szCs w:val="24"/>
        </w:rPr>
        <w:t>ż</w:t>
      </w:r>
      <w:r w:rsidRPr="006E5609">
        <w:rPr>
          <w:sz w:val="24"/>
          <w:szCs w:val="24"/>
        </w:rPr>
        <w:t>ycia. Przemoc w rodzinie to jeden z ważniejszych problemów społecznych ze wzgl</w:t>
      </w:r>
      <w:r w:rsidRPr="006E5609">
        <w:rPr>
          <w:rFonts w:cs="TimesNewRoman"/>
          <w:sz w:val="24"/>
          <w:szCs w:val="24"/>
        </w:rPr>
        <w:t>ę</w:t>
      </w:r>
      <w:r w:rsidRPr="006E5609">
        <w:rPr>
          <w:sz w:val="24"/>
          <w:szCs w:val="24"/>
        </w:rPr>
        <w:t>du na swoj</w:t>
      </w:r>
      <w:r w:rsidRPr="006E5609">
        <w:rPr>
          <w:rFonts w:cs="TimesNewRoman"/>
          <w:sz w:val="24"/>
          <w:szCs w:val="24"/>
        </w:rPr>
        <w:t xml:space="preserve">ą </w:t>
      </w:r>
      <w:r w:rsidRPr="006E5609">
        <w:rPr>
          <w:sz w:val="24"/>
          <w:szCs w:val="24"/>
        </w:rPr>
        <w:t>powszechno</w:t>
      </w:r>
      <w:r w:rsidRPr="006E5609">
        <w:rPr>
          <w:rFonts w:cs="TimesNewRoman"/>
          <w:sz w:val="24"/>
          <w:szCs w:val="24"/>
        </w:rPr>
        <w:t xml:space="preserve">ść </w:t>
      </w:r>
      <w:r w:rsidRPr="006E5609">
        <w:rPr>
          <w:sz w:val="24"/>
          <w:szCs w:val="24"/>
        </w:rPr>
        <w:t>oraz du</w:t>
      </w:r>
      <w:r w:rsidRPr="006E5609">
        <w:rPr>
          <w:rFonts w:cs="TimesNewRoman"/>
          <w:sz w:val="24"/>
          <w:szCs w:val="24"/>
        </w:rPr>
        <w:t xml:space="preserve">żą </w:t>
      </w:r>
      <w:r w:rsidRPr="006E5609">
        <w:rPr>
          <w:sz w:val="24"/>
          <w:szCs w:val="24"/>
        </w:rPr>
        <w:t>szkodliwo</w:t>
      </w:r>
      <w:r w:rsidRPr="006E5609">
        <w:rPr>
          <w:rFonts w:cs="TimesNewRoman"/>
          <w:sz w:val="24"/>
          <w:szCs w:val="24"/>
        </w:rPr>
        <w:t xml:space="preserve">ść </w:t>
      </w:r>
      <w:r w:rsidRPr="006E5609">
        <w:rPr>
          <w:sz w:val="24"/>
          <w:szCs w:val="24"/>
        </w:rPr>
        <w:t>indywidualn</w:t>
      </w:r>
      <w:r w:rsidRPr="006E5609">
        <w:rPr>
          <w:rFonts w:cs="TimesNewRoman"/>
          <w:sz w:val="24"/>
          <w:szCs w:val="24"/>
        </w:rPr>
        <w:t>ą</w:t>
      </w:r>
      <w:r w:rsidRPr="006E5609">
        <w:rPr>
          <w:sz w:val="24"/>
          <w:szCs w:val="24"/>
        </w:rPr>
        <w:t>, rodzinn</w:t>
      </w:r>
      <w:r w:rsidRPr="006E5609">
        <w:rPr>
          <w:rFonts w:cs="TimesNewRoman"/>
          <w:sz w:val="24"/>
          <w:szCs w:val="24"/>
        </w:rPr>
        <w:t>ą</w:t>
      </w:r>
      <w:r>
        <w:rPr>
          <w:rFonts w:cs="TimesNewRoman"/>
          <w:sz w:val="24"/>
          <w:szCs w:val="24"/>
        </w:rPr>
        <w:br/>
      </w:r>
      <w:r w:rsidRPr="006E5609">
        <w:rPr>
          <w:sz w:val="24"/>
          <w:szCs w:val="24"/>
        </w:rPr>
        <w:t>i społeczn</w:t>
      </w:r>
      <w:r w:rsidRPr="006E5609">
        <w:rPr>
          <w:rFonts w:cs="TimesNewRoman"/>
          <w:sz w:val="24"/>
          <w:szCs w:val="24"/>
        </w:rPr>
        <w:t>ą</w:t>
      </w:r>
      <w:r w:rsidRPr="006E5609">
        <w:rPr>
          <w:sz w:val="24"/>
          <w:szCs w:val="24"/>
        </w:rPr>
        <w:t xml:space="preserve">. </w:t>
      </w:r>
    </w:p>
    <w:p w:rsidR="006E5609" w:rsidRPr="006E5609" w:rsidRDefault="006E5609" w:rsidP="006E5609">
      <w:pPr>
        <w:spacing w:line="240" w:lineRule="auto"/>
        <w:ind w:firstLine="709"/>
        <w:jc w:val="both"/>
        <w:rPr>
          <w:sz w:val="24"/>
          <w:szCs w:val="24"/>
        </w:rPr>
      </w:pPr>
      <w:r w:rsidRPr="006E5609">
        <w:rPr>
          <w:sz w:val="24"/>
          <w:szCs w:val="24"/>
        </w:rPr>
        <w:t>Przemoc w rodzinie, zwana takż</w:t>
      </w:r>
      <w:r w:rsidRPr="006E5609">
        <w:rPr>
          <w:rFonts w:eastAsia="Garamond,Bold"/>
          <w:sz w:val="24"/>
          <w:szCs w:val="24"/>
        </w:rPr>
        <w:t>e potocznie przemocą domową, zgodnie</w:t>
      </w:r>
      <w:r>
        <w:rPr>
          <w:rFonts w:eastAsia="Garamond,Bold"/>
          <w:sz w:val="24"/>
          <w:szCs w:val="24"/>
        </w:rPr>
        <w:br/>
      </w:r>
      <w:r w:rsidRPr="006E5609">
        <w:rPr>
          <w:rFonts w:eastAsia="Garamond,Bold"/>
          <w:sz w:val="24"/>
          <w:szCs w:val="24"/>
        </w:rPr>
        <w:t xml:space="preserve">z treścią art. 2 </w:t>
      </w:r>
      <w:r w:rsidRPr="006E5609">
        <w:rPr>
          <w:sz w:val="24"/>
          <w:szCs w:val="24"/>
        </w:rPr>
        <w:t>pkt.</w:t>
      </w:r>
      <w:r w:rsidRPr="006E5609">
        <w:rPr>
          <w:rFonts w:eastAsia="Garamond,Bold"/>
          <w:sz w:val="24"/>
          <w:szCs w:val="24"/>
        </w:rPr>
        <w:t xml:space="preserve"> 2</w:t>
      </w:r>
      <w:r w:rsidRPr="006E5609">
        <w:rPr>
          <w:sz w:val="24"/>
          <w:szCs w:val="24"/>
        </w:rPr>
        <w:t xml:space="preserve"> w/w </w:t>
      </w:r>
      <w:r w:rsidRPr="006E5609">
        <w:rPr>
          <w:rFonts w:eastAsia="Garamond,Bold"/>
          <w:sz w:val="24"/>
          <w:szCs w:val="24"/>
        </w:rPr>
        <w:t xml:space="preserve">ustawy z dnia 29 lipca 2005 r. o przeciwdziałaniu przemocy w rodzinie to: </w:t>
      </w:r>
      <w:r w:rsidRPr="006E5609">
        <w:rPr>
          <w:rFonts w:eastAsia="Garamond,Italic"/>
          <w:iCs/>
          <w:sz w:val="24"/>
          <w:szCs w:val="24"/>
        </w:rPr>
        <w:t>„jednorazowe albo powtarzające</w:t>
      </w:r>
      <w:r w:rsidRPr="006E5609">
        <w:rPr>
          <w:sz w:val="24"/>
          <w:szCs w:val="24"/>
        </w:rPr>
        <w:t xml:space="preserve"> </w:t>
      </w:r>
      <w:r w:rsidRPr="006E5609">
        <w:rPr>
          <w:rFonts w:eastAsia="Garamond,Italic"/>
          <w:iCs/>
          <w:sz w:val="24"/>
          <w:szCs w:val="24"/>
        </w:rPr>
        <w:t>się umyślne działanie lub zaniechanie naruszające prawa lub dobra osobiste osób wymienionych w pkt. 1 ustawy (członków rodziny),</w:t>
      </w:r>
      <w:r w:rsidRPr="006E5609">
        <w:rPr>
          <w:sz w:val="24"/>
          <w:szCs w:val="24"/>
        </w:rPr>
        <w:t xml:space="preserve"> </w:t>
      </w:r>
      <w:r w:rsidRPr="006E5609">
        <w:rPr>
          <w:rFonts w:eastAsia="Garamond,Italic"/>
          <w:iCs/>
          <w:sz w:val="24"/>
          <w:szCs w:val="24"/>
        </w:rPr>
        <w:t xml:space="preserve">w szczególności narażające te osoby na </w:t>
      </w:r>
      <w:proofErr w:type="spellStart"/>
      <w:r w:rsidRPr="006E5609">
        <w:rPr>
          <w:rFonts w:eastAsia="Garamond,Italic"/>
          <w:iCs/>
          <w:sz w:val="24"/>
          <w:szCs w:val="24"/>
        </w:rPr>
        <w:t>niebezpie</w:t>
      </w:r>
      <w:r>
        <w:rPr>
          <w:rFonts w:eastAsia="Garamond,Italic"/>
          <w:iCs/>
          <w:sz w:val="24"/>
          <w:szCs w:val="24"/>
        </w:rPr>
        <w:t>-</w:t>
      </w:r>
      <w:r w:rsidRPr="006E5609">
        <w:rPr>
          <w:rFonts w:eastAsia="Garamond,Italic"/>
          <w:iCs/>
          <w:sz w:val="24"/>
          <w:szCs w:val="24"/>
        </w:rPr>
        <w:t>czeństwo</w:t>
      </w:r>
      <w:proofErr w:type="spellEnd"/>
      <w:r w:rsidRPr="006E5609">
        <w:rPr>
          <w:rFonts w:eastAsia="Garamond,Italic"/>
          <w:iCs/>
          <w:sz w:val="24"/>
          <w:szCs w:val="24"/>
        </w:rPr>
        <w:t xml:space="preserve"> utraty życia, zdrowia, naruszające ich godność, w tym</w:t>
      </w:r>
      <w:r w:rsidRPr="006E5609">
        <w:rPr>
          <w:sz w:val="24"/>
          <w:szCs w:val="24"/>
        </w:rPr>
        <w:t xml:space="preserve"> </w:t>
      </w:r>
      <w:r w:rsidRPr="006E5609">
        <w:rPr>
          <w:rFonts w:eastAsia="Garamond,Italic"/>
          <w:iCs/>
          <w:sz w:val="24"/>
          <w:szCs w:val="24"/>
        </w:rPr>
        <w:t>seksualną, powodujące szkody na ich zdrowiu fizycznym lub psychicznym, a także wywołujące cierpienia i krzywdy</w:t>
      </w:r>
      <w:r w:rsidRPr="006E5609">
        <w:rPr>
          <w:sz w:val="24"/>
          <w:szCs w:val="24"/>
        </w:rPr>
        <w:t xml:space="preserve"> </w:t>
      </w:r>
      <w:r w:rsidRPr="006E5609">
        <w:rPr>
          <w:rFonts w:eastAsia="Garamond,Italic"/>
          <w:iCs/>
          <w:sz w:val="24"/>
          <w:szCs w:val="24"/>
        </w:rPr>
        <w:t xml:space="preserve">moralne u osób dotkniętych przemocą”. </w:t>
      </w:r>
      <w:r w:rsidRPr="006E5609">
        <w:rPr>
          <w:rFonts w:eastAsia="Garamond,Bold"/>
          <w:sz w:val="24"/>
          <w:szCs w:val="24"/>
        </w:rPr>
        <w:t>Definicja ta nie wyczerpuje wszystkich znamion przemocy, nie mieści</w:t>
      </w:r>
      <w:r w:rsidRPr="006E5609">
        <w:rPr>
          <w:sz w:val="24"/>
          <w:szCs w:val="24"/>
        </w:rPr>
        <w:t xml:space="preserve"> </w:t>
      </w:r>
      <w:r w:rsidRPr="006E5609">
        <w:rPr>
          <w:rFonts w:eastAsia="Garamond,Bold"/>
          <w:sz w:val="24"/>
          <w:szCs w:val="24"/>
        </w:rPr>
        <w:t>się w niej przemoc ekonomiczna.</w:t>
      </w:r>
      <w:r w:rsidRPr="006E5609">
        <w:rPr>
          <w:sz w:val="24"/>
          <w:szCs w:val="24"/>
        </w:rPr>
        <w:t xml:space="preserve"> </w:t>
      </w:r>
      <w:r w:rsidRPr="006E5609">
        <w:rPr>
          <w:rFonts w:eastAsia="Garamond,Bold"/>
          <w:sz w:val="24"/>
          <w:szCs w:val="24"/>
        </w:rPr>
        <w:t xml:space="preserve">Jak podaje Jerzy </w:t>
      </w:r>
      <w:proofErr w:type="spellStart"/>
      <w:r w:rsidRPr="006E5609">
        <w:rPr>
          <w:rFonts w:eastAsia="Garamond,Bold"/>
          <w:sz w:val="24"/>
          <w:szCs w:val="24"/>
        </w:rPr>
        <w:t>Mellibruda</w:t>
      </w:r>
      <w:proofErr w:type="spellEnd"/>
      <w:r w:rsidRPr="006E5609">
        <w:rPr>
          <w:sz w:val="24"/>
          <w:szCs w:val="24"/>
        </w:rPr>
        <w:t>, na przemoc w rodzinie moż</w:t>
      </w:r>
      <w:r w:rsidRPr="006E5609">
        <w:rPr>
          <w:rFonts w:eastAsia="Garamond,Bold"/>
          <w:sz w:val="24"/>
          <w:szCs w:val="24"/>
        </w:rPr>
        <w:t>na spojrzeć</w:t>
      </w:r>
      <w:r>
        <w:rPr>
          <w:rFonts w:eastAsia="Garamond,Bold"/>
          <w:sz w:val="24"/>
          <w:szCs w:val="24"/>
        </w:rPr>
        <w:br/>
      </w:r>
      <w:r w:rsidRPr="006E5609">
        <w:rPr>
          <w:rFonts w:eastAsia="Garamond,Bold"/>
          <w:sz w:val="24"/>
          <w:szCs w:val="24"/>
        </w:rPr>
        <w:t>z perspektywy prawnej,</w:t>
      </w:r>
      <w:r w:rsidRPr="006E5609">
        <w:rPr>
          <w:sz w:val="24"/>
          <w:szCs w:val="24"/>
        </w:rPr>
        <w:t xml:space="preserve"> </w:t>
      </w:r>
      <w:r w:rsidRPr="006E5609">
        <w:rPr>
          <w:rFonts w:eastAsia="Garamond,Bold"/>
          <w:sz w:val="24"/>
          <w:szCs w:val="24"/>
        </w:rPr>
        <w:t>moralnej, psychologicznej i społecznej.</w:t>
      </w:r>
      <w:r w:rsidRPr="006E5609">
        <w:rPr>
          <w:rStyle w:val="Odwoanieprzypisudolnego"/>
          <w:rFonts w:eastAsia="Garamond,Bold"/>
          <w:sz w:val="24"/>
          <w:szCs w:val="24"/>
        </w:rPr>
        <w:footnoteReference w:id="1"/>
      </w:r>
    </w:p>
    <w:p w:rsidR="006E5609" w:rsidRPr="006E5609" w:rsidRDefault="006E5609" w:rsidP="006E5609">
      <w:pPr>
        <w:spacing w:line="240" w:lineRule="auto"/>
        <w:ind w:firstLine="709"/>
        <w:jc w:val="both"/>
        <w:rPr>
          <w:sz w:val="24"/>
          <w:szCs w:val="24"/>
        </w:rPr>
      </w:pPr>
      <w:r w:rsidRPr="006E5609">
        <w:rPr>
          <w:rFonts w:eastAsia="Garamond,Bold"/>
          <w:sz w:val="24"/>
          <w:szCs w:val="24"/>
        </w:rPr>
        <w:lastRenderedPageBreak/>
        <w:t>Z punktu widzenia prawa, przemoc w rodzinie jest przestępstwem.</w:t>
      </w:r>
      <w:r>
        <w:rPr>
          <w:rFonts w:eastAsia="Garamond,Bold"/>
          <w:sz w:val="24"/>
          <w:szCs w:val="24"/>
        </w:rPr>
        <w:br/>
      </w:r>
      <w:r w:rsidRPr="006E5609">
        <w:rPr>
          <w:rFonts w:eastAsia="Garamond,Bold"/>
          <w:sz w:val="24"/>
          <w:szCs w:val="24"/>
        </w:rPr>
        <w:t>W zależności od tego, czy przemoc ma charakter jednorazowy czy powtarzalny jest ścigana z różnych artykułów Kodeksu karnego. W sytuacji, kiedy przemoc ma charakter ciągły, jest kwalifikowana jako przestępstwo znęcania się nad rodziną z art. 207 Kodeksu karnego</w:t>
      </w:r>
      <w:r>
        <w:rPr>
          <w:rFonts w:eastAsia="Garamond,Bold"/>
          <w:sz w:val="24"/>
          <w:szCs w:val="24"/>
        </w:rPr>
        <w:t xml:space="preserve"> </w:t>
      </w:r>
      <w:r w:rsidRPr="006E5609">
        <w:rPr>
          <w:rFonts w:eastAsia="Garamond,Bold"/>
          <w:sz w:val="24"/>
          <w:szCs w:val="24"/>
        </w:rPr>
        <w:t xml:space="preserve">(Dz. U. 1997.88.553 z p. zm.) </w:t>
      </w:r>
      <w:r w:rsidRPr="006E5609">
        <w:rPr>
          <w:sz w:val="24"/>
          <w:szCs w:val="24"/>
        </w:rPr>
        <w:t xml:space="preserve">i przewiduje karę pozbawienia wolności od 3 miesięcy do 5 lat. Jeżeli czyn połączony jest ze stosowaniem szczególnego okrucieństwa, sprawca podlega karze pozbawienia wolności od roku do lat 10. Natomiast w sytuacji, kiedy następstwem jest targnięcie się pokrzywdzonego na własne życie, kara pozbawienia wolności wynosi od 2 do 12 lat.  </w:t>
      </w:r>
      <w:r w:rsidRPr="006E5609">
        <w:rPr>
          <w:rFonts w:eastAsia="Garamond,Bold"/>
          <w:sz w:val="24"/>
          <w:szCs w:val="24"/>
        </w:rPr>
        <w:t>Warto wskazać na moralne ujęcie zjawiska</w:t>
      </w:r>
      <w:r w:rsidRPr="006E5609">
        <w:rPr>
          <w:sz w:val="24"/>
          <w:szCs w:val="24"/>
        </w:rPr>
        <w:t xml:space="preserve"> przemocy w rodzinie, które wskazuje na</w:t>
      </w:r>
      <w:r w:rsidRPr="006E5609">
        <w:rPr>
          <w:rFonts w:eastAsia="Garamond,Bold"/>
          <w:sz w:val="24"/>
          <w:szCs w:val="24"/>
        </w:rPr>
        <w:t xml:space="preserve"> dokonywanie przemocy, jako krzywdzenie drugiego, słabszego</w:t>
      </w:r>
      <w:r w:rsidRPr="006E5609">
        <w:rPr>
          <w:sz w:val="24"/>
          <w:szCs w:val="24"/>
        </w:rPr>
        <w:t xml:space="preserve"> </w:t>
      </w:r>
      <w:r w:rsidRPr="006E5609">
        <w:rPr>
          <w:rFonts w:eastAsia="Garamond,Bold"/>
          <w:sz w:val="24"/>
          <w:szCs w:val="24"/>
        </w:rPr>
        <w:t xml:space="preserve">człowieka i jako takie jest złem moralnym. </w:t>
      </w:r>
      <w:r w:rsidRPr="006E5609">
        <w:rPr>
          <w:sz w:val="24"/>
          <w:szCs w:val="24"/>
        </w:rPr>
        <w:t>Psychologiczna perspektywa przemocy domowej zwraca uwagę na cierpienie i bezradność ofiary, ukazuje mechanizmy wewnętrzne</w:t>
      </w:r>
      <w:r>
        <w:rPr>
          <w:sz w:val="24"/>
          <w:szCs w:val="24"/>
        </w:rPr>
        <w:br/>
      </w:r>
      <w:r w:rsidRPr="006E5609">
        <w:rPr>
          <w:sz w:val="24"/>
          <w:szCs w:val="24"/>
        </w:rPr>
        <w:t>i sytuacyjne sterujące przemocą oraz złożone procesy interakcji między sprawcą</w:t>
      </w:r>
      <w:r>
        <w:rPr>
          <w:sz w:val="24"/>
          <w:szCs w:val="24"/>
        </w:rPr>
        <w:br/>
      </w:r>
      <w:r w:rsidRPr="006E5609">
        <w:rPr>
          <w:sz w:val="24"/>
          <w:szCs w:val="24"/>
        </w:rPr>
        <w:t>a ofiarą. Psychologiczne zrozumienie przemocy odgrywa podstawową rolę przy pomaganiu ofiarom.</w:t>
      </w:r>
    </w:p>
    <w:p w:rsidR="006E5609" w:rsidRPr="006E5609" w:rsidRDefault="006E5609" w:rsidP="006E5609">
      <w:pPr>
        <w:autoSpaceDE w:val="0"/>
        <w:autoSpaceDN w:val="0"/>
        <w:adjustRightInd w:val="0"/>
        <w:spacing w:line="240" w:lineRule="auto"/>
        <w:jc w:val="both"/>
        <w:rPr>
          <w:sz w:val="24"/>
          <w:szCs w:val="24"/>
        </w:rPr>
      </w:pPr>
      <w:r w:rsidRPr="006E5609">
        <w:rPr>
          <w:sz w:val="24"/>
          <w:szCs w:val="24"/>
        </w:rPr>
        <w:t xml:space="preserve">               Na podstawie wspólnych elementów powy</w:t>
      </w:r>
      <w:r w:rsidRPr="006E5609">
        <w:rPr>
          <w:rFonts w:cs="TimesNewRoman"/>
          <w:sz w:val="24"/>
          <w:szCs w:val="24"/>
        </w:rPr>
        <w:t>ż</w:t>
      </w:r>
      <w:r w:rsidRPr="006E5609">
        <w:rPr>
          <w:sz w:val="24"/>
          <w:szCs w:val="24"/>
        </w:rPr>
        <w:t>szych definicji, mo</w:t>
      </w:r>
      <w:r w:rsidRPr="006E5609">
        <w:rPr>
          <w:rFonts w:cs="TimesNewRoman"/>
          <w:sz w:val="24"/>
          <w:szCs w:val="24"/>
        </w:rPr>
        <w:t>ż</w:t>
      </w:r>
      <w:r w:rsidRPr="006E5609">
        <w:rPr>
          <w:sz w:val="24"/>
          <w:szCs w:val="24"/>
        </w:rPr>
        <w:t>na wskaza</w:t>
      </w:r>
      <w:r w:rsidRPr="006E5609">
        <w:rPr>
          <w:rFonts w:cs="TimesNewRoman"/>
          <w:sz w:val="24"/>
          <w:szCs w:val="24"/>
        </w:rPr>
        <w:t xml:space="preserve">ć </w:t>
      </w:r>
      <w:r w:rsidRPr="006E5609">
        <w:rPr>
          <w:sz w:val="24"/>
          <w:szCs w:val="24"/>
        </w:rPr>
        <w:t>cechy charakterystyczne przemocy domowej:</w:t>
      </w:r>
    </w:p>
    <w:p w:rsidR="006E5609" w:rsidRPr="006E5609" w:rsidRDefault="006E5609" w:rsidP="006E5609">
      <w:pPr>
        <w:pStyle w:val="Akapitzlist"/>
        <w:numPr>
          <w:ilvl w:val="0"/>
          <w:numId w:val="14"/>
        </w:numPr>
        <w:autoSpaceDE w:val="0"/>
        <w:autoSpaceDN w:val="0"/>
        <w:adjustRightInd w:val="0"/>
        <w:spacing w:after="0" w:line="240" w:lineRule="auto"/>
        <w:rPr>
          <w:sz w:val="24"/>
          <w:szCs w:val="24"/>
        </w:rPr>
      </w:pPr>
      <w:r w:rsidRPr="006E5609">
        <w:rPr>
          <w:sz w:val="24"/>
          <w:szCs w:val="24"/>
        </w:rPr>
        <w:t>intencjonalno</w:t>
      </w:r>
      <w:r w:rsidRPr="006E5609">
        <w:rPr>
          <w:rFonts w:cs="TimesNewRoman"/>
          <w:sz w:val="24"/>
          <w:szCs w:val="24"/>
        </w:rPr>
        <w:t xml:space="preserve">ść </w:t>
      </w:r>
      <w:r w:rsidRPr="006E5609">
        <w:rPr>
          <w:sz w:val="24"/>
          <w:szCs w:val="24"/>
        </w:rPr>
        <w:t>–  jako zamierzone, zaplanowane działanie,</w:t>
      </w:r>
    </w:p>
    <w:p w:rsidR="006E5609" w:rsidRPr="006E5609" w:rsidRDefault="006E5609" w:rsidP="006E5609">
      <w:pPr>
        <w:pStyle w:val="Akapitzlist"/>
        <w:numPr>
          <w:ilvl w:val="0"/>
          <w:numId w:val="14"/>
        </w:numPr>
        <w:autoSpaceDE w:val="0"/>
        <w:autoSpaceDN w:val="0"/>
        <w:adjustRightInd w:val="0"/>
        <w:spacing w:after="0" w:line="240" w:lineRule="auto"/>
        <w:rPr>
          <w:sz w:val="24"/>
          <w:szCs w:val="24"/>
        </w:rPr>
      </w:pPr>
      <w:r w:rsidRPr="006E5609">
        <w:rPr>
          <w:sz w:val="24"/>
          <w:szCs w:val="24"/>
        </w:rPr>
        <w:t>celowo</w:t>
      </w:r>
      <w:r w:rsidRPr="006E5609">
        <w:rPr>
          <w:rFonts w:cs="TimesNewRoman"/>
          <w:sz w:val="24"/>
          <w:szCs w:val="24"/>
        </w:rPr>
        <w:t>ść</w:t>
      </w:r>
      <w:r w:rsidRPr="006E5609">
        <w:rPr>
          <w:sz w:val="24"/>
          <w:szCs w:val="24"/>
        </w:rPr>
        <w:t>,</w:t>
      </w:r>
    </w:p>
    <w:p w:rsidR="006E5609" w:rsidRPr="006E5609" w:rsidRDefault="006E5609" w:rsidP="006E5609">
      <w:pPr>
        <w:pStyle w:val="Akapitzlist"/>
        <w:numPr>
          <w:ilvl w:val="0"/>
          <w:numId w:val="14"/>
        </w:numPr>
        <w:autoSpaceDE w:val="0"/>
        <w:autoSpaceDN w:val="0"/>
        <w:adjustRightInd w:val="0"/>
        <w:spacing w:after="0" w:line="240" w:lineRule="auto"/>
        <w:rPr>
          <w:sz w:val="24"/>
          <w:szCs w:val="24"/>
        </w:rPr>
      </w:pPr>
      <w:r w:rsidRPr="006E5609">
        <w:rPr>
          <w:sz w:val="24"/>
          <w:szCs w:val="24"/>
        </w:rPr>
        <w:t>cykliczno</w:t>
      </w:r>
      <w:r w:rsidRPr="006E5609">
        <w:rPr>
          <w:rFonts w:cs="TimesNewRoman"/>
          <w:sz w:val="24"/>
          <w:szCs w:val="24"/>
        </w:rPr>
        <w:t xml:space="preserve">ść </w:t>
      </w:r>
      <w:r w:rsidRPr="006E5609">
        <w:rPr>
          <w:sz w:val="24"/>
          <w:szCs w:val="24"/>
        </w:rPr>
        <w:t>i wielokrotno</w:t>
      </w:r>
      <w:r w:rsidRPr="006E5609">
        <w:rPr>
          <w:rFonts w:cs="TimesNewRoman"/>
          <w:sz w:val="24"/>
          <w:szCs w:val="24"/>
        </w:rPr>
        <w:t xml:space="preserve">ść </w:t>
      </w:r>
      <w:r w:rsidRPr="006E5609">
        <w:rPr>
          <w:sz w:val="24"/>
          <w:szCs w:val="24"/>
        </w:rPr>
        <w:t>(zwykle przemoc nie jest zjawiskiem jednorazowym),</w:t>
      </w:r>
    </w:p>
    <w:p w:rsidR="006E5609" w:rsidRPr="006E5609" w:rsidRDefault="006E5609" w:rsidP="006E5609">
      <w:pPr>
        <w:pStyle w:val="Akapitzlist"/>
        <w:numPr>
          <w:ilvl w:val="0"/>
          <w:numId w:val="14"/>
        </w:numPr>
        <w:autoSpaceDE w:val="0"/>
        <w:autoSpaceDN w:val="0"/>
        <w:adjustRightInd w:val="0"/>
        <w:spacing w:after="0" w:line="240" w:lineRule="auto"/>
        <w:rPr>
          <w:sz w:val="24"/>
          <w:szCs w:val="24"/>
        </w:rPr>
      </w:pPr>
      <w:r w:rsidRPr="006E5609">
        <w:rPr>
          <w:sz w:val="24"/>
          <w:szCs w:val="24"/>
        </w:rPr>
        <w:t>ma dynamik</w:t>
      </w:r>
      <w:r w:rsidRPr="006E5609">
        <w:rPr>
          <w:rFonts w:cs="TimesNewRoman"/>
          <w:sz w:val="24"/>
          <w:szCs w:val="24"/>
        </w:rPr>
        <w:t xml:space="preserve">ę </w:t>
      </w:r>
      <w:r w:rsidRPr="006E5609">
        <w:rPr>
          <w:sz w:val="24"/>
          <w:szCs w:val="24"/>
        </w:rPr>
        <w:t>i jest procesem,</w:t>
      </w:r>
    </w:p>
    <w:p w:rsidR="006E5609" w:rsidRPr="006E5609" w:rsidRDefault="006E5609" w:rsidP="006E5609">
      <w:pPr>
        <w:pStyle w:val="Akapitzlist"/>
        <w:numPr>
          <w:ilvl w:val="0"/>
          <w:numId w:val="14"/>
        </w:numPr>
        <w:autoSpaceDE w:val="0"/>
        <w:autoSpaceDN w:val="0"/>
        <w:adjustRightInd w:val="0"/>
        <w:spacing w:after="0" w:line="240" w:lineRule="auto"/>
        <w:rPr>
          <w:sz w:val="24"/>
          <w:szCs w:val="24"/>
        </w:rPr>
      </w:pPr>
      <w:r w:rsidRPr="006E5609">
        <w:rPr>
          <w:sz w:val="24"/>
          <w:szCs w:val="24"/>
        </w:rPr>
        <w:t>nakierowana jest na kontrolowanie i podporz</w:t>
      </w:r>
      <w:r w:rsidRPr="006E5609">
        <w:rPr>
          <w:rFonts w:cs="TimesNewRoman"/>
          <w:sz w:val="24"/>
          <w:szCs w:val="24"/>
        </w:rPr>
        <w:t>ą</w:t>
      </w:r>
      <w:r w:rsidRPr="006E5609">
        <w:rPr>
          <w:sz w:val="24"/>
          <w:szCs w:val="24"/>
        </w:rPr>
        <w:t>dkowanie,</w:t>
      </w:r>
    </w:p>
    <w:p w:rsidR="006E5609" w:rsidRPr="003449A7" w:rsidRDefault="006E5609" w:rsidP="003449A7">
      <w:pPr>
        <w:pStyle w:val="Akapitzlist"/>
        <w:numPr>
          <w:ilvl w:val="0"/>
          <w:numId w:val="14"/>
        </w:numPr>
        <w:autoSpaceDE w:val="0"/>
        <w:autoSpaceDN w:val="0"/>
        <w:adjustRightInd w:val="0"/>
        <w:spacing w:after="0" w:line="240" w:lineRule="auto"/>
        <w:jc w:val="both"/>
        <w:rPr>
          <w:rFonts w:cs="TimesNewRoman"/>
          <w:sz w:val="24"/>
          <w:szCs w:val="24"/>
        </w:rPr>
      </w:pPr>
      <w:r w:rsidRPr="006E5609">
        <w:rPr>
          <w:sz w:val="24"/>
          <w:szCs w:val="24"/>
        </w:rPr>
        <w:t>odbywa si</w:t>
      </w:r>
      <w:r w:rsidRPr="006E5609">
        <w:rPr>
          <w:rFonts w:cs="TimesNewRoman"/>
          <w:sz w:val="24"/>
          <w:szCs w:val="24"/>
        </w:rPr>
        <w:t xml:space="preserve">ę </w:t>
      </w:r>
      <w:r w:rsidRPr="006E5609">
        <w:rPr>
          <w:sz w:val="24"/>
          <w:szCs w:val="24"/>
        </w:rPr>
        <w:t>w warunkach nierównowagi sił – sprawca ma i wykorzystuje przewag</w:t>
      </w:r>
      <w:r w:rsidRPr="006E5609">
        <w:rPr>
          <w:rFonts w:cs="TimesNewRoman"/>
          <w:sz w:val="24"/>
          <w:szCs w:val="24"/>
        </w:rPr>
        <w:t>ę</w:t>
      </w:r>
      <w:r w:rsidR="003449A7">
        <w:rPr>
          <w:rFonts w:cs="TimesNewRoman"/>
          <w:sz w:val="24"/>
          <w:szCs w:val="24"/>
        </w:rPr>
        <w:t xml:space="preserve"> </w:t>
      </w:r>
      <w:r w:rsidRPr="003449A7">
        <w:rPr>
          <w:sz w:val="24"/>
          <w:szCs w:val="24"/>
        </w:rPr>
        <w:t>(fizyczn</w:t>
      </w:r>
      <w:r w:rsidRPr="003449A7">
        <w:rPr>
          <w:rFonts w:cs="TimesNewRoman"/>
          <w:sz w:val="24"/>
          <w:szCs w:val="24"/>
        </w:rPr>
        <w:t>ą</w:t>
      </w:r>
      <w:r w:rsidRPr="003449A7">
        <w:rPr>
          <w:sz w:val="24"/>
          <w:szCs w:val="24"/>
        </w:rPr>
        <w:t>, psychiczn</w:t>
      </w:r>
      <w:r w:rsidRPr="003449A7">
        <w:rPr>
          <w:rFonts w:cs="TimesNewRoman"/>
          <w:sz w:val="24"/>
          <w:szCs w:val="24"/>
        </w:rPr>
        <w:t xml:space="preserve">ą </w:t>
      </w:r>
      <w:r w:rsidRPr="003449A7">
        <w:rPr>
          <w:sz w:val="24"/>
          <w:szCs w:val="24"/>
        </w:rPr>
        <w:t>lub ekonomiczn</w:t>
      </w:r>
      <w:r w:rsidRPr="003449A7">
        <w:rPr>
          <w:rFonts w:cs="TimesNewRoman"/>
          <w:sz w:val="24"/>
          <w:szCs w:val="24"/>
        </w:rPr>
        <w:t>ą</w:t>
      </w:r>
      <w:r w:rsidRPr="003449A7">
        <w:rPr>
          <w:sz w:val="24"/>
          <w:szCs w:val="24"/>
        </w:rPr>
        <w:t>) nad ofiar</w:t>
      </w:r>
      <w:r w:rsidRPr="003449A7">
        <w:rPr>
          <w:rFonts w:cs="TimesNewRoman"/>
          <w:sz w:val="24"/>
          <w:szCs w:val="24"/>
        </w:rPr>
        <w:t>ą</w:t>
      </w:r>
      <w:r w:rsidRPr="003449A7">
        <w:rPr>
          <w:sz w:val="24"/>
          <w:szCs w:val="24"/>
        </w:rPr>
        <w:t xml:space="preserve">. </w:t>
      </w:r>
      <w:r w:rsidRPr="003449A7">
        <w:rPr>
          <w:rFonts w:cs="TimesNewRoman"/>
          <w:sz w:val="24"/>
          <w:szCs w:val="24"/>
        </w:rPr>
        <w:t>Ź</w:t>
      </w:r>
      <w:r w:rsidR="003449A7">
        <w:rPr>
          <w:sz w:val="24"/>
          <w:szCs w:val="24"/>
        </w:rPr>
        <w:t>ródłem dysproporcji sił</w:t>
      </w:r>
      <w:r w:rsidRPr="003449A7">
        <w:rPr>
          <w:sz w:val="24"/>
          <w:szCs w:val="24"/>
        </w:rPr>
        <w:t xml:space="preserve"> jest zazwyczaj status społeczno-ekonomiczny sprawcy i ofiary zwi</w:t>
      </w:r>
      <w:r w:rsidRPr="003449A7">
        <w:rPr>
          <w:rFonts w:cs="TimesNewRoman"/>
          <w:sz w:val="24"/>
          <w:szCs w:val="24"/>
        </w:rPr>
        <w:t>ą</w:t>
      </w:r>
      <w:r w:rsidR="003449A7">
        <w:rPr>
          <w:sz w:val="24"/>
          <w:szCs w:val="24"/>
        </w:rPr>
        <w:t>zany np.</w:t>
      </w:r>
      <w:r w:rsidRPr="003449A7">
        <w:rPr>
          <w:sz w:val="24"/>
          <w:szCs w:val="24"/>
        </w:rPr>
        <w:t xml:space="preserve"> z wiekiem, płci</w:t>
      </w:r>
      <w:r w:rsidRPr="003449A7">
        <w:rPr>
          <w:rFonts w:cs="TimesNewRoman"/>
          <w:sz w:val="24"/>
          <w:szCs w:val="24"/>
        </w:rPr>
        <w:t>ą</w:t>
      </w:r>
      <w:r w:rsidRPr="003449A7">
        <w:rPr>
          <w:sz w:val="24"/>
          <w:szCs w:val="24"/>
        </w:rPr>
        <w:t>, stanem zdrowia, dominacj</w:t>
      </w:r>
      <w:r w:rsidRPr="003449A7">
        <w:rPr>
          <w:rFonts w:cs="TimesNewRoman"/>
          <w:sz w:val="24"/>
          <w:szCs w:val="24"/>
        </w:rPr>
        <w:t xml:space="preserve">ą </w:t>
      </w:r>
      <w:r w:rsidRPr="003449A7">
        <w:rPr>
          <w:sz w:val="24"/>
          <w:szCs w:val="24"/>
        </w:rPr>
        <w:t>ekonomiczn</w:t>
      </w:r>
      <w:r w:rsidRPr="003449A7">
        <w:rPr>
          <w:rFonts w:cs="TimesNewRoman"/>
          <w:sz w:val="24"/>
          <w:szCs w:val="24"/>
        </w:rPr>
        <w:t>ą</w:t>
      </w:r>
      <w:r w:rsidRPr="003449A7">
        <w:rPr>
          <w:sz w:val="24"/>
          <w:szCs w:val="24"/>
        </w:rPr>
        <w:t>, etc.,</w:t>
      </w:r>
    </w:p>
    <w:p w:rsidR="006E5609" w:rsidRPr="006E5609" w:rsidRDefault="006E5609" w:rsidP="006E5609">
      <w:pPr>
        <w:pStyle w:val="Akapitzlist"/>
        <w:numPr>
          <w:ilvl w:val="0"/>
          <w:numId w:val="14"/>
        </w:numPr>
        <w:autoSpaceDE w:val="0"/>
        <w:autoSpaceDN w:val="0"/>
        <w:adjustRightInd w:val="0"/>
        <w:spacing w:after="0" w:line="240" w:lineRule="auto"/>
        <w:rPr>
          <w:sz w:val="24"/>
          <w:szCs w:val="24"/>
        </w:rPr>
      </w:pPr>
      <w:r w:rsidRPr="006E5609">
        <w:rPr>
          <w:sz w:val="24"/>
          <w:szCs w:val="24"/>
        </w:rPr>
        <w:t>prowadzi do naruszenia podstawowych praw i wolno</w:t>
      </w:r>
      <w:r w:rsidRPr="006E5609">
        <w:rPr>
          <w:rFonts w:cs="TimesNewRoman"/>
          <w:sz w:val="24"/>
          <w:szCs w:val="24"/>
        </w:rPr>
        <w:t>ś</w:t>
      </w:r>
      <w:r w:rsidRPr="006E5609">
        <w:rPr>
          <w:sz w:val="24"/>
          <w:szCs w:val="24"/>
        </w:rPr>
        <w:t>ci ofiary,</w:t>
      </w:r>
    </w:p>
    <w:p w:rsidR="006E5609" w:rsidRPr="006E5609" w:rsidRDefault="006E5609" w:rsidP="006E5609">
      <w:pPr>
        <w:pStyle w:val="Akapitzlist"/>
        <w:numPr>
          <w:ilvl w:val="0"/>
          <w:numId w:val="14"/>
        </w:numPr>
        <w:autoSpaceDE w:val="0"/>
        <w:autoSpaceDN w:val="0"/>
        <w:adjustRightInd w:val="0"/>
        <w:spacing w:after="0" w:line="240" w:lineRule="auto"/>
        <w:jc w:val="both"/>
        <w:rPr>
          <w:i/>
          <w:iCs/>
          <w:sz w:val="24"/>
          <w:szCs w:val="24"/>
        </w:rPr>
      </w:pPr>
      <w:r w:rsidRPr="006E5609">
        <w:rPr>
          <w:sz w:val="24"/>
          <w:szCs w:val="24"/>
        </w:rPr>
        <w:t>powoduje cierpienie oraz nara</w:t>
      </w:r>
      <w:r w:rsidRPr="006E5609">
        <w:rPr>
          <w:rFonts w:cs="TimesNewRoman"/>
          <w:sz w:val="24"/>
          <w:szCs w:val="24"/>
        </w:rPr>
        <w:t>ż</w:t>
      </w:r>
      <w:r w:rsidRPr="006E5609">
        <w:rPr>
          <w:sz w:val="24"/>
          <w:szCs w:val="24"/>
        </w:rPr>
        <w:t xml:space="preserve">a zdrowie i </w:t>
      </w:r>
      <w:r w:rsidRPr="006E5609">
        <w:rPr>
          <w:rFonts w:cs="TimesNewRoman"/>
          <w:sz w:val="24"/>
          <w:szCs w:val="24"/>
        </w:rPr>
        <w:t>ż</w:t>
      </w:r>
      <w:r w:rsidRPr="006E5609">
        <w:rPr>
          <w:sz w:val="24"/>
          <w:szCs w:val="24"/>
        </w:rPr>
        <w:t>ycie ofiary,</w:t>
      </w:r>
    </w:p>
    <w:p w:rsidR="006E5609" w:rsidRPr="006E5609" w:rsidRDefault="006E5609" w:rsidP="00B976AE">
      <w:pPr>
        <w:spacing w:line="360" w:lineRule="auto"/>
        <w:jc w:val="both"/>
        <w:rPr>
          <w:b/>
          <w:bCs/>
          <w:sz w:val="24"/>
          <w:szCs w:val="24"/>
        </w:rPr>
      </w:pPr>
    </w:p>
    <w:p w:rsidR="00B976AE" w:rsidRPr="006E5609" w:rsidRDefault="006E5609" w:rsidP="00B976AE">
      <w:pPr>
        <w:spacing w:line="360" w:lineRule="auto"/>
        <w:jc w:val="both"/>
        <w:rPr>
          <w:b/>
          <w:bCs/>
          <w:sz w:val="24"/>
          <w:szCs w:val="24"/>
        </w:rPr>
      </w:pPr>
      <w:r w:rsidRPr="006E5609">
        <w:rPr>
          <w:b/>
          <w:bCs/>
          <w:sz w:val="24"/>
          <w:szCs w:val="24"/>
        </w:rPr>
        <w:t xml:space="preserve">2. </w:t>
      </w:r>
      <w:r w:rsidR="00B976AE" w:rsidRPr="006E5609">
        <w:rPr>
          <w:b/>
          <w:bCs/>
          <w:sz w:val="24"/>
          <w:szCs w:val="24"/>
        </w:rPr>
        <w:t>Rodzaje i typy przemocy w rodzinie.</w:t>
      </w:r>
    </w:p>
    <w:p w:rsidR="00B976AE" w:rsidRPr="006E5609" w:rsidRDefault="00B976AE" w:rsidP="00B976AE">
      <w:pPr>
        <w:spacing w:line="240" w:lineRule="auto"/>
        <w:jc w:val="both"/>
        <w:rPr>
          <w:b/>
          <w:sz w:val="24"/>
          <w:szCs w:val="24"/>
        </w:rPr>
      </w:pPr>
      <w:r w:rsidRPr="006E5609">
        <w:rPr>
          <w:sz w:val="24"/>
          <w:szCs w:val="24"/>
        </w:rPr>
        <w:t xml:space="preserve">Wyróżnia się następujące formy przemocy: </w:t>
      </w:r>
    </w:p>
    <w:p w:rsidR="00B976AE" w:rsidRPr="006E5609" w:rsidRDefault="00B976AE" w:rsidP="00B976AE">
      <w:pPr>
        <w:numPr>
          <w:ilvl w:val="0"/>
          <w:numId w:val="7"/>
        </w:numPr>
        <w:spacing w:after="0" w:line="240" w:lineRule="auto"/>
        <w:jc w:val="both"/>
        <w:rPr>
          <w:b/>
          <w:sz w:val="24"/>
          <w:szCs w:val="24"/>
        </w:rPr>
      </w:pPr>
      <w:r w:rsidRPr="006E5609">
        <w:rPr>
          <w:b/>
          <w:bCs/>
          <w:sz w:val="24"/>
          <w:szCs w:val="24"/>
        </w:rPr>
        <w:t>fizyczna</w:t>
      </w:r>
      <w:r w:rsidRPr="006E5609">
        <w:rPr>
          <w:sz w:val="24"/>
          <w:szCs w:val="24"/>
        </w:rPr>
        <w:t xml:space="preserve"> (gorąca) – wszelkiego rodzaju działania bezpośrednie polegające na użyciu siły i prowadzące do naruszenia nietykalności cielesnej, nieprzypadkowych urazów, zranień, stłuczeń, złamań czy zasinień (to m.in.: popychanie, obezwładnianie, szarpanie, policzkowanie, uderzanie pięścią, kopanie, duszenie, ciskanie w kogoś przedmiotami, parzenie, polewanie </w:t>
      </w:r>
      <w:r w:rsidRPr="006E5609">
        <w:rPr>
          <w:sz w:val="24"/>
          <w:szCs w:val="24"/>
        </w:rPr>
        <w:lastRenderedPageBreak/>
        <w:t>subst</w:t>
      </w:r>
      <w:r w:rsidR="00822659">
        <w:rPr>
          <w:sz w:val="24"/>
          <w:szCs w:val="24"/>
        </w:rPr>
        <w:t xml:space="preserve">ancjami żrącymi, użycie broni, </w:t>
      </w:r>
      <w:r w:rsidRPr="006E5609">
        <w:rPr>
          <w:sz w:val="24"/>
          <w:szCs w:val="24"/>
        </w:rPr>
        <w:t xml:space="preserve">przedmiotów lub narzędzi </w:t>
      </w:r>
      <w:proofErr w:type="spellStart"/>
      <w:r w:rsidRPr="006E5609">
        <w:rPr>
          <w:sz w:val="24"/>
          <w:szCs w:val="24"/>
        </w:rPr>
        <w:t>niebezpie</w:t>
      </w:r>
      <w:r w:rsidR="00822659">
        <w:rPr>
          <w:sz w:val="24"/>
          <w:szCs w:val="24"/>
        </w:rPr>
        <w:t>-</w:t>
      </w:r>
      <w:r w:rsidRPr="006E5609">
        <w:rPr>
          <w:sz w:val="24"/>
          <w:szCs w:val="24"/>
        </w:rPr>
        <w:t>cznych</w:t>
      </w:r>
      <w:proofErr w:type="spellEnd"/>
      <w:r w:rsidRPr="006E5609">
        <w:rPr>
          <w:sz w:val="24"/>
          <w:szCs w:val="24"/>
        </w:rPr>
        <w:t>, mogących spowodować utratę zdrowia lub życia, itp.);</w:t>
      </w:r>
    </w:p>
    <w:p w:rsidR="00B976AE" w:rsidRPr="006E5609" w:rsidRDefault="00B976AE" w:rsidP="00B976AE">
      <w:pPr>
        <w:spacing w:after="0" w:line="240" w:lineRule="auto"/>
        <w:ind w:left="720"/>
        <w:jc w:val="both"/>
        <w:rPr>
          <w:b/>
          <w:sz w:val="24"/>
          <w:szCs w:val="24"/>
        </w:rPr>
      </w:pPr>
    </w:p>
    <w:p w:rsidR="00B976AE" w:rsidRPr="006E5609" w:rsidRDefault="00B976AE" w:rsidP="00B976AE">
      <w:pPr>
        <w:numPr>
          <w:ilvl w:val="0"/>
          <w:numId w:val="7"/>
        </w:numPr>
        <w:spacing w:after="0" w:line="240" w:lineRule="auto"/>
        <w:jc w:val="both"/>
        <w:rPr>
          <w:b/>
          <w:sz w:val="24"/>
          <w:szCs w:val="24"/>
        </w:rPr>
      </w:pPr>
      <w:r w:rsidRPr="006E5609">
        <w:rPr>
          <w:b/>
          <w:bCs/>
          <w:sz w:val="24"/>
          <w:szCs w:val="24"/>
        </w:rPr>
        <w:t>psychiczna</w:t>
      </w:r>
      <w:r w:rsidRPr="006E5609">
        <w:rPr>
          <w:sz w:val="24"/>
          <w:szCs w:val="24"/>
        </w:rPr>
        <w:t xml:space="preserve"> (zimna)</w:t>
      </w:r>
      <w:r w:rsidRPr="006E5609">
        <w:rPr>
          <w:i/>
          <w:iCs/>
          <w:sz w:val="24"/>
          <w:szCs w:val="24"/>
        </w:rPr>
        <w:t xml:space="preserve"> </w:t>
      </w:r>
      <w:r w:rsidRPr="006E5609">
        <w:rPr>
          <w:sz w:val="24"/>
          <w:szCs w:val="24"/>
        </w:rPr>
        <w:t>– umyślne, agresywne działania, wykorzystujące nie tyle siłę fizyczną a mechanizmy psychologiczne, powodujące zachwianie u ofiary pozytywnego obrazu własnej osoby, obniżenie u niej poczucia własnej wartości, pojawienie się stanów lękowych i nerwicowych. Zachowania sprawcy mają na ogół charakter poniżający lub budzący poczucie zagrożenia i wywołują emocjonalny ból lub cierpienie (m.in.: wyśmiewanie, wyzywanie, upokarzanie, krytyka, groźby, kontrolowanie, ograniczanie kontaktów z innymi osobami, ograniczanie snu lub pożywienia, itp.);</w:t>
      </w:r>
    </w:p>
    <w:p w:rsidR="00B976AE" w:rsidRPr="006E5609" w:rsidRDefault="00B976AE" w:rsidP="00B976AE">
      <w:pPr>
        <w:spacing w:after="0" w:line="240" w:lineRule="auto"/>
        <w:jc w:val="both"/>
        <w:rPr>
          <w:b/>
          <w:sz w:val="24"/>
          <w:szCs w:val="24"/>
        </w:rPr>
      </w:pPr>
    </w:p>
    <w:p w:rsidR="00B976AE" w:rsidRPr="006E5609" w:rsidRDefault="00B976AE" w:rsidP="00B976AE">
      <w:pPr>
        <w:numPr>
          <w:ilvl w:val="0"/>
          <w:numId w:val="7"/>
        </w:numPr>
        <w:spacing w:after="0" w:line="240" w:lineRule="auto"/>
        <w:jc w:val="both"/>
        <w:rPr>
          <w:b/>
          <w:sz w:val="24"/>
          <w:szCs w:val="24"/>
        </w:rPr>
      </w:pPr>
      <w:r w:rsidRPr="006E5609">
        <w:rPr>
          <w:b/>
          <w:bCs/>
          <w:sz w:val="24"/>
          <w:szCs w:val="24"/>
        </w:rPr>
        <w:t>ekonomiczna</w:t>
      </w:r>
      <w:r w:rsidRPr="006E5609">
        <w:rPr>
          <w:sz w:val="24"/>
          <w:szCs w:val="24"/>
        </w:rPr>
        <w:t xml:space="preserve"> – przejawia się w uniemożliwieniu dostępu do rodzinnych środków finansowych, prowadząc do całkowitego finansowego uzależnienia ofiary od sprawcy (np. odbieranie zarobionych pieniędzy, niezaspokajanie materialnych potrzeb rodziny, uniemożliwianie podjęcia pracy, zaciąganie kredytów i zmuszanie do zaciągania pożyczek wbrew woli współmałżonka);</w:t>
      </w:r>
    </w:p>
    <w:p w:rsidR="00B976AE" w:rsidRPr="006E5609" w:rsidRDefault="00B976AE" w:rsidP="00B976AE">
      <w:pPr>
        <w:spacing w:after="0" w:line="240" w:lineRule="auto"/>
        <w:jc w:val="both"/>
        <w:rPr>
          <w:b/>
          <w:sz w:val="24"/>
          <w:szCs w:val="24"/>
        </w:rPr>
      </w:pPr>
    </w:p>
    <w:p w:rsidR="00B976AE" w:rsidRPr="006E5609" w:rsidRDefault="00B976AE" w:rsidP="00B976AE">
      <w:pPr>
        <w:numPr>
          <w:ilvl w:val="0"/>
          <w:numId w:val="7"/>
        </w:numPr>
        <w:autoSpaceDE w:val="0"/>
        <w:autoSpaceDN w:val="0"/>
        <w:adjustRightInd w:val="0"/>
        <w:spacing w:after="0" w:line="240" w:lineRule="auto"/>
        <w:jc w:val="both"/>
        <w:rPr>
          <w:sz w:val="24"/>
          <w:szCs w:val="24"/>
        </w:rPr>
      </w:pPr>
      <w:r w:rsidRPr="006E5609">
        <w:rPr>
          <w:rFonts w:eastAsia="Garamond,Bold"/>
          <w:b/>
          <w:bCs/>
          <w:sz w:val="24"/>
          <w:szCs w:val="24"/>
        </w:rPr>
        <w:t xml:space="preserve">seksualna </w:t>
      </w:r>
      <w:r w:rsidRPr="006E5609">
        <w:rPr>
          <w:sz w:val="24"/>
          <w:szCs w:val="24"/>
        </w:rPr>
        <w:t>– wymuszenie różnego rodzaju nieakceptowanych i niechcianych przez ofiarę praktyk seksualnych w celu zaspokojenia potrzeb seksualnych sprawcy</w:t>
      </w:r>
      <w:r w:rsidRPr="006E5609">
        <w:rPr>
          <w:sz w:val="24"/>
          <w:szCs w:val="24"/>
        </w:rPr>
        <w:br/>
        <w:t>(np. sprawca stosuje przemoc, grozi użyciem przemocy, żeby zmusić ofiarę do stosunku, wymusza seks z osobami trzecimi);</w:t>
      </w:r>
    </w:p>
    <w:p w:rsidR="00B976AE" w:rsidRPr="006E5609" w:rsidRDefault="00B976AE" w:rsidP="00B976AE">
      <w:pPr>
        <w:autoSpaceDE w:val="0"/>
        <w:autoSpaceDN w:val="0"/>
        <w:adjustRightInd w:val="0"/>
        <w:spacing w:after="0" w:line="240" w:lineRule="auto"/>
        <w:jc w:val="both"/>
        <w:rPr>
          <w:sz w:val="24"/>
          <w:szCs w:val="24"/>
        </w:rPr>
      </w:pPr>
    </w:p>
    <w:p w:rsidR="00B976AE" w:rsidRPr="006E5609" w:rsidRDefault="00B976AE" w:rsidP="00B976AE">
      <w:pPr>
        <w:numPr>
          <w:ilvl w:val="0"/>
          <w:numId w:val="7"/>
        </w:numPr>
        <w:autoSpaceDE w:val="0"/>
        <w:autoSpaceDN w:val="0"/>
        <w:adjustRightInd w:val="0"/>
        <w:spacing w:after="0" w:line="240" w:lineRule="auto"/>
        <w:jc w:val="both"/>
        <w:rPr>
          <w:sz w:val="24"/>
          <w:szCs w:val="24"/>
        </w:rPr>
      </w:pPr>
      <w:r w:rsidRPr="006E5609">
        <w:rPr>
          <w:rFonts w:eastAsia="Garamond,Bold"/>
          <w:b/>
          <w:bCs/>
          <w:sz w:val="24"/>
          <w:szCs w:val="24"/>
        </w:rPr>
        <w:t xml:space="preserve">zaniedbanie </w:t>
      </w:r>
      <w:r w:rsidRPr="006E5609">
        <w:rPr>
          <w:sz w:val="24"/>
          <w:szCs w:val="24"/>
        </w:rPr>
        <w:t>– stan ciągłego niezaspokajania podstawowych potrzeb fizycznych</w:t>
      </w:r>
      <w:r w:rsidR="00822659">
        <w:rPr>
          <w:sz w:val="24"/>
          <w:szCs w:val="24"/>
        </w:rPr>
        <w:t xml:space="preserve"> </w:t>
      </w:r>
      <w:r w:rsidRPr="006E5609">
        <w:rPr>
          <w:sz w:val="24"/>
          <w:szCs w:val="24"/>
        </w:rPr>
        <w:t>i emocjonalnych osób zależnych.</w:t>
      </w:r>
    </w:p>
    <w:p w:rsidR="00B976AE" w:rsidRPr="006E5609" w:rsidRDefault="00B976AE" w:rsidP="00B976AE">
      <w:pPr>
        <w:autoSpaceDE w:val="0"/>
        <w:autoSpaceDN w:val="0"/>
        <w:adjustRightInd w:val="0"/>
        <w:spacing w:after="0" w:line="240" w:lineRule="auto"/>
        <w:jc w:val="both"/>
        <w:rPr>
          <w:sz w:val="24"/>
          <w:szCs w:val="24"/>
        </w:rPr>
      </w:pPr>
    </w:p>
    <w:p w:rsidR="00B976AE" w:rsidRPr="006E5609" w:rsidRDefault="00B976AE" w:rsidP="00B976AE">
      <w:pPr>
        <w:autoSpaceDE w:val="0"/>
        <w:autoSpaceDN w:val="0"/>
        <w:adjustRightInd w:val="0"/>
        <w:spacing w:line="240" w:lineRule="auto"/>
        <w:ind w:firstLine="709"/>
        <w:jc w:val="both"/>
        <w:rPr>
          <w:sz w:val="24"/>
          <w:szCs w:val="24"/>
        </w:rPr>
      </w:pPr>
      <w:r w:rsidRPr="006E5609">
        <w:rPr>
          <w:sz w:val="24"/>
          <w:szCs w:val="24"/>
        </w:rPr>
        <w:t>Formy przemocy: fizyczna, psychiczna, ekonomiczna i seksualna – mogą się przenikać, ale każda może też występować osobno. Osobami doświadczającymi przemocy domowej są najczęściej kobiety, dzieci, osoby starsze lub niepełnosprawne, ale bywają też nimi mężczyźni. Ponadto szerokie ujęcie problemu pozwala wyodrębnić:</w:t>
      </w:r>
    </w:p>
    <w:p w:rsidR="00B976AE" w:rsidRPr="006E5609" w:rsidRDefault="00B976AE" w:rsidP="00B976AE">
      <w:pPr>
        <w:pStyle w:val="Akapitzlist"/>
        <w:numPr>
          <w:ilvl w:val="0"/>
          <w:numId w:val="8"/>
        </w:numPr>
        <w:autoSpaceDE w:val="0"/>
        <w:autoSpaceDN w:val="0"/>
        <w:adjustRightInd w:val="0"/>
        <w:spacing w:after="0" w:line="240" w:lineRule="auto"/>
        <w:jc w:val="both"/>
        <w:rPr>
          <w:sz w:val="24"/>
          <w:szCs w:val="24"/>
        </w:rPr>
      </w:pPr>
      <w:r w:rsidRPr="006E5609">
        <w:rPr>
          <w:sz w:val="24"/>
          <w:szCs w:val="24"/>
        </w:rPr>
        <w:t xml:space="preserve">typ przemocy, w której sprawcami są dorośli, tj. </w:t>
      </w:r>
      <w:r w:rsidRPr="006E5609">
        <w:rPr>
          <w:rFonts w:eastAsia="Garamond,Italic"/>
          <w:iCs/>
          <w:sz w:val="24"/>
          <w:szCs w:val="24"/>
        </w:rPr>
        <w:t>przemoc wobec partnerki/a, przemoc wobec dziecka,</w:t>
      </w:r>
    </w:p>
    <w:p w:rsidR="00B976AE" w:rsidRPr="006E5609" w:rsidRDefault="00B976AE" w:rsidP="00B976AE">
      <w:pPr>
        <w:pStyle w:val="Akapitzlist"/>
        <w:numPr>
          <w:ilvl w:val="0"/>
          <w:numId w:val="8"/>
        </w:numPr>
        <w:autoSpaceDE w:val="0"/>
        <w:autoSpaceDN w:val="0"/>
        <w:adjustRightInd w:val="0"/>
        <w:spacing w:after="0" w:line="240" w:lineRule="auto"/>
        <w:jc w:val="both"/>
        <w:rPr>
          <w:sz w:val="24"/>
          <w:szCs w:val="24"/>
        </w:rPr>
      </w:pPr>
      <w:r w:rsidRPr="006E5609">
        <w:rPr>
          <w:sz w:val="24"/>
          <w:szCs w:val="24"/>
        </w:rPr>
        <w:t xml:space="preserve">typ przemocy, w której sprawcami są dzieci, tj. </w:t>
      </w:r>
      <w:r w:rsidRPr="006E5609">
        <w:rPr>
          <w:rFonts w:eastAsia="Garamond,Italic"/>
          <w:iCs/>
          <w:sz w:val="24"/>
          <w:szCs w:val="24"/>
        </w:rPr>
        <w:t>przemoc wobec rodziców, przemoc wobec rodzeństwa,</w:t>
      </w:r>
    </w:p>
    <w:p w:rsidR="00B976AE" w:rsidRPr="006E5609" w:rsidRDefault="00B976AE" w:rsidP="00B976AE">
      <w:pPr>
        <w:pStyle w:val="Akapitzlist"/>
        <w:numPr>
          <w:ilvl w:val="0"/>
          <w:numId w:val="8"/>
        </w:numPr>
        <w:autoSpaceDE w:val="0"/>
        <w:autoSpaceDN w:val="0"/>
        <w:adjustRightInd w:val="0"/>
        <w:spacing w:after="0" w:line="240" w:lineRule="auto"/>
        <w:jc w:val="both"/>
        <w:rPr>
          <w:sz w:val="24"/>
          <w:szCs w:val="24"/>
        </w:rPr>
      </w:pPr>
      <w:r w:rsidRPr="006E5609">
        <w:rPr>
          <w:sz w:val="24"/>
          <w:szCs w:val="24"/>
        </w:rPr>
        <w:t xml:space="preserve">typ przemocy, w której sprawcami mogą być dorośli i dzieci, tj. </w:t>
      </w:r>
      <w:r w:rsidRPr="006E5609">
        <w:rPr>
          <w:rFonts w:eastAsia="Garamond,Italic"/>
          <w:iCs/>
          <w:sz w:val="24"/>
          <w:szCs w:val="24"/>
        </w:rPr>
        <w:t>przemoc wobec osób w podeszłym</w:t>
      </w:r>
      <w:r w:rsidRPr="006E5609">
        <w:rPr>
          <w:sz w:val="24"/>
          <w:szCs w:val="24"/>
        </w:rPr>
        <w:t xml:space="preserve"> </w:t>
      </w:r>
      <w:r w:rsidRPr="006E5609">
        <w:rPr>
          <w:rFonts w:eastAsia="Garamond,Italic"/>
          <w:iCs/>
          <w:sz w:val="24"/>
          <w:szCs w:val="24"/>
        </w:rPr>
        <w:t>wieku.</w:t>
      </w:r>
    </w:p>
    <w:p w:rsidR="00B976AE" w:rsidRPr="006E5609" w:rsidRDefault="00B976AE" w:rsidP="00B976AE">
      <w:pPr>
        <w:tabs>
          <w:tab w:val="left" w:pos="2348"/>
        </w:tabs>
        <w:spacing w:line="240" w:lineRule="auto"/>
        <w:rPr>
          <w:sz w:val="24"/>
          <w:szCs w:val="24"/>
        </w:rPr>
      </w:pPr>
    </w:p>
    <w:p w:rsidR="00B976AE" w:rsidRPr="006E5609" w:rsidRDefault="00B976AE" w:rsidP="00B976AE">
      <w:pPr>
        <w:autoSpaceDE w:val="0"/>
        <w:autoSpaceDN w:val="0"/>
        <w:adjustRightInd w:val="0"/>
        <w:spacing w:line="240" w:lineRule="auto"/>
        <w:rPr>
          <w:rFonts w:eastAsia="Garamond,Bold"/>
          <w:b/>
          <w:bCs/>
          <w:sz w:val="24"/>
          <w:szCs w:val="24"/>
        </w:rPr>
      </w:pPr>
      <w:r w:rsidRPr="006E5609">
        <w:rPr>
          <w:rFonts w:eastAsia="Garamond,Bold"/>
          <w:b/>
          <w:bCs/>
          <w:sz w:val="24"/>
          <w:szCs w:val="24"/>
        </w:rPr>
        <w:t>2. Fazy cyklu przemocy.</w:t>
      </w:r>
    </w:p>
    <w:p w:rsidR="00B976AE" w:rsidRPr="006E5609" w:rsidRDefault="00B976AE" w:rsidP="00B976AE">
      <w:pPr>
        <w:autoSpaceDE w:val="0"/>
        <w:autoSpaceDN w:val="0"/>
        <w:adjustRightInd w:val="0"/>
        <w:spacing w:line="240" w:lineRule="auto"/>
        <w:ind w:firstLine="709"/>
        <w:jc w:val="both"/>
        <w:rPr>
          <w:rFonts w:eastAsia="Garamond,Bold"/>
          <w:sz w:val="24"/>
          <w:szCs w:val="24"/>
        </w:rPr>
      </w:pPr>
      <w:r w:rsidRPr="006E5609">
        <w:rPr>
          <w:rFonts w:eastAsia="Garamond,Bold"/>
          <w:sz w:val="24"/>
          <w:szCs w:val="24"/>
        </w:rPr>
        <w:lastRenderedPageBreak/>
        <w:t>Przemoc w rodzinie nie jest zachowaniem incydentalnym i zwykle powtarza się według określonego schematu. W cyklu przemocy występują trzy niezależne fazy, zmienne pod względem swej intensywności i czasu trwania:</w:t>
      </w:r>
    </w:p>
    <w:p w:rsidR="00B976AE" w:rsidRPr="006E5609" w:rsidRDefault="00B976AE" w:rsidP="00B976AE">
      <w:pPr>
        <w:numPr>
          <w:ilvl w:val="0"/>
          <w:numId w:val="9"/>
        </w:numPr>
        <w:autoSpaceDE w:val="0"/>
        <w:autoSpaceDN w:val="0"/>
        <w:adjustRightInd w:val="0"/>
        <w:spacing w:after="0" w:line="240" w:lineRule="auto"/>
        <w:ind w:left="426" w:hanging="426"/>
        <w:jc w:val="both"/>
        <w:rPr>
          <w:rFonts w:eastAsia="Garamond,Bold"/>
          <w:sz w:val="24"/>
          <w:szCs w:val="24"/>
        </w:rPr>
      </w:pPr>
      <w:r w:rsidRPr="006E5609">
        <w:rPr>
          <w:rFonts w:eastAsia="Garamond,Italic"/>
          <w:b/>
          <w:iCs/>
          <w:sz w:val="24"/>
          <w:szCs w:val="24"/>
        </w:rPr>
        <w:t>faza narastającego napięcia</w:t>
      </w:r>
      <w:r w:rsidRPr="006E5609">
        <w:rPr>
          <w:rFonts w:eastAsia="Garamond,Italic"/>
          <w:iCs/>
          <w:sz w:val="24"/>
          <w:szCs w:val="24"/>
        </w:rPr>
        <w:t xml:space="preserve"> </w:t>
      </w:r>
      <w:r w:rsidRPr="006E5609">
        <w:rPr>
          <w:rFonts w:eastAsia="Garamond,Bold"/>
          <w:sz w:val="24"/>
          <w:szCs w:val="24"/>
        </w:rPr>
        <w:t>– jest to zwykle początek cyklu, w którym zaczyna pojawiać się wzrost napięcia, narastają sytuacje konfliktowe, które z kolei wywołują agresję, gniew;</w:t>
      </w:r>
    </w:p>
    <w:p w:rsidR="00B976AE" w:rsidRPr="006E5609" w:rsidRDefault="00B976AE" w:rsidP="00B976AE">
      <w:pPr>
        <w:numPr>
          <w:ilvl w:val="0"/>
          <w:numId w:val="9"/>
        </w:numPr>
        <w:autoSpaceDE w:val="0"/>
        <w:autoSpaceDN w:val="0"/>
        <w:adjustRightInd w:val="0"/>
        <w:spacing w:after="0" w:line="240" w:lineRule="auto"/>
        <w:ind w:left="426" w:hanging="426"/>
        <w:jc w:val="both"/>
        <w:rPr>
          <w:rFonts w:eastAsia="Garamond,Bold"/>
          <w:sz w:val="24"/>
          <w:szCs w:val="24"/>
        </w:rPr>
      </w:pPr>
      <w:r w:rsidRPr="006E5609">
        <w:rPr>
          <w:rFonts w:eastAsia="Garamond,Italic"/>
          <w:b/>
          <w:iCs/>
          <w:sz w:val="24"/>
          <w:szCs w:val="24"/>
        </w:rPr>
        <w:t>faza ostrej przemocy</w:t>
      </w:r>
      <w:r w:rsidRPr="006E5609">
        <w:rPr>
          <w:rFonts w:eastAsia="Garamond,Italic"/>
          <w:iCs/>
          <w:sz w:val="24"/>
          <w:szCs w:val="24"/>
        </w:rPr>
        <w:t xml:space="preserve"> </w:t>
      </w:r>
      <w:r w:rsidRPr="006E5609">
        <w:rPr>
          <w:rFonts w:eastAsia="Garamond,Bold"/>
          <w:sz w:val="24"/>
          <w:szCs w:val="24"/>
        </w:rPr>
        <w:t xml:space="preserve">– to faza, w której następuje wybuch gniewu i wyładowanie agresji, sprawca przemienia się w kata. Agresja w tej fazie może być zagrażająca dla zdrowia i życia ofiary, moment zakończenia aktu przemocy zależy wyłącznie od sprawcy i nie ma żadnego związku z zachowaniem ofiary (sygnały jej bólu i cierpienia nie wyciszają agresji). Najczęściej w tej fazie  lub zaraz po niej ofiary poszukują pomocy, składają skargi, wzywają Policję lub informują odpowiednie służby; </w:t>
      </w:r>
    </w:p>
    <w:p w:rsidR="00B976AE" w:rsidRPr="006E5609" w:rsidRDefault="00B976AE" w:rsidP="00B976AE">
      <w:pPr>
        <w:numPr>
          <w:ilvl w:val="0"/>
          <w:numId w:val="9"/>
        </w:numPr>
        <w:autoSpaceDE w:val="0"/>
        <w:autoSpaceDN w:val="0"/>
        <w:adjustRightInd w:val="0"/>
        <w:spacing w:after="0" w:line="240" w:lineRule="auto"/>
        <w:ind w:left="480" w:hanging="480"/>
        <w:jc w:val="both"/>
        <w:rPr>
          <w:rFonts w:eastAsia="Garamond,Bold"/>
          <w:sz w:val="24"/>
          <w:szCs w:val="24"/>
        </w:rPr>
      </w:pPr>
      <w:r w:rsidRPr="006E5609">
        <w:rPr>
          <w:rFonts w:eastAsia="Garamond,Italic"/>
          <w:b/>
          <w:iCs/>
          <w:sz w:val="24"/>
          <w:szCs w:val="24"/>
        </w:rPr>
        <w:t>faza „miodowego miesiąca”</w:t>
      </w:r>
      <w:r w:rsidRPr="006E5609">
        <w:rPr>
          <w:rFonts w:eastAsia="Garamond,Italic"/>
          <w:iCs/>
          <w:sz w:val="24"/>
          <w:szCs w:val="24"/>
        </w:rPr>
        <w:t xml:space="preserve"> </w:t>
      </w:r>
      <w:r w:rsidRPr="006E5609">
        <w:rPr>
          <w:rFonts w:eastAsia="Garamond,Bold"/>
          <w:sz w:val="24"/>
          <w:szCs w:val="24"/>
        </w:rPr>
        <w:t>– to trzecia faza, w czasie której sprawca wyraża swoją skruchę, okazuje żal, przeprasza, obiecuje, że już nigdy więcej nie skrzywdzi ofiary lub po prostu zachowuje się tak, jak gdyby przemoc nigdy nie miała miejsca; faza ta jest przemijająca i bez specjalistycznej pomocy kończy się nawrotem przemocy spowodowanym ponownym wzrostem napięcia u sprawcy. Faza „miodowego miesiąca” zatrzymuje ofiarę w sytuacji przemocy, bo łatwo pod jej wpływem zapomnieć o koszmarze pozostałych dwóch faz. Prawdziwe zagrożenie, jakie niesie ze sobą ta faza jest związane z tym, że przemoc w następnym cyklu zazwyczaj jest gwałtowniejsza i za każdym razem narasta. Jeśli już raz doszło do użycia przemocy, będzie ona się powtarzać, dopóki nie zostanie przerwana, najczęściej przez interwencję z zewnątrz.</w:t>
      </w:r>
      <w:r w:rsidRPr="006E5609">
        <w:rPr>
          <w:rFonts w:eastAsia="Garamond,Bold"/>
          <w:sz w:val="24"/>
          <w:szCs w:val="24"/>
        </w:rPr>
        <w:br/>
        <w:t>W fazie „miodowego miesiąca” ofiary najczęściej wycofują się z kontaktu z osobami pomagającymi, zmieniają zeznania, bronią i usprawiedliwiają zachowania sprawców. Jest to czas pozornego odzyskiwania przez ofiary kontroli i mocy, który nie trwa zbyt długo.</w:t>
      </w:r>
    </w:p>
    <w:p w:rsidR="00B976AE" w:rsidRPr="006E5609" w:rsidRDefault="00B976AE" w:rsidP="00834F35">
      <w:pPr>
        <w:spacing w:before="100" w:beforeAutospacing="1" w:after="100" w:afterAutospacing="1" w:line="240" w:lineRule="auto"/>
        <w:outlineLvl w:val="1"/>
        <w:rPr>
          <w:rFonts w:eastAsia="Times New Roman" w:cs="Times New Roman"/>
          <w:b/>
          <w:bCs/>
          <w:sz w:val="24"/>
          <w:szCs w:val="24"/>
          <w:lang w:eastAsia="pl-PL"/>
        </w:rPr>
      </w:pPr>
    </w:p>
    <w:p w:rsidR="00B976AE" w:rsidRPr="006E5609" w:rsidRDefault="006E5609" w:rsidP="00B976AE">
      <w:pPr>
        <w:keepNext/>
        <w:keepLines/>
        <w:spacing w:line="360" w:lineRule="auto"/>
        <w:jc w:val="both"/>
        <w:rPr>
          <w:rStyle w:val="Nagwek3"/>
          <w:rFonts w:ascii="Palatino Linotype" w:eastAsiaTheme="minorHAnsi" w:hAnsi="Palatino Linotype"/>
          <w:b/>
          <w:sz w:val="24"/>
          <w:szCs w:val="24"/>
        </w:rPr>
      </w:pPr>
      <w:bookmarkStart w:id="1" w:name="bookmark10"/>
      <w:r w:rsidRPr="006E5609">
        <w:rPr>
          <w:rStyle w:val="Nagwek3"/>
          <w:rFonts w:ascii="Palatino Linotype" w:hAnsi="Palatino Linotype"/>
          <w:b/>
          <w:sz w:val="24"/>
          <w:szCs w:val="24"/>
        </w:rPr>
        <w:t>3</w:t>
      </w:r>
      <w:r w:rsidR="00B976AE" w:rsidRPr="006E5609">
        <w:rPr>
          <w:rStyle w:val="Nagwek3"/>
          <w:rFonts w:ascii="Palatino Linotype" w:eastAsiaTheme="minorHAnsi" w:hAnsi="Palatino Linotype"/>
          <w:b/>
          <w:sz w:val="24"/>
          <w:szCs w:val="24"/>
        </w:rPr>
        <w:t>. Rodzaje pomocy dla ofiar przemocy.</w:t>
      </w:r>
    </w:p>
    <w:bookmarkEnd w:id="1"/>
    <w:p w:rsidR="00B976AE" w:rsidRPr="006E5609" w:rsidRDefault="00B976AE" w:rsidP="00B976AE">
      <w:pPr>
        <w:pStyle w:val="Teksttreci0"/>
        <w:numPr>
          <w:ilvl w:val="1"/>
          <w:numId w:val="12"/>
        </w:numPr>
        <w:shd w:val="clear" w:color="auto" w:fill="auto"/>
        <w:spacing w:before="0" w:line="240" w:lineRule="auto"/>
        <w:ind w:left="426" w:right="20"/>
        <w:rPr>
          <w:rFonts w:ascii="Palatino Linotype" w:hAnsi="Palatino Linotype"/>
          <w:b/>
          <w:sz w:val="24"/>
          <w:szCs w:val="24"/>
          <w:u w:val="single"/>
        </w:rPr>
      </w:pPr>
      <w:r w:rsidRPr="006E5609">
        <w:rPr>
          <w:rFonts w:ascii="Palatino Linotype" w:hAnsi="Palatino Linotype"/>
          <w:b/>
          <w:smallCaps/>
          <w:sz w:val="24"/>
          <w:szCs w:val="24"/>
        </w:rPr>
        <w:t>Interwencja kryzysowa</w:t>
      </w:r>
      <w:r w:rsidRPr="006E5609">
        <w:rPr>
          <w:rFonts w:ascii="Palatino Linotype" w:hAnsi="Palatino Linotype"/>
          <w:sz w:val="24"/>
          <w:szCs w:val="24"/>
        </w:rPr>
        <w:t xml:space="preserve"> - systemowe, interdyscyplinarne, wielowątkowe oddziaływanie na osobę w kryzysie, dostarczające wszechstronnego wsparcia</w:t>
      </w:r>
      <w:r w:rsidR="00470DB2">
        <w:rPr>
          <w:rFonts w:ascii="Palatino Linotype" w:hAnsi="Palatino Linotype"/>
          <w:sz w:val="24"/>
          <w:szCs w:val="24"/>
        </w:rPr>
        <w:br/>
      </w:r>
      <w:r w:rsidRPr="006E5609">
        <w:rPr>
          <w:rFonts w:ascii="Palatino Linotype" w:hAnsi="Palatino Linotype"/>
          <w:sz w:val="24"/>
          <w:szCs w:val="24"/>
        </w:rPr>
        <w:t xml:space="preserve">i wielostronnej pomocy: psychologicznej, materialno-bytowej, </w:t>
      </w:r>
      <w:r w:rsidR="00470DB2" w:rsidRPr="006E5609">
        <w:rPr>
          <w:rFonts w:ascii="Palatino Linotype" w:hAnsi="Palatino Linotype"/>
          <w:sz w:val="24"/>
          <w:szCs w:val="24"/>
        </w:rPr>
        <w:t>informacyjnej</w:t>
      </w:r>
      <w:r w:rsidR="00470DB2">
        <w:rPr>
          <w:rFonts w:ascii="Palatino Linotype" w:hAnsi="Palatino Linotype"/>
          <w:sz w:val="24"/>
          <w:szCs w:val="24"/>
        </w:rPr>
        <w:t>,</w:t>
      </w:r>
      <w:r w:rsidR="00470DB2" w:rsidRPr="006E5609">
        <w:rPr>
          <w:rFonts w:ascii="Palatino Linotype" w:hAnsi="Palatino Linotype"/>
          <w:sz w:val="24"/>
          <w:szCs w:val="24"/>
        </w:rPr>
        <w:t xml:space="preserve"> </w:t>
      </w:r>
      <w:r w:rsidRPr="006E5609">
        <w:rPr>
          <w:rFonts w:ascii="Palatino Linotype" w:hAnsi="Palatino Linotype"/>
          <w:sz w:val="24"/>
          <w:szCs w:val="24"/>
        </w:rPr>
        <w:t>prawnej, społecznej, medycznej, i innej.</w:t>
      </w:r>
    </w:p>
    <w:p w:rsidR="006E5609" w:rsidRPr="006E5609" w:rsidRDefault="006E5609" w:rsidP="006E5609">
      <w:pPr>
        <w:pStyle w:val="Teksttreci0"/>
        <w:shd w:val="clear" w:color="auto" w:fill="auto"/>
        <w:spacing w:before="0" w:line="240" w:lineRule="auto"/>
        <w:ind w:left="426" w:right="20" w:firstLine="0"/>
        <w:rPr>
          <w:rFonts w:ascii="Palatino Linotype" w:hAnsi="Palatino Linotype"/>
          <w:b/>
          <w:sz w:val="24"/>
          <w:szCs w:val="24"/>
          <w:u w:val="single"/>
        </w:rPr>
      </w:pPr>
    </w:p>
    <w:p w:rsidR="00B976AE" w:rsidRPr="006E5609" w:rsidRDefault="00B976AE" w:rsidP="00B976AE">
      <w:pPr>
        <w:pStyle w:val="Teksttreci0"/>
        <w:shd w:val="clear" w:color="auto" w:fill="auto"/>
        <w:spacing w:before="0" w:line="240" w:lineRule="auto"/>
        <w:ind w:left="40" w:right="20" w:firstLine="720"/>
        <w:rPr>
          <w:rFonts w:ascii="Palatino Linotype" w:hAnsi="Palatino Linotype"/>
          <w:sz w:val="24"/>
          <w:szCs w:val="24"/>
        </w:rPr>
      </w:pPr>
      <w:r w:rsidRPr="006E5609">
        <w:rPr>
          <w:rFonts w:ascii="Palatino Linotype" w:hAnsi="Palatino Linotype"/>
          <w:sz w:val="24"/>
          <w:szCs w:val="24"/>
        </w:rPr>
        <w:t>Celem interwencji kryzysowej jest dążenie do odzysk</w:t>
      </w:r>
      <w:r w:rsidR="00470DB2">
        <w:rPr>
          <w:rFonts w:ascii="Palatino Linotype" w:hAnsi="Palatino Linotype"/>
          <w:sz w:val="24"/>
          <w:szCs w:val="24"/>
        </w:rPr>
        <w:t xml:space="preserve">ania przez osobę znajdującą się </w:t>
      </w:r>
      <w:r w:rsidRPr="006E5609">
        <w:rPr>
          <w:rFonts w:ascii="Palatino Linotype" w:hAnsi="Palatino Linotype"/>
          <w:sz w:val="24"/>
          <w:szCs w:val="24"/>
        </w:rPr>
        <w:t xml:space="preserve">w kryzysie zdolności do samodzielnego pokonania owego kryzysu (złagodzenie objawów reakcji kryzysowej, przywrócenie równowagi psychicznej, </w:t>
      </w:r>
      <w:r w:rsidRPr="006E5609">
        <w:rPr>
          <w:rFonts w:ascii="Palatino Linotype" w:hAnsi="Palatino Linotype"/>
          <w:sz w:val="24"/>
          <w:szCs w:val="24"/>
        </w:rPr>
        <w:lastRenderedPageBreak/>
        <w:t>zapobieżenie przejściu ostrego kryzysu w stan chroniczny, przywrócenie umiejętności samodzielnego radzenia sobie w trudnych sytuacjach życiowych).</w:t>
      </w:r>
    </w:p>
    <w:p w:rsidR="00B976AE" w:rsidRPr="006E5609" w:rsidRDefault="00B976AE" w:rsidP="00B976AE">
      <w:pPr>
        <w:pStyle w:val="Teksttreci0"/>
        <w:shd w:val="clear" w:color="auto" w:fill="auto"/>
        <w:spacing w:before="0" w:line="240" w:lineRule="auto"/>
        <w:ind w:left="40" w:right="20" w:firstLine="720"/>
        <w:rPr>
          <w:rFonts w:ascii="Palatino Linotype" w:hAnsi="Palatino Linotype"/>
          <w:sz w:val="24"/>
          <w:szCs w:val="24"/>
        </w:rPr>
      </w:pPr>
      <w:r w:rsidRPr="006E5609">
        <w:rPr>
          <w:rFonts w:ascii="Palatino Linotype" w:hAnsi="Palatino Linotype"/>
          <w:sz w:val="24"/>
          <w:szCs w:val="24"/>
        </w:rPr>
        <w:t>Definicja interwencji kryzysowej zawarta w art</w:t>
      </w:r>
      <w:r w:rsidR="00470DB2">
        <w:rPr>
          <w:rFonts w:ascii="Palatino Linotype" w:hAnsi="Palatino Linotype"/>
          <w:sz w:val="24"/>
          <w:szCs w:val="24"/>
        </w:rPr>
        <w:t xml:space="preserve">. 47 ustawy o pomocy społecznej </w:t>
      </w:r>
      <w:r w:rsidRPr="006E5609">
        <w:rPr>
          <w:rFonts w:ascii="Palatino Linotype" w:hAnsi="Palatino Linotype"/>
          <w:sz w:val="24"/>
          <w:szCs w:val="24"/>
        </w:rPr>
        <w:t xml:space="preserve">( tj. Dz. U. 2015. 163 z </w:t>
      </w:r>
      <w:proofErr w:type="spellStart"/>
      <w:r w:rsidRPr="006E5609">
        <w:rPr>
          <w:rFonts w:ascii="Palatino Linotype" w:hAnsi="Palatino Linotype"/>
          <w:sz w:val="24"/>
          <w:szCs w:val="24"/>
        </w:rPr>
        <w:t>późn</w:t>
      </w:r>
      <w:proofErr w:type="spellEnd"/>
      <w:r w:rsidRPr="006E5609">
        <w:rPr>
          <w:rFonts w:ascii="Palatino Linotype" w:hAnsi="Palatino Linotype"/>
          <w:sz w:val="24"/>
          <w:szCs w:val="24"/>
        </w:rPr>
        <w:t>. zm.) mówi, iż jest to „zespół interdyscyplinarnych działań podejmowanych na rzecz osób i rodzin będących</w:t>
      </w:r>
      <w:r w:rsidR="00470DB2">
        <w:rPr>
          <w:rFonts w:ascii="Palatino Linotype" w:hAnsi="Palatino Linotype"/>
          <w:sz w:val="24"/>
          <w:szCs w:val="24"/>
        </w:rPr>
        <w:br/>
      </w:r>
      <w:r w:rsidRPr="006E5609">
        <w:rPr>
          <w:rFonts w:ascii="Palatino Linotype" w:hAnsi="Palatino Linotype"/>
          <w:sz w:val="24"/>
          <w:szCs w:val="24"/>
        </w:rPr>
        <w:t>w stanie kryzysu”,</w:t>
      </w:r>
      <w:r w:rsidRPr="006E5609">
        <w:rPr>
          <w:rStyle w:val="Teksttreci7Bezkursywy"/>
          <w:rFonts w:ascii="Palatino Linotype" w:hAnsi="Palatino Linotype" w:cs="Times New Roman"/>
          <w:sz w:val="24"/>
          <w:szCs w:val="24"/>
        </w:rPr>
        <w:t xml:space="preserve"> których celem jest</w:t>
      </w:r>
      <w:r w:rsidRPr="006E5609">
        <w:rPr>
          <w:rFonts w:ascii="Palatino Linotype" w:hAnsi="Palatino Linotype"/>
          <w:sz w:val="24"/>
          <w:szCs w:val="24"/>
        </w:rPr>
        <w:t xml:space="preserve"> „przywrócenie równowagi psychicznej</w:t>
      </w:r>
      <w:r w:rsidR="00470DB2">
        <w:rPr>
          <w:rFonts w:ascii="Palatino Linotype" w:hAnsi="Palatino Linotype"/>
          <w:sz w:val="24"/>
          <w:szCs w:val="24"/>
        </w:rPr>
        <w:br/>
      </w:r>
      <w:r w:rsidRPr="006E5609">
        <w:rPr>
          <w:rFonts w:ascii="Palatino Linotype" w:hAnsi="Palatino Linotype"/>
          <w:sz w:val="24"/>
          <w:szCs w:val="24"/>
        </w:rPr>
        <w:t>i umiejętności samodzielnego radzenia sobie, a dzięki temu zapobieganie przejściu reakcji kryzysowej w stan chronicznej niewydolności psychospołecznej".</w:t>
      </w:r>
    </w:p>
    <w:p w:rsidR="00B976AE" w:rsidRPr="006E5609" w:rsidRDefault="00B976AE" w:rsidP="00B976AE">
      <w:pPr>
        <w:pStyle w:val="Teksttreci0"/>
        <w:shd w:val="clear" w:color="auto" w:fill="auto"/>
        <w:spacing w:before="0" w:line="240" w:lineRule="auto"/>
        <w:ind w:left="40" w:right="20" w:firstLine="720"/>
        <w:rPr>
          <w:rFonts w:ascii="Palatino Linotype" w:hAnsi="Palatino Linotype"/>
          <w:sz w:val="24"/>
          <w:szCs w:val="24"/>
        </w:rPr>
      </w:pPr>
      <w:r w:rsidRPr="006E5609">
        <w:rPr>
          <w:rFonts w:ascii="Palatino Linotype" w:hAnsi="Palatino Linotype"/>
          <w:sz w:val="24"/>
          <w:szCs w:val="24"/>
        </w:rPr>
        <w:t>Powyższa definicja została rozszerzona przez zapisy ustawy o przeciw</w:t>
      </w:r>
      <w:r w:rsidR="00470DB2">
        <w:rPr>
          <w:rFonts w:ascii="Palatino Linotype" w:hAnsi="Palatino Linotype"/>
          <w:sz w:val="24"/>
          <w:szCs w:val="24"/>
        </w:rPr>
        <w:t>-</w:t>
      </w:r>
      <w:r w:rsidRPr="006E5609">
        <w:rPr>
          <w:rFonts w:ascii="Palatino Linotype" w:hAnsi="Palatino Linotype"/>
          <w:sz w:val="24"/>
          <w:szCs w:val="24"/>
        </w:rPr>
        <w:t>działaniu przemocy w rodzinie, która również poszerzyła formy wsparcia składające się na interwencję kryzysową, o natychmiastową pomoc psychologiczną oraz schronienie do 3 miesięcy.</w:t>
      </w:r>
    </w:p>
    <w:p w:rsidR="00B976AE" w:rsidRPr="006E5609" w:rsidRDefault="00B976AE" w:rsidP="00B976AE">
      <w:pPr>
        <w:pStyle w:val="Teksttreci0"/>
        <w:shd w:val="clear" w:color="auto" w:fill="auto"/>
        <w:spacing w:before="0" w:line="240" w:lineRule="auto"/>
        <w:ind w:left="40" w:right="20" w:firstLine="720"/>
        <w:rPr>
          <w:rFonts w:ascii="Palatino Linotype" w:hAnsi="Palatino Linotype"/>
          <w:sz w:val="24"/>
          <w:szCs w:val="24"/>
        </w:rPr>
      </w:pPr>
      <w:r w:rsidRPr="006E5609">
        <w:rPr>
          <w:rFonts w:ascii="Palatino Linotype" w:hAnsi="Palatino Linotype"/>
          <w:noProof/>
          <w:sz w:val="24"/>
          <w:szCs w:val="24"/>
          <w:lang w:eastAsia="pl-PL"/>
        </w:rPr>
        <w:drawing>
          <wp:anchor distT="0" distB="0" distL="114300" distR="114300" simplePos="0" relativeHeight="251659264" behindDoc="1" locked="0" layoutInCell="1" allowOverlap="1" wp14:anchorId="6E67CF46" wp14:editId="1F87AE89">
            <wp:simplePos x="0" y="0"/>
            <wp:positionH relativeFrom="column">
              <wp:posOffset>1082040</wp:posOffset>
            </wp:positionH>
            <wp:positionV relativeFrom="paragraph">
              <wp:posOffset>235585</wp:posOffset>
            </wp:positionV>
            <wp:extent cx="3388360" cy="2195195"/>
            <wp:effectExtent l="0" t="0" r="2540" b="0"/>
            <wp:wrapNone/>
            <wp:docPr id="3" name="Obraz 3" descr="E:\..\Dane aplikacji\Users\Maciek\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ne aplikacji\Users\Maciek\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8360" cy="219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left="40" w:right="20" w:firstLine="720"/>
        <w:jc w:val="center"/>
        <w:rPr>
          <w:rFonts w:ascii="Palatino Linotype" w:hAnsi="Palatino Linotype"/>
          <w:sz w:val="24"/>
          <w:szCs w:val="24"/>
        </w:rPr>
      </w:pPr>
    </w:p>
    <w:p w:rsidR="00B976AE" w:rsidRPr="006E5609" w:rsidRDefault="00B976AE" w:rsidP="00B976AE">
      <w:pPr>
        <w:pStyle w:val="Teksttreci0"/>
        <w:shd w:val="clear" w:color="auto" w:fill="auto"/>
        <w:spacing w:before="0" w:line="240" w:lineRule="auto"/>
        <w:ind w:right="20" w:firstLine="0"/>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6E5609" w:rsidRPr="006E5609" w:rsidRDefault="006E5609" w:rsidP="00B976AE">
      <w:pPr>
        <w:pStyle w:val="Podpisobrazu20"/>
        <w:shd w:val="clear" w:color="auto" w:fill="auto"/>
        <w:spacing w:line="240" w:lineRule="auto"/>
        <w:jc w:val="center"/>
        <w:rPr>
          <w:rFonts w:ascii="Palatino Linotype" w:hAnsi="Palatino Linotype"/>
          <w:sz w:val="24"/>
          <w:szCs w:val="24"/>
        </w:rPr>
      </w:pPr>
    </w:p>
    <w:p w:rsidR="00B976AE" w:rsidRPr="006E5609" w:rsidRDefault="00B976AE" w:rsidP="00B976AE">
      <w:pPr>
        <w:pStyle w:val="Podpisobrazu20"/>
        <w:shd w:val="clear" w:color="auto" w:fill="auto"/>
        <w:spacing w:line="240" w:lineRule="auto"/>
        <w:jc w:val="center"/>
        <w:rPr>
          <w:rFonts w:ascii="Palatino Linotype" w:hAnsi="Palatino Linotype"/>
          <w:sz w:val="24"/>
          <w:szCs w:val="24"/>
        </w:rPr>
      </w:pPr>
      <w:r w:rsidRPr="006E5609">
        <w:rPr>
          <w:rFonts w:ascii="Palatino Linotype" w:hAnsi="Palatino Linotype"/>
          <w:sz w:val="24"/>
          <w:szCs w:val="24"/>
        </w:rPr>
        <w:t>* formy wsparcia zgodnie z art. 47 ust. 3 w/w ustawy o pomocy społecznej wprowadzone przez ustawę o przeciwdziałaniu przemocy w rodzinie.</w:t>
      </w:r>
    </w:p>
    <w:p w:rsidR="00B976AE" w:rsidRPr="006E5609" w:rsidRDefault="00B976AE" w:rsidP="00B976AE">
      <w:pPr>
        <w:pStyle w:val="Podpisobrazu20"/>
        <w:shd w:val="clear" w:color="auto" w:fill="auto"/>
        <w:spacing w:line="240" w:lineRule="auto"/>
        <w:jc w:val="center"/>
        <w:rPr>
          <w:rFonts w:ascii="Palatino Linotype" w:hAnsi="Palatino Linotype"/>
          <w:sz w:val="24"/>
          <w:szCs w:val="24"/>
        </w:rPr>
      </w:pPr>
    </w:p>
    <w:p w:rsidR="00B976AE" w:rsidRPr="006E5609" w:rsidRDefault="00B976AE" w:rsidP="00B976AE">
      <w:pPr>
        <w:pStyle w:val="Teksttreci0"/>
        <w:shd w:val="clear" w:color="auto" w:fill="auto"/>
        <w:spacing w:before="188" w:after="213" w:line="240" w:lineRule="auto"/>
        <w:ind w:left="40" w:right="20" w:firstLine="720"/>
        <w:rPr>
          <w:rFonts w:ascii="Palatino Linotype" w:hAnsi="Palatino Linotype"/>
          <w:sz w:val="24"/>
          <w:szCs w:val="24"/>
        </w:rPr>
      </w:pPr>
      <w:r w:rsidRPr="006E5609">
        <w:rPr>
          <w:rFonts w:ascii="Palatino Linotype" w:hAnsi="Palatino Linotype"/>
          <w:sz w:val="24"/>
          <w:szCs w:val="24"/>
        </w:rPr>
        <w:t xml:space="preserve">Interwencja kryzysowa jest świadczeniem niepieniężnym z pomocy społecznej </w:t>
      </w:r>
      <w:r w:rsidR="006E5609" w:rsidRPr="006E5609">
        <w:rPr>
          <w:rFonts w:ascii="Palatino Linotype" w:hAnsi="Palatino Linotype"/>
          <w:sz w:val="24"/>
          <w:szCs w:val="24"/>
        </w:rPr>
        <w:t xml:space="preserve">art. 36 </w:t>
      </w:r>
      <w:r w:rsidRPr="006E5609">
        <w:rPr>
          <w:rFonts w:ascii="Palatino Linotype" w:hAnsi="Palatino Linotype"/>
          <w:sz w:val="24"/>
          <w:szCs w:val="24"/>
        </w:rPr>
        <w:t>pkt. 2 lit. h w/w ustawy, skierowanym do wszystkich osób i rodzin, bez względu na posiadany przez nich dochód   i niewymagającym wydania decyzji administracyjnej (art. 106 ust 2 w/w ustawy  o pomocy społecznej).</w:t>
      </w:r>
    </w:p>
    <w:p w:rsidR="00B976AE" w:rsidRPr="006E5609" w:rsidRDefault="00B976AE" w:rsidP="00B976AE">
      <w:pPr>
        <w:pStyle w:val="Teksttreci0"/>
        <w:shd w:val="clear" w:color="auto" w:fill="auto"/>
        <w:spacing w:before="0" w:line="240" w:lineRule="auto"/>
        <w:ind w:left="40" w:firstLine="0"/>
        <w:rPr>
          <w:rFonts w:ascii="Palatino Linotype" w:hAnsi="Palatino Linotype"/>
          <w:sz w:val="24"/>
          <w:szCs w:val="24"/>
        </w:rPr>
      </w:pPr>
      <w:r w:rsidRPr="006E5609">
        <w:rPr>
          <w:rFonts w:ascii="Palatino Linotype" w:hAnsi="Palatino Linotype"/>
          <w:sz w:val="24"/>
          <w:szCs w:val="24"/>
        </w:rPr>
        <w:t>Cele interwencji kryzysowej to:</w:t>
      </w:r>
    </w:p>
    <w:p w:rsidR="00B976AE" w:rsidRPr="006E5609" w:rsidRDefault="00B976AE" w:rsidP="00B976AE">
      <w:pPr>
        <w:pStyle w:val="Teksttreci0"/>
        <w:numPr>
          <w:ilvl w:val="0"/>
          <w:numId w:val="10"/>
        </w:numPr>
        <w:shd w:val="clear" w:color="auto" w:fill="auto"/>
        <w:tabs>
          <w:tab w:val="left" w:pos="755"/>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złagodzenie objawów reakcji kryzysowej,</w:t>
      </w:r>
    </w:p>
    <w:p w:rsidR="00B976AE" w:rsidRPr="006E5609" w:rsidRDefault="00B976AE" w:rsidP="00B976AE">
      <w:pPr>
        <w:pStyle w:val="Teksttreci0"/>
        <w:numPr>
          <w:ilvl w:val="0"/>
          <w:numId w:val="10"/>
        </w:numPr>
        <w:shd w:val="clear" w:color="auto" w:fill="auto"/>
        <w:tabs>
          <w:tab w:val="left" w:pos="755"/>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przywrócenie równowagi psychicznej,</w:t>
      </w:r>
    </w:p>
    <w:p w:rsidR="00B976AE" w:rsidRPr="006E5609" w:rsidRDefault="00B976AE" w:rsidP="00B976AE">
      <w:pPr>
        <w:pStyle w:val="Teksttreci0"/>
        <w:numPr>
          <w:ilvl w:val="0"/>
          <w:numId w:val="10"/>
        </w:numPr>
        <w:shd w:val="clear" w:color="auto" w:fill="auto"/>
        <w:tabs>
          <w:tab w:val="left" w:pos="755"/>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zapobieganie przejściu ostrego kryzysu w stan chroniczny,</w:t>
      </w:r>
    </w:p>
    <w:p w:rsidR="00B976AE" w:rsidRPr="006E5609" w:rsidRDefault="00B976AE" w:rsidP="00B976AE">
      <w:pPr>
        <w:pStyle w:val="Teksttreci0"/>
        <w:numPr>
          <w:ilvl w:val="0"/>
          <w:numId w:val="10"/>
        </w:numPr>
        <w:shd w:val="clear" w:color="auto" w:fill="auto"/>
        <w:tabs>
          <w:tab w:val="left" w:pos="755"/>
        </w:tabs>
        <w:spacing w:before="0" w:after="240" w:line="240" w:lineRule="auto"/>
        <w:ind w:left="720" w:hanging="360"/>
        <w:jc w:val="left"/>
        <w:rPr>
          <w:rFonts w:ascii="Palatino Linotype" w:hAnsi="Palatino Linotype"/>
          <w:sz w:val="24"/>
          <w:szCs w:val="24"/>
        </w:rPr>
      </w:pPr>
      <w:r w:rsidRPr="006E5609">
        <w:rPr>
          <w:rFonts w:ascii="Palatino Linotype" w:hAnsi="Palatino Linotype"/>
          <w:sz w:val="24"/>
          <w:szCs w:val="24"/>
        </w:rPr>
        <w:t>przywrócenie umiejętności samodzielnego radze</w:t>
      </w:r>
      <w:r w:rsidR="00822659">
        <w:rPr>
          <w:rFonts w:ascii="Palatino Linotype" w:hAnsi="Palatino Linotype"/>
          <w:sz w:val="24"/>
          <w:szCs w:val="24"/>
        </w:rPr>
        <w:t>nia sobie w trudnych sytuacjach</w:t>
      </w:r>
      <w:r w:rsidRPr="006E5609">
        <w:rPr>
          <w:rFonts w:ascii="Palatino Linotype" w:hAnsi="Palatino Linotype"/>
          <w:sz w:val="24"/>
          <w:szCs w:val="24"/>
        </w:rPr>
        <w:t xml:space="preserve">  życiowych.</w:t>
      </w:r>
    </w:p>
    <w:p w:rsidR="00B976AE" w:rsidRPr="006E5609" w:rsidRDefault="00B976AE" w:rsidP="00B976AE">
      <w:pPr>
        <w:pStyle w:val="Teksttreci0"/>
        <w:shd w:val="clear" w:color="auto" w:fill="auto"/>
        <w:spacing w:before="0" w:line="240" w:lineRule="auto"/>
        <w:ind w:left="40" w:firstLine="0"/>
        <w:rPr>
          <w:rFonts w:ascii="Palatino Linotype" w:hAnsi="Palatino Linotype"/>
          <w:sz w:val="24"/>
          <w:szCs w:val="24"/>
        </w:rPr>
      </w:pPr>
      <w:r w:rsidRPr="006E5609">
        <w:rPr>
          <w:rFonts w:ascii="Palatino Linotype" w:hAnsi="Palatino Linotype"/>
          <w:sz w:val="24"/>
          <w:szCs w:val="24"/>
        </w:rPr>
        <w:lastRenderedPageBreak/>
        <w:t>Charakterystyczne dla interwencji kryzysowej jest:</w:t>
      </w:r>
    </w:p>
    <w:p w:rsidR="00B976AE" w:rsidRPr="006E5609" w:rsidRDefault="00B976AE" w:rsidP="00B976AE">
      <w:pPr>
        <w:pStyle w:val="Teksttreci0"/>
        <w:numPr>
          <w:ilvl w:val="0"/>
          <w:numId w:val="10"/>
        </w:numPr>
        <w:shd w:val="clear" w:color="auto" w:fill="auto"/>
        <w:tabs>
          <w:tab w:val="left" w:pos="750"/>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udzielanie pomocy jak najszybciej po wydarzeniu kryzysowym,</w:t>
      </w:r>
    </w:p>
    <w:p w:rsidR="00B976AE" w:rsidRPr="006E5609" w:rsidRDefault="00B976AE" w:rsidP="00B976AE">
      <w:pPr>
        <w:pStyle w:val="Teksttreci0"/>
        <w:numPr>
          <w:ilvl w:val="0"/>
          <w:numId w:val="10"/>
        </w:numPr>
        <w:shd w:val="clear" w:color="auto" w:fill="auto"/>
        <w:tabs>
          <w:tab w:val="left" w:pos="755"/>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intensywność kontaktów,</w:t>
      </w:r>
    </w:p>
    <w:p w:rsidR="00B976AE" w:rsidRPr="006E5609" w:rsidRDefault="00B976AE" w:rsidP="00B976AE">
      <w:pPr>
        <w:pStyle w:val="Teksttreci0"/>
        <w:numPr>
          <w:ilvl w:val="0"/>
          <w:numId w:val="10"/>
        </w:numPr>
        <w:shd w:val="clear" w:color="auto" w:fill="auto"/>
        <w:tabs>
          <w:tab w:val="left" w:pos="760"/>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elastyczność oddziaływań,</w:t>
      </w:r>
    </w:p>
    <w:p w:rsidR="00B976AE" w:rsidRPr="006E5609" w:rsidRDefault="00B976AE" w:rsidP="00B976AE">
      <w:pPr>
        <w:pStyle w:val="Teksttreci0"/>
        <w:numPr>
          <w:ilvl w:val="0"/>
          <w:numId w:val="10"/>
        </w:numPr>
        <w:shd w:val="clear" w:color="auto" w:fill="auto"/>
        <w:tabs>
          <w:tab w:val="left" w:pos="755"/>
        </w:tabs>
        <w:spacing w:before="0" w:line="240" w:lineRule="auto"/>
        <w:ind w:left="720" w:hanging="360"/>
        <w:jc w:val="left"/>
        <w:rPr>
          <w:rFonts w:ascii="Palatino Linotype" w:hAnsi="Palatino Linotype"/>
          <w:sz w:val="24"/>
          <w:szCs w:val="24"/>
        </w:rPr>
      </w:pPr>
      <w:r w:rsidRPr="006E5609">
        <w:rPr>
          <w:rFonts w:ascii="Palatino Linotype" w:hAnsi="Palatino Linotype"/>
          <w:sz w:val="24"/>
          <w:szCs w:val="24"/>
        </w:rPr>
        <w:t>mobilizowanie naturalnego systemu wsparcia,</w:t>
      </w:r>
    </w:p>
    <w:p w:rsidR="00B976AE" w:rsidRPr="006E5609" w:rsidRDefault="00B976AE" w:rsidP="00B976AE">
      <w:pPr>
        <w:pStyle w:val="Teksttreci0"/>
        <w:numPr>
          <w:ilvl w:val="0"/>
          <w:numId w:val="10"/>
        </w:numPr>
        <w:shd w:val="clear" w:color="auto" w:fill="auto"/>
        <w:tabs>
          <w:tab w:val="left" w:pos="755"/>
        </w:tabs>
        <w:spacing w:before="0" w:after="236" w:line="240" w:lineRule="auto"/>
        <w:ind w:left="720" w:hanging="360"/>
        <w:jc w:val="left"/>
        <w:rPr>
          <w:rFonts w:ascii="Palatino Linotype" w:hAnsi="Palatino Linotype"/>
          <w:sz w:val="24"/>
          <w:szCs w:val="24"/>
        </w:rPr>
      </w:pPr>
      <w:r w:rsidRPr="006E5609">
        <w:rPr>
          <w:rFonts w:ascii="Palatino Linotype" w:hAnsi="Palatino Linotype"/>
          <w:sz w:val="24"/>
          <w:szCs w:val="24"/>
        </w:rPr>
        <w:t>kompleksowa odpowiedź na potrzeby osoby w kryzysie.</w:t>
      </w:r>
    </w:p>
    <w:p w:rsidR="00B976AE" w:rsidRPr="006E5609" w:rsidRDefault="00B976AE" w:rsidP="00B976AE">
      <w:pPr>
        <w:pStyle w:val="Teksttreci0"/>
        <w:shd w:val="clear" w:color="auto" w:fill="auto"/>
        <w:spacing w:before="0" w:line="240" w:lineRule="auto"/>
        <w:ind w:left="40" w:right="20" w:firstLine="720"/>
        <w:rPr>
          <w:rFonts w:ascii="Palatino Linotype" w:hAnsi="Palatino Linotype"/>
          <w:sz w:val="24"/>
          <w:szCs w:val="24"/>
        </w:rPr>
      </w:pPr>
      <w:r w:rsidRPr="006E5609">
        <w:rPr>
          <w:rFonts w:ascii="Palatino Linotype" w:hAnsi="Palatino Linotype"/>
          <w:sz w:val="24"/>
          <w:szCs w:val="24"/>
        </w:rPr>
        <w:t xml:space="preserve">Zadaniem osób i instytucji zajmujących się interwencją kryzysową jest możliwie jak najszybsze opanowanie kryzysu, a nie rozwiązanie problemów powstałych przed sytuacją kryzysową. </w:t>
      </w:r>
    </w:p>
    <w:p w:rsidR="006E5609" w:rsidRPr="006E5609" w:rsidRDefault="006E5609" w:rsidP="00B976AE">
      <w:pPr>
        <w:pStyle w:val="Teksttreci0"/>
        <w:shd w:val="clear" w:color="auto" w:fill="auto"/>
        <w:spacing w:before="0" w:line="240" w:lineRule="auto"/>
        <w:ind w:left="40" w:right="20" w:firstLine="720"/>
        <w:rPr>
          <w:rFonts w:ascii="Palatino Linotype" w:hAnsi="Palatino Linotype"/>
          <w:sz w:val="24"/>
          <w:szCs w:val="24"/>
        </w:rPr>
      </w:pPr>
    </w:p>
    <w:p w:rsidR="00B976AE" w:rsidRPr="006E5609" w:rsidRDefault="00B976AE" w:rsidP="006E5609">
      <w:pPr>
        <w:pStyle w:val="Teksttreci0"/>
        <w:numPr>
          <w:ilvl w:val="0"/>
          <w:numId w:val="13"/>
        </w:numPr>
        <w:shd w:val="clear" w:color="auto" w:fill="auto"/>
        <w:spacing w:before="0" w:line="240" w:lineRule="auto"/>
        <w:ind w:right="20"/>
        <w:rPr>
          <w:rFonts w:ascii="Palatino Linotype" w:hAnsi="Palatino Linotype"/>
          <w:sz w:val="24"/>
          <w:szCs w:val="24"/>
        </w:rPr>
      </w:pPr>
      <w:r w:rsidRPr="006E5609">
        <w:rPr>
          <w:rFonts w:ascii="Palatino Linotype" w:hAnsi="Palatino Linotype"/>
          <w:b/>
          <w:smallCaps/>
          <w:sz w:val="24"/>
          <w:szCs w:val="24"/>
        </w:rPr>
        <w:t>Poradnictwo</w:t>
      </w:r>
      <w:r w:rsidRPr="006E5609">
        <w:rPr>
          <w:rFonts w:ascii="Palatino Linotype" w:hAnsi="Palatino Linotype"/>
          <w:b/>
          <w:sz w:val="24"/>
          <w:szCs w:val="24"/>
        </w:rPr>
        <w:t xml:space="preserve"> – </w:t>
      </w:r>
      <w:r w:rsidRPr="006E5609">
        <w:rPr>
          <w:rFonts w:ascii="Palatino Linotype" w:hAnsi="Palatino Linotype"/>
          <w:sz w:val="24"/>
          <w:szCs w:val="24"/>
        </w:rPr>
        <w:t>udzielanie informacji, pokazanie różnych możliwości działania, pomoc przy wyborze najlepszego rozwiązania. Najbardziej rozpowszechnione wśród ofiar przemocy są porady prawne;</w:t>
      </w:r>
    </w:p>
    <w:p w:rsidR="006E5609" w:rsidRPr="006E5609" w:rsidRDefault="006E5609" w:rsidP="006E5609">
      <w:pPr>
        <w:pStyle w:val="Teksttreci0"/>
        <w:shd w:val="clear" w:color="auto" w:fill="auto"/>
        <w:spacing w:before="0" w:line="240" w:lineRule="auto"/>
        <w:ind w:left="720" w:right="20" w:firstLine="0"/>
        <w:rPr>
          <w:rFonts w:ascii="Palatino Linotype" w:hAnsi="Palatino Linotype"/>
          <w:sz w:val="24"/>
          <w:szCs w:val="24"/>
        </w:rPr>
      </w:pPr>
    </w:p>
    <w:p w:rsidR="00B976AE" w:rsidRPr="006E5609" w:rsidRDefault="00B976AE" w:rsidP="006E5609">
      <w:pPr>
        <w:pStyle w:val="Teksttreci0"/>
        <w:numPr>
          <w:ilvl w:val="0"/>
          <w:numId w:val="13"/>
        </w:numPr>
        <w:shd w:val="clear" w:color="auto" w:fill="auto"/>
        <w:spacing w:before="0" w:line="240" w:lineRule="auto"/>
        <w:ind w:right="20"/>
        <w:rPr>
          <w:rFonts w:ascii="Palatino Linotype" w:hAnsi="Palatino Linotype"/>
          <w:sz w:val="24"/>
          <w:szCs w:val="24"/>
        </w:rPr>
      </w:pPr>
      <w:r w:rsidRPr="006E5609">
        <w:rPr>
          <w:rFonts w:ascii="Palatino Linotype" w:hAnsi="Palatino Linotype"/>
          <w:b/>
          <w:smallCaps/>
          <w:sz w:val="24"/>
          <w:szCs w:val="24"/>
        </w:rPr>
        <w:t>Wsparcie</w:t>
      </w:r>
      <w:r w:rsidRPr="006E5609">
        <w:rPr>
          <w:rFonts w:ascii="Palatino Linotype" w:hAnsi="Palatino Linotype"/>
          <w:b/>
          <w:sz w:val="24"/>
          <w:szCs w:val="24"/>
        </w:rPr>
        <w:t xml:space="preserve"> – </w:t>
      </w:r>
      <w:r w:rsidRPr="006E5609">
        <w:rPr>
          <w:rFonts w:ascii="Palatino Linotype" w:hAnsi="Palatino Linotype"/>
          <w:sz w:val="24"/>
          <w:szCs w:val="24"/>
        </w:rPr>
        <w:t>psychologiczne, socjalne, duchowe. Ofiary przemocy muszą mieć świadomość, że nie są same. Jest to przeciwdziałanie izolacji społecznej, poczuciu osamotnienia i bezradności;</w:t>
      </w:r>
    </w:p>
    <w:p w:rsidR="006E5609" w:rsidRPr="006E5609" w:rsidRDefault="006E5609" w:rsidP="006E5609">
      <w:pPr>
        <w:pStyle w:val="Teksttreci0"/>
        <w:shd w:val="clear" w:color="auto" w:fill="auto"/>
        <w:spacing w:before="0" w:line="240" w:lineRule="auto"/>
        <w:ind w:right="20" w:firstLine="0"/>
        <w:rPr>
          <w:rFonts w:ascii="Palatino Linotype" w:hAnsi="Palatino Linotype"/>
          <w:sz w:val="24"/>
          <w:szCs w:val="24"/>
        </w:rPr>
      </w:pPr>
    </w:p>
    <w:p w:rsidR="00B976AE" w:rsidRPr="006E5609" w:rsidRDefault="00B976AE" w:rsidP="006E5609">
      <w:pPr>
        <w:pStyle w:val="Teksttreci0"/>
        <w:numPr>
          <w:ilvl w:val="0"/>
          <w:numId w:val="13"/>
        </w:numPr>
        <w:shd w:val="clear" w:color="auto" w:fill="auto"/>
        <w:spacing w:before="0" w:line="240" w:lineRule="auto"/>
        <w:ind w:right="20"/>
        <w:rPr>
          <w:rFonts w:ascii="Palatino Linotype" w:hAnsi="Palatino Linotype"/>
          <w:sz w:val="24"/>
          <w:szCs w:val="24"/>
        </w:rPr>
      </w:pPr>
      <w:r w:rsidRPr="006E5609">
        <w:rPr>
          <w:rFonts w:ascii="Palatino Linotype" w:hAnsi="Palatino Linotype"/>
          <w:b/>
          <w:smallCaps/>
          <w:sz w:val="24"/>
          <w:szCs w:val="24"/>
        </w:rPr>
        <w:t>Pomoc specjalistyczna</w:t>
      </w:r>
      <w:r w:rsidRPr="006E5609">
        <w:rPr>
          <w:rFonts w:ascii="Palatino Linotype" w:hAnsi="Palatino Linotype"/>
          <w:b/>
          <w:sz w:val="24"/>
          <w:szCs w:val="24"/>
        </w:rPr>
        <w:t xml:space="preserve">  - </w:t>
      </w:r>
      <w:r w:rsidRPr="006E5609">
        <w:rPr>
          <w:rFonts w:ascii="Palatino Linotype" w:hAnsi="Palatino Linotype"/>
          <w:sz w:val="24"/>
          <w:szCs w:val="24"/>
        </w:rPr>
        <w:t>psychologiczna, prawna, medyczna, socjalna. Specjaliści pomagają zgodnie z umiejętnościami i kompetencjami;</w:t>
      </w:r>
    </w:p>
    <w:p w:rsidR="006E5609" w:rsidRPr="006E5609" w:rsidRDefault="006E5609" w:rsidP="006E5609">
      <w:pPr>
        <w:pStyle w:val="Teksttreci0"/>
        <w:shd w:val="clear" w:color="auto" w:fill="auto"/>
        <w:spacing w:before="0" w:line="240" w:lineRule="auto"/>
        <w:ind w:right="20" w:firstLine="0"/>
        <w:rPr>
          <w:rFonts w:ascii="Palatino Linotype" w:hAnsi="Palatino Linotype"/>
          <w:sz w:val="24"/>
          <w:szCs w:val="24"/>
        </w:rPr>
      </w:pPr>
    </w:p>
    <w:p w:rsidR="00B976AE" w:rsidRPr="006E5609" w:rsidRDefault="00B976AE" w:rsidP="006E5609">
      <w:pPr>
        <w:pStyle w:val="Teksttreci0"/>
        <w:numPr>
          <w:ilvl w:val="0"/>
          <w:numId w:val="13"/>
        </w:numPr>
        <w:shd w:val="clear" w:color="auto" w:fill="auto"/>
        <w:spacing w:before="0" w:line="240" w:lineRule="auto"/>
        <w:ind w:right="20"/>
        <w:rPr>
          <w:rFonts w:ascii="Palatino Linotype" w:hAnsi="Palatino Linotype"/>
          <w:sz w:val="24"/>
          <w:szCs w:val="24"/>
        </w:rPr>
      </w:pPr>
      <w:r w:rsidRPr="006E5609">
        <w:rPr>
          <w:rFonts w:ascii="Palatino Linotype" w:hAnsi="Palatino Linotype"/>
          <w:b/>
          <w:smallCaps/>
          <w:sz w:val="24"/>
          <w:szCs w:val="24"/>
        </w:rPr>
        <w:t xml:space="preserve">Edukacja </w:t>
      </w:r>
      <w:r w:rsidRPr="006E5609">
        <w:rPr>
          <w:rFonts w:ascii="Palatino Linotype" w:hAnsi="Palatino Linotype"/>
          <w:b/>
          <w:sz w:val="24"/>
          <w:szCs w:val="24"/>
        </w:rPr>
        <w:t xml:space="preserve">– </w:t>
      </w:r>
      <w:r w:rsidRPr="006E5609">
        <w:rPr>
          <w:rFonts w:ascii="Palatino Linotype" w:hAnsi="Palatino Linotype"/>
          <w:sz w:val="24"/>
          <w:szCs w:val="24"/>
        </w:rPr>
        <w:t>(ważny element w pomaganiu ofiarom ) – uzyskanie wiedzy na temat zjawiska przemocy, przysługujących prawach, możliwościach pomocy</w:t>
      </w:r>
      <w:r w:rsidRPr="006E5609">
        <w:rPr>
          <w:rFonts w:ascii="Palatino Linotype" w:hAnsi="Palatino Linotype"/>
          <w:b/>
          <w:sz w:val="24"/>
          <w:szCs w:val="24"/>
        </w:rPr>
        <w:t>;</w:t>
      </w:r>
    </w:p>
    <w:p w:rsidR="006E5609" w:rsidRPr="006E5609" w:rsidRDefault="006E5609" w:rsidP="006E5609">
      <w:pPr>
        <w:pStyle w:val="Teksttreci0"/>
        <w:shd w:val="clear" w:color="auto" w:fill="auto"/>
        <w:spacing w:before="0" w:line="240" w:lineRule="auto"/>
        <w:ind w:right="20" w:firstLine="0"/>
        <w:rPr>
          <w:rFonts w:ascii="Palatino Linotype" w:hAnsi="Palatino Linotype"/>
          <w:sz w:val="24"/>
          <w:szCs w:val="24"/>
        </w:rPr>
      </w:pPr>
    </w:p>
    <w:p w:rsidR="00B976AE" w:rsidRPr="006E5609" w:rsidRDefault="00B976AE" w:rsidP="006E5609">
      <w:pPr>
        <w:pStyle w:val="Teksttreci0"/>
        <w:numPr>
          <w:ilvl w:val="0"/>
          <w:numId w:val="13"/>
        </w:numPr>
        <w:shd w:val="clear" w:color="auto" w:fill="auto"/>
        <w:spacing w:before="0" w:line="240" w:lineRule="auto"/>
        <w:ind w:right="20"/>
        <w:rPr>
          <w:rStyle w:val="Nagwek1"/>
          <w:rFonts w:ascii="Palatino Linotype" w:hAnsi="Palatino Linotype" w:cs="Times New Roman"/>
          <w:sz w:val="24"/>
          <w:szCs w:val="24"/>
        </w:rPr>
      </w:pPr>
      <w:r w:rsidRPr="006E5609">
        <w:rPr>
          <w:rFonts w:ascii="Palatino Linotype" w:hAnsi="Palatino Linotype"/>
          <w:b/>
          <w:smallCaps/>
          <w:sz w:val="24"/>
          <w:szCs w:val="24"/>
        </w:rPr>
        <w:t xml:space="preserve">Terapia </w:t>
      </w:r>
      <w:r w:rsidRPr="006E5609">
        <w:rPr>
          <w:rFonts w:ascii="Palatino Linotype" w:hAnsi="Palatino Linotype"/>
          <w:b/>
          <w:sz w:val="24"/>
          <w:szCs w:val="24"/>
        </w:rPr>
        <w:t xml:space="preserve">– </w:t>
      </w:r>
      <w:r w:rsidRPr="006E5609">
        <w:rPr>
          <w:rFonts w:ascii="Palatino Linotype" w:hAnsi="Palatino Linotype"/>
          <w:sz w:val="24"/>
          <w:szCs w:val="24"/>
        </w:rPr>
        <w:t>pomoc indywidualna bądź grupowa. Ten rodzaj pomocy może uzyskać ofiara, kiedy zagrożenie ze strony sprawcy znacznie się zmniejszyło, przeszła edukację, dostała wsparcie i otrzymała niezbędną bieżącą pomoc</w:t>
      </w:r>
      <w:r w:rsidRPr="006E5609">
        <w:rPr>
          <w:rFonts w:ascii="Palatino Linotype" w:hAnsi="Palatino Linotype"/>
          <w:sz w:val="24"/>
          <w:szCs w:val="24"/>
          <w:u w:val="single"/>
        </w:rPr>
        <w:t xml:space="preserve">.  </w:t>
      </w:r>
    </w:p>
    <w:p w:rsidR="00B976AE" w:rsidRPr="00605F79" w:rsidRDefault="00B976AE" w:rsidP="00B976AE">
      <w:pPr>
        <w:autoSpaceDE w:val="0"/>
        <w:autoSpaceDN w:val="0"/>
        <w:adjustRightInd w:val="0"/>
        <w:spacing w:line="360" w:lineRule="auto"/>
        <w:jc w:val="both"/>
        <w:rPr>
          <w:rFonts w:cs="Arial"/>
          <w:b/>
          <w:sz w:val="24"/>
          <w:szCs w:val="24"/>
        </w:rPr>
      </w:pPr>
    </w:p>
    <w:p w:rsidR="003449A7" w:rsidRDefault="00AD481D" w:rsidP="00834F35">
      <w:pPr>
        <w:jc w:val="both"/>
        <w:rPr>
          <w:b/>
          <w:sz w:val="24"/>
          <w:szCs w:val="24"/>
        </w:rPr>
      </w:pPr>
      <w:r>
        <w:rPr>
          <w:b/>
          <w:sz w:val="24"/>
          <w:szCs w:val="24"/>
        </w:rPr>
        <w:t>4.</w:t>
      </w:r>
      <w:r w:rsidR="003449A7">
        <w:rPr>
          <w:b/>
          <w:sz w:val="24"/>
          <w:szCs w:val="24"/>
        </w:rPr>
        <w:t xml:space="preserve"> </w:t>
      </w:r>
      <w:r w:rsidR="003449A7" w:rsidRPr="003449A7">
        <w:rPr>
          <w:b/>
          <w:sz w:val="28"/>
          <w:szCs w:val="28"/>
        </w:rPr>
        <w:t>To nie Ty musisz się wyprowadzić z domu!</w:t>
      </w:r>
    </w:p>
    <w:p w:rsidR="003449A7" w:rsidRDefault="003449A7" w:rsidP="00834F35">
      <w:pPr>
        <w:jc w:val="both"/>
        <w:rPr>
          <w:sz w:val="24"/>
          <w:szCs w:val="24"/>
        </w:rPr>
      </w:pPr>
      <w:r>
        <w:rPr>
          <w:sz w:val="24"/>
          <w:szCs w:val="24"/>
        </w:rPr>
        <w:t xml:space="preserve">To osoba stosująca przemoc w rodzinie musi liczyć się z tym, że będzie musiała sama opuścić mieszkanie/dom. </w:t>
      </w:r>
    </w:p>
    <w:p w:rsidR="00F84F30" w:rsidRDefault="003449A7" w:rsidP="00F84F30">
      <w:pPr>
        <w:ind w:firstLine="708"/>
        <w:jc w:val="both"/>
        <w:rPr>
          <w:sz w:val="24"/>
          <w:szCs w:val="24"/>
        </w:rPr>
      </w:pPr>
      <w:r>
        <w:rPr>
          <w:sz w:val="24"/>
          <w:szCs w:val="24"/>
        </w:rPr>
        <w:t>Masz prawo żądać od Policji, prokuratury lub sądu ochrony i zapewnienia</w:t>
      </w:r>
      <w:r w:rsidR="006E6947">
        <w:rPr>
          <w:sz w:val="24"/>
          <w:szCs w:val="24"/>
        </w:rPr>
        <w:br/>
      </w:r>
      <w:r>
        <w:rPr>
          <w:sz w:val="24"/>
          <w:szCs w:val="24"/>
        </w:rPr>
        <w:t>Ci bezpieczeństwa. W szczególności poprzez izolację osoby stosującej przemoc</w:t>
      </w:r>
      <w:r w:rsidR="00F84F30">
        <w:rPr>
          <w:sz w:val="24"/>
          <w:szCs w:val="24"/>
        </w:rPr>
        <w:t xml:space="preserve">: </w:t>
      </w:r>
    </w:p>
    <w:p w:rsidR="00F84F30" w:rsidRDefault="00F84F30" w:rsidP="00F84F30">
      <w:pPr>
        <w:pStyle w:val="Akapitzlist"/>
        <w:numPr>
          <w:ilvl w:val="0"/>
          <w:numId w:val="22"/>
        </w:numPr>
        <w:jc w:val="both"/>
        <w:rPr>
          <w:sz w:val="24"/>
          <w:szCs w:val="24"/>
        </w:rPr>
      </w:pPr>
      <w:r w:rsidRPr="00F84F30">
        <w:rPr>
          <w:sz w:val="24"/>
          <w:szCs w:val="24"/>
        </w:rPr>
        <w:t>zatrzymanie osoby stosującej przemoc przez policję</w:t>
      </w:r>
    </w:p>
    <w:p w:rsidR="00F84F30" w:rsidRDefault="00F84F30" w:rsidP="00F84F30">
      <w:pPr>
        <w:pStyle w:val="Akapitzlist"/>
        <w:numPr>
          <w:ilvl w:val="0"/>
          <w:numId w:val="22"/>
        </w:numPr>
        <w:jc w:val="both"/>
        <w:rPr>
          <w:sz w:val="24"/>
          <w:szCs w:val="24"/>
        </w:rPr>
      </w:pPr>
      <w:r>
        <w:rPr>
          <w:sz w:val="24"/>
          <w:szCs w:val="24"/>
        </w:rPr>
        <w:t>nałożenie na osobę stosująca przemoc przez prokuratora lub sąd obowiązku opuszczenia dotychczas zamieszkiwanego z Toba lokalu,</w:t>
      </w:r>
    </w:p>
    <w:p w:rsidR="00F84F30" w:rsidRPr="00FE10AF" w:rsidRDefault="00F84F30" w:rsidP="00FE10AF">
      <w:pPr>
        <w:pStyle w:val="Akapitzlist"/>
        <w:numPr>
          <w:ilvl w:val="0"/>
          <w:numId w:val="22"/>
        </w:numPr>
        <w:jc w:val="both"/>
        <w:rPr>
          <w:sz w:val="24"/>
          <w:szCs w:val="24"/>
        </w:rPr>
      </w:pPr>
      <w:r>
        <w:rPr>
          <w:sz w:val="24"/>
          <w:szCs w:val="24"/>
        </w:rPr>
        <w:t>nałożenia na osoba stosująca przemoc przez sąd zakazu kontaktowania się z Tobą lub zbliżania się do Ciebie na określoną odległość</w:t>
      </w:r>
    </w:p>
    <w:p w:rsidR="001C3D9F" w:rsidRDefault="003449A7" w:rsidP="00834F35">
      <w:pPr>
        <w:jc w:val="both"/>
        <w:rPr>
          <w:b/>
          <w:sz w:val="24"/>
          <w:szCs w:val="24"/>
        </w:rPr>
      </w:pPr>
      <w:r>
        <w:rPr>
          <w:b/>
          <w:sz w:val="24"/>
          <w:szCs w:val="24"/>
        </w:rPr>
        <w:lastRenderedPageBreak/>
        <w:t xml:space="preserve">5. </w:t>
      </w:r>
      <w:r w:rsidR="00AD481D">
        <w:rPr>
          <w:b/>
          <w:sz w:val="24"/>
          <w:szCs w:val="24"/>
        </w:rPr>
        <w:t xml:space="preserve"> Gdzie szukać pomocy</w:t>
      </w:r>
      <w:r w:rsidR="001C3D9F">
        <w:rPr>
          <w:b/>
          <w:sz w:val="24"/>
          <w:szCs w:val="24"/>
        </w:rPr>
        <w:t>?</w:t>
      </w:r>
    </w:p>
    <w:p w:rsidR="00834F35" w:rsidRPr="001C3D9F" w:rsidRDefault="00AD481D" w:rsidP="001C3D9F">
      <w:pPr>
        <w:rPr>
          <w:sz w:val="24"/>
          <w:szCs w:val="24"/>
        </w:rPr>
      </w:pPr>
      <w:r w:rsidRPr="001C3D9F">
        <w:rPr>
          <w:b/>
          <w:smallCaps/>
          <w:sz w:val="24"/>
          <w:szCs w:val="24"/>
        </w:rPr>
        <w:t xml:space="preserve"> </w:t>
      </w:r>
      <w:r w:rsidR="001C3D9F">
        <w:rPr>
          <w:b/>
          <w:smallCaps/>
          <w:sz w:val="24"/>
          <w:szCs w:val="24"/>
        </w:rPr>
        <w:t xml:space="preserve">    </w:t>
      </w:r>
      <w:r w:rsidR="001C3D9F" w:rsidRPr="001C3D9F">
        <w:rPr>
          <w:smallCaps/>
          <w:sz w:val="24"/>
          <w:szCs w:val="24"/>
        </w:rPr>
        <w:t>źródło</w:t>
      </w:r>
      <w:r w:rsidRPr="001C3D9F">
        <w:rPr>
          <w:sz w:val="24"/>
          <w:szCs w:val="24"/>
        </w:rPr>
        <w:t xml:space="preserve">: </w:t>
      </w:r>
      <w:hyperlink r:id="rId11" w:history="1">
        <w:r w:rsidR="001C3D9F" w:rsidRPr="00E87617">
          <w:rPr>
            <w:rStyle w:val="Hipercze"/>
            <w:sz w:val="24"/>
            <w:szCs w:val="24"/>
          </w:rPr>
          <w:t>http://www.niebieskalinia.pl/pomoc/gdzie-szukac-pomocy</w:t>
        </w:r>
      </w:hyperlink>
      <w:r w:rsidR="001C3D9F">
        <w:rPr>
          <w:sz w:val="24"/>
          <w:szCs w:val="24"/>
        </w:rPr>
        <w:t xml:space="preserve"> </w:t>
      </w:r>
    </w:p>
    <w:p w:rsidR="00605F79" w:rsidRPr="00605F79" w:rsidRDefault="00605F79" w:rsidP="00605F79">
      <w:pPr>
        <w:pStyle w:val="Nagwek4"/>
        <w:rPr>
          <w:rFonts w:ascii="Palatino Linotype" w:hAnsi="Palatino Linotype"/>
          <w:color w:val="auto"/>
          <w:sz w:val="24"/>
          <w:szCs w:val="24"/>
        </w:rPr>
      </w:pPr>
      <w:bookmarkStart w:id="2" w:name="POLICJA"/>
      <w:r w:rsidRPr="00605F79">
        <w:rPr>
          <w:rFonts w:ascii="Palatino Linotype" w:hAnsi="Palatino Linotype"/>
          <w:color w:val="auto"/>
          <w:sz w:val="24"/>
          <w:szCs w:val="24"/>
        </w:rPr>
        <w:t>POLICJA</w:t>
      </w:r>
      <w:bookmarkEnd w:id="2"/>
    </w:p>
    <w:p w:rsidR="00605F79" w:rsidRPr="00605F79" w:rsidRDefault="00605F79" w:rsidP="00605F79">
      <w:pPr>
        <w:pStyle w:val="NormalnyWeb"/>
        <w:jc w:val="both"/>
        <w:rPr>
          <w:rFonts w:ascii="Palatino Linotype" w:hAnsi="Palatino Linotype"/>
        </w:rPr>
      </w:pPr>
      <w:r>
        <w:rPr>
          <w:rFonts w:ascii="Palatino Linotype" w:hAnsi="Palatino Linotype"/>
        </w:rPr>
        <w:t xml:space="preserve">       </w:t>
      </w:r>
      <w:r w:rsidRPr="00605F79">
        <w:rPr>
          <w:rFonts w:ascii="Palatino Linotype" w:hAnsi="Palatino Linotype"/>
        </w:rPr>
        <w:t>W trakcie awantury wołaj o pomoc! Uciekaj! Nie pozwól się wpędzić w takie miejsce mieszkania, skąd trudno uciec. Jeśli jest to możliwe zawiadom policję</w:t>
      </w:r>
      <w:r>
        <w:rPr>
          <w:rFonts w:ascii="Palatino Linotype" w:hAnsi="Palatino Linotype"/>
        </w:rPr>
        <w:br/>
      </w:r>
      <w:r w:rsidRPr="00605F79">
        <w:rPr>
          <w:rFonts w:ascii="Palatino Linotype" w:hAnsi="Palatino Linotype"/>
        </w:rPr>
        <w:t xml:space="preserve">(tel. </w:t>
      </w:r>
      <w:r w:rsidRPr="00605F79">
        <w:rPr>
          <w:rFonts w:ascii="Palatino Linotype" w:hAnsi="Palatino Linotype"/>
          <w:b/>
        </w:rPr>
        <w:t>997</w:t>
      </w:r>
      <w:r w:rsidRPr="00605F79">
        <w:rPr>
          <w:rFonts w:ascii="Palatino Linotype" w:hAnsi="Palatino Linotype"/>
        </w:rPr>
        <w:t xml:space="preserve">-połączenie bezpłatne lub z telefonu komórkowego </w:t>
      </w:r>
      <w:r w:rsidRPr="00605F79">
        <w:rPr>
          <w:rFonts w:ascii="Palatino Linotype" w:hAnsi="Palatino Linotype"/>
          <w:b/>
        </w:rPr>
        <w:t>112</w:t>
      </w:r>
      <w:r w:rsidRPr="00605F79">
        <w:rPr>
          <w:rFonts w:ascii="Palatino Linotype" w:hAnsi="Palatino Linotype"/>
        </w:rPr>
        <w:t>).</w:t>
      </w:r>
    </w:p>
    <w:p w:rsidR="00605F79" w:rsidRDefault="00605F79" w:rsidP="00605F79">
      <w:pPr>
        <w:pStyle w:val="NormalnyWeb"/>
        <w:jc w:val="both"/>
        <w:rPr>
          <w:rFonts w:ascii="Palatino Linotype" w:hAnsi="Palatino Linotype"/>
        </w:rPr>
      </w:pPr>
      <w:r w:rsidRPr="00605F79">
        <w:rPr>
          <w:rFonts w:ascii="Palatino Linotype" w:hAnsi="Palatino Linotype"/>
        </w:rPr>
        <w:t>Policja ustawowo zobowiązana jest do podjęcia stosownych kroków</w:t>
      </w:r>
      <w:r>
        <w:rPr>
          <w:rFonts w:ascii="Palatino Linotype" w:hAnsi="Palatino Linotype"/>
        </w:rPr>
        <w:t>,</w:t>
      </w:r>
      <w:r w:rsidRPr="00605F79">
        <w:rPr>
          <w:rFonts w:ascii="Palatino Linotype" w:hAnsi="Palatino Linotype"/>
        </w:rPr>
        <w:t xml:space="preserve"> aby osoba doświadczająca przemocy domowej mogła czuć się bezpiecznie w swoim domu. Skuteczna interwencja polega na zatrzymaniu sprawcy, jeśli stwarza zagrożenie dla otoczenia. Domagaj się, aby polic</w:t>
      </w:r>
      <w:r>
        <w:rPr>
          <w:rFonts w:ascii="Palatino Linotype" w:hAnsi="Palatino Linotype"/>
        </w:rPr>
        <w:t xml:space="preserve">janci wypełnili Niebieską Kartę. </w:t>
      </w:r>
      <w:r w:rsidRPr="00605F79">
        <w:rPr>
          <w:rFonts w:ascii="Palatino Linotype" w:hAnsi="Palatino Linotype"/>
        </w:rPr>
        <w:t>Policja pow</w:t>
      </w:r>
      <w:r>
        <w:rPr>
          <w:rFonts w:ascii="Palatino Linotype" w:hAnsi="Palatino Linotype"/>
        </w:rPr>
        <w:t>inna C</w:t>
      </w:r>
      <w:r w:rsidRPr="00605F79">
        <w:rPr>
          <w:rFonts w:ascii="Palatino Linotype" w:hAnsi="Palatino Linotype"/>
        </w:rPr>
        <w:t>ię poinformować, w jaki sposób może ci pomóc oraz zostawić adresy instytucji pomagających osobom podlegającym przemocy domowej.</w:t>
      </w:r>
    </w:p>
    <w:p w:rsidR="003449A7" w:rsidRPr="00605F79" w:rsidRDefault="003449A7" w:rsidP="00605F79">
      <w:pPr>
        <w:pStyle w:val="NormalnyWeb"/>
        <w:jc w:val="both"/>
        <w:rPr>
          <w:rFonts w:ascii="Palatino Linotype" w:hAnsi="Palatino Linotype"/>
        </w:rPr>
      </w:pPr>
    </w:p>
    <w:p w:rsidR="00605F79" w:rsidRPr="00605F79" w:rsidRDefault="00605F79" w:rsidP="00605F79">
      <w:pPr>
        <w:pStyle w:val="NormalnyWeb"/>
        <w:rPr>
          <w:rFonts w:ascii="Palatino Linotype" w:hAnsi="Palatino Linotype"/>
        </w:rPr>
      </w:pPr>
      <w:r w:rsidRPr="00605F79">
        <w:rPr>
          <w:rFonts w:ascii="Palatino Linotype" w:hAnsi="Palatino Linotype"/>
        </w:rPr>
        <w:t>W TRAKCIE INTERWENCJI POLICJI MASZ PRAWO DO:</w:t>
      </w:r>
    </w:p>
    <w:p w:rsidR="00605F79" w:rsidRPr="00605F79" w:rsidRDefault="00605F79" w:rsidP="00605F79">
      <w:pPr>
        <w:numPr>
          <w:ilvl w:val="0"/>
          <w:numId w:val="15"/>
        </w:numPr>
        <w:spacing w:before="100" w:beforeAutospacing="1" w:after="100" w:afterAutospacing="1" w:line="240" w:lineRule="auto"/>
        <w:rPr>
          <w:sz w:val="24"/>
          <w:szCs w:val="24"/>
        </w:rPr>
      </w:pPr>
      <w:r w:rsidRPr="00605F79">
        <w:rPr>
          <w:sz w:val="24"/>
          <w:szCs w:val="24"/>
        </w:rPr>
        <w:t>uzyskania od policjantów zapewnienia doraźnego bezpieczeństwa. Sprawca powinien być zatrzymany, gdy stwarza zagrożenie dla otoczenia,</w:t>
      </w:r>
    </w:p>
    <w:p w:rsidR="00605F79" w:rsidRPr="00605F79" w:rsidRDefault="00605F79" w:rsidP="00605F79">
      <w:pPr>
        <w:numPr>
          <w:ilvl w:val="0"/>
          <w:numId w:val="15"/>
        </w:numPr>
        <w:spacing w:before="100" w:beforeAutospacing="1" w:after="100" w:afterAutospacing="1" w:line="240" w:lineRule="auto"/>
        <w:rPr>
          <w:sz w:val="24"/>
          <w:szCs w:val="24"/>
        </w:rPr>
      </w:pPr>
      <w:r w:rsidRPr="00605F79">
        <w:rPr>
          <w:sz w:val="24"/>
          <w:szCs w:val="24"/>
        </w:rPr>
        <w:t>wykorzystania dokumentacji interwencji policyjnych</w:t>
      </w:r>
      <w:r>
        <w:rPr>
          <w:sz w:val="24"/>
          <w:szCs w:val="24"/>
        </w:rPr>
        <w:t>,</w:t>
      </w:r>
      <w:r w:rsidRPr="00605F79">
        <w:rPr>
          <w:sz w:val="24"/>
          <w:szCs w:val="24"/>
        </w:rPr>
        <w:t xml:space="preserve"> jako dowodów w sprawie karnej przeciw sprawcy przemocy,</w:t>
      </w:r>
    </w:p>
    <w:p w:rsidR="00605F79" w:rsidRPr="00605F79" w:rsidRDefault="00605F79" w:rsidP="00605F79">
      <w:pPr>
        <w:numPr>
          <w:ilvl w:val="0"/>
          <w:numId w:val="15"/>
        </w:numPr>
        <w:spacing w:before="100" w:beforeAutospacing="1" w:after="100" w:afterAutospacing="1" w:line="240" w:lineRule="auto"/>
        <w:rPr>
          <w:sz w:val="24"/>
          <w:szCs w:val="24"/>
        </w:rPr>
      </w:pPr>
      <w:r w:rsidRPr="00605F79">
        <w:rPr>
          <w:sz w:val="24"/>
          <w:szCs w:val="24"/>
        </w:rPr>
        <w:t>uzyskania informacji, kto przyjechał na wezwanie (numer identyfikacyjny policjantów, nazwa i siedziba jednostki),</w:t>
      </w:r>
    </w:p>
    <w:p w:rsidR="00605F79" w:rsidRPr="00605F79" w:rsidRDefault="00605F79" w:rsidP="00605F79">
      <w:pPr>
        <w:pStyle w:val="Nagwek4"/>
        <w:rPr>
          <w:rFonts w:ascii="Palatino Linotype" w:hAnsi="Palatino Linotype"/>
          <w:color w:val="auto"/>
          <w:sz w:val="24"/>
          <w:szCs w:val="24"/>
        </w:rPr>
      </w:pPr>
      <w:bookmarkStart w:id="3" w:name="PROKURATURA"/>
      <w:r w:rsidRPr="00605F79">
        <w:rPr>
          <w:rFonts w:ascii="Palatino Linotype" w:hAnsi="Palatino Linotype"/>
          <w:color w:val="auto"/>
          <w:sz w:val="24"/>
          <w:szCs w:val="24"/>
        </w:rPr>
        <w:t>PROKURATURA</w:t>
      </w:r>
      <w:bookmarkEnd w:id="3"/>
    </w:p>
    <w:p w:rsidR="00605F79" w:rsidRPr="001C3D9F" w:rsidRDefault="00605F79" w:rsidP="001C3D9F">
      <w:pPr>
        <w:pStyle w:val="NormalnyWeb"/>
        <w:jc w:val="both"/>
        <w:rPr>
          <w:rFonts w:ascii="Palatino Linotype" w:hAnsi="Palatino Linotype"/>
        </w:rPr>
      </w:pPr>
      <w:r>
        <w:rPr>
          <w:rFonts w:ascii="Palatino Linotype" w:hAnsi="Palatino Linotype"/>
        </w:rPr>
        <w:t xml:space="preserve">        </w:t>
      </w:r>
      <w:r w:rsidR="001C3D9F" w:rsidRPr="001C3D9F">
        <w:rPr>
          <w:rFonts w:ascii="Palatino Linotype" w:hAnsi="Palatino Linotype"/>
        </w:rPr>
        <w:t>W</w:t>
      </w:r>
      <w:r w:rsidRPr="001C3D9F">
        <w:rPr>
          <w:rFonts w:ascii="Palatino Linotype" w:hAnsi="Palatino Linotype"/>
        </w:rPr>
        <w:t xml:space="preserve"> przypadku </w:t>
      </w:r>
      <w:r w:rsidR="001C3D9F" w:rsidRPr="001C3D9F">
        <w:rPr>
          <w:rFonts w:ascii="Palatino Linotype" w:hAnsi="Palatino Linotype"/>
        </w:rPr>
        <w:t xml:space="preserve">przemocy domowej- </w:t>
      </w:r>
      <w:r w:rsidRPr="001C3D9F">
        <w:rPr>
          <w:rFonts w:ascii="Palatino Linotype" w:hAnsi="Palatino Linotype"/>
        </w:rPr>
        <w:t>uzasadnionego podejrzenia, że popełniono przestępstwo prokuratura wspólnie</w:t>
      </w:r>
      <w:r w:rsidR="001C3D9F" w:rsidRPr="001C3D9F">
        <w:rPr>
          <w:rFonts w:ascii="Palatino Linotype" w:hAnsi="Palatino Linotype"/>
        </w:rPr>
        <w:t xml:space="preserve"> z policją ma obowiązek </w:t>
      </w:r>
      <w:r w:rsidRPr="001C3D9F">
        <w:rPr>
          <w:rFonts w:ascii="Palatino Linotype" w:hAnsi="Palatino Linotype"/>
        </w:rPr>
        <w:t>wszcząć postępowanie przygotowawcze w celu sprawdzenia, czy faktycznie popełni</w:t>
      </w:r>
      <w:r w:rsidR="001C3D9F">
        <w:rPr>
          <w:rFonts w:ascii="Palatino Linotype" w:hAnsi="Palatino Linotype"/>
        </w:rPr>
        <w:t>ono przestępstwo:</w:t>
      </w:r>
    </w:p>
    <w:p w:rsidR="00605F79" w:rsidRPr="001C3D9F" w:rsidRDefault="00605F79" w:rsidP="00605F79">
      <w:pPr>
        <w:numPr>
          <w:ilvl w:val="0"/>
          <w:numId w:val="17"/>
        </w:numPr>
        <w:spacing w:before="100" w:beforeAutospacing="1" w:after="100" w:afterAutospacing="1" w:line="240" w:lineRule="auto"/>
        <w:rPr>
          <w:sz w:val="24"/>
          <w:szCs w:val="24"/>
        </w:rPr>
      </w:pPr>
      <w:r w:rsidRPr="001C3D9F">
        <w:rPr>
          <w:sz w:val="24"/>
          <w:szCs w:val="24"/>
        </w:rPr>
        <w:t>wyjaśnienia okoliczności czynu,</w:t>
      </w:r>
    </w:p>
    <w:p w:rsidR="00605F79" w:rsidRPr="00605F79" w:rsidRDefault="00605F79" w:rsidP="00605F79">
      <w:pPr>
        <w:numPr>
          <w:ilvl w:val="0"/>
          <w:numId w:val="17"/>
        </w:numPr>
        <w:spacing w:before="100" w:beforeAutospacing="1" w:after="100" w:afterAutospacing="1" w:line="240" w:lineRule="auto"/>
        <w:rPr>
          <w:sz w:val="24"/>
          <w:szCs w:val="24"/>
        </w:rPr>
      </w:pPr>
      <w:r w:rsidRPr="00605F79">
        <w:rPr>
          <w:sz w:val="24"/>
          <w:szCs w:val="24"/>
        </w:rPr>
        <w:t>zebrania i zabezpieczenia dowodów,</w:t>
      </w:r>
    </w:p>
    <w:p w:rsidR="00605F79" w:rsidRPr="00605F79" w:rsidRDefault="00605F79" w:rsidP="00605F79">
      <w:pPr>
        <w:numPr>
          <w:ilvl w:val="0"/>
          <w:numId w:val="17"/>
        </w:numPr>
        <w:spacing w:before="100" w:beforeAutospacing="1" w:after="100" w:afterAutospacing="1" w:line="240" w:lineRule="auto"/>
        <w:rPr>
          <w:sz w:val="24"/>
          <w:szCs w:val="24"/>
        </w:rPr>
      </w:pPr>
      <w:r w:rsidRPr="00605F79">
        <w:rPr>
          <w:sz w:val="24"/>
          <w:szCs w:val="24"/>
        </w:rPr>
        <w:t>ujęcia sprawcy,</w:t>
      </w:r>
    </w:p>
    <w:p w:rsidR="00605F79" w:rsidRPr="00605F79" w:rsidRDefault="00605F79" w:rsidP="00605F79">
      <w:pPr>
        <w:numPr>
          <w:ilvl w:val="0"/>
          <w:numId w:val="17"/>
        </w:numPr>
        <w:spacing w:before="100" w:beforeAutospacing="1" w:after="100" w:afterAutospacing="1" w:line="240" w:lineRule="auto"/>
        <w:rPr>
          <w:sz w:val="24"/>
          <w:szCs w:val="24"/>
        </w:rPr>
      </w:pPr>
      <w:r w:rsidRPr="00605F79">
        <w:rPr>
          <w:sz w:val="24"/>
          <w:szCs w:val="24"/>
        </w:rPr>
        <w:t>w uzasadnionym przypadku zastosować środek zapobiegawczy wobec sprawcy przemocy w postaci dozoru policyjnego lub tymczasowego aresztowania.</w:t>
      </w:r>
    </w:p>
    <w:p w:rsidR="00605F79" w:rsidRPr="00605F79" w:rsidRDefault="00605F79" w:rsidP="00605F79">
      <w:pPr>
        <w:pStyle w:val="NormalnyWeb"/>
        <w:jc w:val="both"/>
        <w:rPr>
          <w:rFonts w:ascii="Palatino Linotype" w:hAnsi="Palatino Linotype"/>
        </w:rPr>
      </w:pPr>
      <w:r>
        <w:rPr>
          <w:rFonts w:ascii="Palatino Linotype" w:hAnsi="Palatino Linotype"/>
        </w:rPr>
        <w:t xml:space="preserve">        </w:t>
      </w:r>
      <w:r w:rsidRPr="00605F79">
        <w:rPr>
          <w:rFonts w:ascii="Palatino Linotype" w:hAnsi="Palatino Linotype"/>
        </w:rPr>
        <w:t>Założenie sprawy karnej jest bezpłatne. Przy zakładaniu sprawy karnej bardzo istotne są następujące dowody:</w:t>
      </w:r>
    </w:p>
    <w:p w:rsidR="00605F79" w:rsidRPr="00605F79" w:rsidRDefault="00605F79" w:rsidP="00605F79">
      <w:pPr>
        <w:numPr>
          <w:ilvl w:val="0"/>
          <w:numId w:val="18"/>
        </w:numPr>
        <w:spacing w:before="100" w:beforeAutospacing="1" w:after="100" w:afterAutospacing="1" w:line="240" w:lineRule="auto"/>
        <w:rPr>
          <w:sz w:val="24"/>
          <w:szCs w:val="24"/>
        </w:rPr>
      </w:pPr>
      <w:r w:rsidRPr="00605F79">
        <w:rPr>
          <w:sz w:val="24"/>
          <w:szCs w:val="24"/>
        </w:rPr>
        <w:lastRenderedPageBreak/>
        <w:t>zaświadczenia lekarskie (obdukcje lub zaświadczenia lekarskie np. od lekarza pierwszego kontaktu);</w:t>
      </w:r>
    </w:p>
    <w:p w:rsidR="00605F79" w:rsidRPr="00605F79" w:rsidRDefault="00605F79" w:rsidP="00605F79">
      <w:pPr>
        <w:numPr>
          <w:ilvl w:val="0"/>
          <w:numId w:val="18"/>
        </w:numPr>
        <w:spacing w:before="100" w:beforeAutospacing="1" w:after="100" w:afterAutospacing="1" w:line="240" w:lineRule="auto"/>
        <w:jc w:val="both"/>
        <w:rPr>
          <w:sz w:val="24"/>
          <w:szCs w:val="24"/>
        </w:rPr>
      </w:pPr>
      <w:r w:rsidRPr="00605F79">
        <w:rPr>
          <w:sz w:val="24"/>
          <w:szCs w:val="24"/>
        </w:rPr>
        <w:t>lista świadków - zeznawać w sprawie mogą osoby obce i członkowie rodziny (wystarczy podać dane świadków, nie trzeba pytać ich o zgodę). Osoby, które mogą świadczyć to świadkowie bezpośredni oraz świadkowie za słyszenia – to osoby które nie były bezpośrednimi świadkami sytuacji przemocy domowej jednak znają historię np. z relacji osób doznających przemocy. Warto aby przy liście świadków zaznaczać na jaką konkretnie okoliczność dany świadek ma świadczyć;</w:t>
      </w:r>
    </w:p>
    <w:p w:rsidR="00605F79" w:rsidRPr="00605F79" w:rsidRDefault="00605F79" w:rsidP="00605F79">
      <w:pPr>
        <w:numPr>
          <w:ilvl w:val="0"/>
          <w:numId w:val="18"/>
        </w:numPr>
        <w:spacing w:before="100" w:beforeAutospacing="1" w:after="100" w:afterAutospacing="1" w:line="240" w:lineRule="auto"/>
        <w:rPr>
          <w:sz w:val="24"/>
          <w:szCs w:val="24"/>
        </w:rPr>
      </w:pPr>
      <w:r w:rsidRPr="00605F79">
        <w:rPr>
          <w:sz w:val="24"/>
          <w:szCs w:val="24"/>
        </w:rPr>
        <w:t>spis interwencji policji;</w:t>
      </w:r>
    </w:p>
    <w:p w:rsidR="00605F79" w:rsidRPr="00605F79" w:rsidRDefault="00605F79" w:rsidP="00605F79">
      <w:pPr>
        <w:numPr>
          <w:ilvl w:val="0"/>
          <w:numId w:val="18"/>
        </w:numPr>
        <w:spacing w:before="100" w:beforeAutospacing="1" w:after="100" w:afterAutospacing="1" w:line="240" w:lineRule="auto"/>
        <w:rPr>
          <w:sz w:val="24"/>
          <w:szCs w:val="24"/>
        </w:rPr>
      </w:pPr>
      <w:r w:rsidRPr="00605F79">
        <w:rPr>
          <w:sz w:val="24"/>
          <w:szCs w:val="24"/>
        </w:rPr>
        <w:t>zapisy z dokumentu Niebieska Karta;</w:t>
      </w:r>
    </w:p>
    <w:p w:rsidR="00605F79" w:rsidRPr="00605F79" w:rsidRDefault="00605F79" w:rsidP="00605F79">
      <w:pPr>
        <w:numPr>
          <w:ilvl w:val="0"/>
          <w:numId w:val="18"/>
        </w:numPr>
        <w:spacing w:before="100" w:beforeAutospacing="1" w:after="100" w:afterAutospacing="1" w:line="240" w:lineRule="auto"/>
        <w:rPr>
          <w:sz w:val="24"/>
          <w:szCs w:val="24"/>
        </w:rPr>
      </w:pPr>
      <w:r w:rsidRPr="00605F79">
        <w:rPr>
          <w:sz w:val="24"/>
          <w:szCs w:val="24"/>
        </w:rPr>
        <w:t>zaświadczenia o braniu udziału w programach pomocowych dla osób doświadczających przemocy domowej.</w:t>
      </w:r>
    </w:p>
    <w:p w:rsidR="00605F79" w:rsidRPr="00605F79" w:rsidRDefault="001C3D9F" w:rsidP="001C3D9F">
      <w:pPr>
        <w:pStyle w:val="NormalnyWeb"/>
        <w:jc w:val="both"/>
        <w:rPr>
          <w:rFonts w:ascii="Palatino Linotype" w:hAnsi="Palatino Linotype"/>
        </w:rPr>
      </w:pPr>
      <w:r>
        <w:rPr>
          <w:rFonts w:ascii="Palatino Linotype" w:hAnsi="Palatino Linotype"/>
        </w:rPr>
        <w:t xml:space="preserve">         </w:t>
      </w:r>
      <w:r w:rsidR="00605F79" w:rsidRPr="00605F79">
        <w:rPr>
          <w:rFonts w:ascii="Palatino Linotype" w:hAnsi="Palatino Linotype"/>
        </w:rPr>
        <w:t>W zależności od oceny zebranego materiału dowodowego postępowanie może zakończyć się skierowaniem aktu oskarżenia do sądu, umorzeniem dochodzenia lub warunkowym umorzeniem.</w:t>
      </w:r>
    </w:p>
    <w:p w:rsidR="003449A7" w:rsidRDefault="003449A7" w:rsidP="00605F79">
      <w:pPr>
        <w:pStyle w:val="Nagwek4"/>
        <w:rPr>
          <w:rFonts w:ascii="Palatino Linotype" w:hAnsi="Palatino Linotype"/>
          <w:color w:val="auto"/>
          <w:sz w:val="24"/>
          <w:szCs w:val="24"/>
        </w:rPr>
      </w:pPr>
      <w:bookmarkStart w:id="4" w:name="POMOC_SPOLECZNA"/>
    </w:p>
    <w:p w:rsidR="00605F79" w:rsidRPr="00605F79" w:rsidRDefault="00605F79" w:rsidP="00605F79">
      <w:pPr>
        <w:pStyle w:val="Nagwek4"/>
        <w:rPr>
          <w:rFonts w:ascii="Palatino Linotype" w:hAnsi="Palatino Linotype"/>
          <w:color w:val="auto"/>
          <w:sz w:val="24"/>
          <w:szCs w:val="24"/>
        </w:rPr>
      </w:pPr>
      <w:r w:rsidRPr="00605F79">
        <w:rPr>
          <w:rFonts w:ascii="Palatino Linotype" w:hAnsi="Palatino Linotype"/>
          <w:color w:val="auto"/>
          <w:sz w:val="24"/>
          <w:szCs w:val="24"/>
        </w:rPr>
        <w:t>POMOC SPOŁECZNA</w:t>
      </w:r>
      <w:bookmarkEnd w:id="4"/>
    </w:p>
    <w:p w:rsidR="00605F79" w:rsidRPr="00605F79" w:rsidRDefault="00605F79" w:rsidP="00605F79">
      <w:pPr>
        <w:pStyle w:val="NormalnyWeb"/>
        <w:jc w:val="both"/>
        <w:rPr>
          <w:rFonts w:ascii="Palatino Linotype" w:hAnsi="Palatino Linotype"/>
        </w:rPr>
      </w:pPr>
      <w:r>
        <w:rPr>
          <w:rFonts w:ascii="Palatino Linotype" w:hAnsi="Palatino Linotype"/>
        </w:rPr>
        <w:t xml:space="preserve">        </w:t>
      </w:r>
      <w:r w:rsidRPr="00605F79">
        <w:rPr>
          <w:rFonts w:ascii="Palatino Linotype" w:hAnsi="Palatino Linotype"/>
        </w:rPr>
        <w:t>Celem działania pomocy społecznej (zgodnie z ustawą o pomocy społecznej) jest umożliwienie osobom i rodzinom przezwyciężenia trudnych sytuacji życiowych, których same nie są w stanie pokonać, a także zapobieganie powstawaniu tych sytuacji. Pomoc społeczna jest udzielana między innymi w przypadku przemocy</w:t>
      </w:r>
      <w:r>
        <w:rPr>
          <w:rFonts w:ascii="Palatino Linotype" w:hAnsi="Palatino Linotype"/>
        </w:rPr>
        <w:br/>
      </w:r>
      <w:r w:rsidRPr="00605F79">
        <w:rPr>
          <w:rFonts w:ascii="Palatino Linotype" w:hAnsi="Palatino Linotype"/>
        </w:rPr>
        <w:t>w rodzinie.</w:t>
      </w:r>
    </w:p>
    <w:p w:rsidR="00605F79" w:rsidRPr="00605F79" w:rsidRDefault="00605F79" w:rsidP="00605F79">
      <w:pPr>
        <w:pStyle w:val="NormalnyWeb"/>
        <w:jc w:val="both"/>
        <w:rPr>
          <w:rFonts w:ascii="Palatino Linotype" w:hAnsi="Palatino Linotype"/>
        </w:rPr>
      </w:pPr>
      <w:r w:rsidRPr="00605F79">
        <w:rPr>
          <w:rFonts w:ascii="Palatino Linotype" w:hAnsi="Palatino Linotype"/>
        </w:rPr>
        <w:t>Pomocy społecznej działa również w przypadku: ubóstwa, sieroctwa, bezdomności, alkoholizmu, narkomanii, bezradności w sprawach opiekuńczo-wychowawczych. Wszystkie te sytuacje mogą sprzyjać występowaniu przemocy wobec bliskich bądź</w:t>
      </w:r>
      <w:r w:rsidR="001C3D9F">
        <w:rPr>
          <w:rFonts w:ascii="Palatino Linotype" w:hAnsi="Palatino Linotype"/>
        </w:rPr>
        <w:br/>
      </w:r>
      <w:r w:rsidRPr="00605F79">
        <w:rPr>
          <w:rFonts w:ascii="Palatino Linotype" w:hAnsi="Palatino Linotype"/>
        </w:rPr>
        <w:t>z niej wynikać. Bezpośrednią pomocą rodzinom i osobom potrzebującym zajmują się pracownicy socjalni działający zgodnie z ustaloną rejonizacją. W ramach swoich kompetencji i zadań pomoc społeczna:</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przeprowadza wywiad środowiskowy umożliwiający diagnozę sytuacji rodziny lub osoby (Niebieska karta – załącznik do wywiadu);</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przygotowuje wszechstronny plan pomocy;</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monitoruje efekty podjętych działań;</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pomaga w załatwianiu spraw urzędowych i innych ważnych spraw bytowych;</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udziela szeroko rozumianego poradnictwa, np. prawnego, psychologicznego lub wskazuje miejsca gdzie można uzyskać taką pomoc;</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udziela informacji o przysługujących świadczeniach i formach pomocy;</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lastRenderedPageBreak/>
        <w:t xml:space="preserve">w uzasadnionych przypadkach: </w:t>
      </w:r>
      <w:r w:rsidRPr="00605F79">
        <w:rPr>
          <w:sz w:val="24"/>
          <w:szCs w:val="24"/>
        </w:rPr>
        <w:br/>
        <w:t>     - udziela pomocy finansowej w formi</w:t>
      </w:r>
      <w:r>
        <w:rPr>
          <w:sz w:val="24"/>
          <w:szCs w:val="24"/>
        </w:rPr>
        <w:t xml:space="preserve">e zasiłków stałych, okresowych,   </w:t>
      </w:r>
      <w:r>
        <w:rPr>
          <w:sz w:val="24"/>
          <w:szCs w:val="24"/>
        </w:rPr>
        <w:br/>
        <w:t xml:space="preserve">       </w:t>
      </w:r>
      <w:r w:rsidRPr="00605F79">
        <w:rPr>
          <w:sz w:val="24"/>
          <w:szCs w:val="24"/>
        </w:rPr>
        <w:t>celowych;</w:t>
      </w:r>
      <w:r w:rsidRPr="00605F79">
        <w:rPr>
          <w:sz w:val="24"/>
          <w:szCs w:val="24"/>
        </w:rPr>
        <w:br/>
        <w:t>     - udziela pomocy rzeczowej np. przeka</w:t>
      </w:r>
      <w:r>
        <w:rPr>
          <w:sz w:val="24"/>
          <w:szCs w:val="24"/>
        </w:rPr>
        <w:t>zanie odzieży, żywności;</w:t>
      </w:r>
      <w:r>
        <w:rPr>
          <w:sz w:val="24"/>
          <w:szCs w:val="24"/>
        </w:rPr>
        <w:br/>
        <w:t xml:space="preserve">     </w:t>
      </w:r>
    </w:p>
    <w:p w:rsidR="00605F79" w:rsidRPr="00605F79" w:rsidRDefault="00605F79" w:rsidP="00605F79">
      <w:pPr>
        <w:numPr>
          <w:ilvl w:val="0"/>
          <w:numId w:val="19"/>
        </w:numPr>
        <w:spacing w:before="100" w:beforeAutospacing="1" w:after="100" w:afterAutospacing="1" w:line="240" w:lineRule="auto"/>
        <w:jc w:val="both"/>
        <w:rPr>
          <w:sz w:val="24"/>
          <w:szCs w:val="24"/>
        </w:rPr>
      </w:pPr>
      <w:r w:rsidRPr="00605F79">
        <w:rPr>
          <w:sz w:val="24"/>
          <w:szCs w:val="24"/>
        </w:rPr>
        <w:t>informuje o możliwościach uzyskania pomocy w środowisku lokalnym;</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wskazuje miejsca zajmujące się pomaganiem ofiarom przemocy domowej,</w:t>
      </w:r>
      <w:r>
        <w:rPr>
          <w:sz w:val="24"/>
          <w:szCs w:val="24"/>
        </w:rPr>
        <w:br/>
      </w:r>
      <w:r w:rsidRPr="00605F79">
        <w:rPr>
          <w:sz w:val="24"/>
          <w:szCs w:val="24"/>
        </w:rPr>
        <w:t>w tym możliwości otrzymania schronienia np. w schroniskach, hostelach, ośrodkach;</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w razie potrzeby bądź na życzenie zainteresowanych zwraca się do policji</w:t>
      </w:r>
      <w:r>
        <w:rPr>
          <w:sz w:val="24"/>
          <w:szCs w:val="24"/>
        </w:rPr>
        <w:br/>
      </w:r>
      <w:r w:rsidRPr="00605F79">
        <w:rPr>
          <w:sz w:val="24"/>
          <w:szCs w:val="24"/>
        </w:rPr>
        <w:t>o podjęcie działań prewencyjnych wobec sprawcy, zgodnie z kompetencjami policji;</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w przypadku stwierdzenia bądź podejrzenia popełnienia przestępstwa powiadamia organy ścigania;</w:t>
      </w:r>
    </w:p>
    <w:p w:rsidR="00605F79" w:rsidRPr="00605F79" w:rsidRDefault="00605F79" w:rsidP="00605F79">
      <w:pPr>
        <w:numPr>
          <w:ilvl w:val="0"/>
          <w:numId w:val="19"/>
        </w:numPr>
        <w:spacing w:before="100" w:beforeAutospacing="1" w:after="100" w:afterAutospacing="1" w:line="240" w:lineRule="auto"/>
        <w:rPr>
          <w:sz w:val="24"/>
          <w:szCs w:val="24"/>
        </w:rPr>
      </w:pPr>
      <w:r w:rsidRPr="00605F79">
        <w:rPr>
          <w:sz w:val="24"/>
          <w:szCs w:val="24"/>
        </w:rPr>
        <w:t>współpracuje z innymi instytucjami i organizacjami.</w:t>
      </w:r>
    </w:p>
    <w:p w:rsidR="00605F79" w:rsidRPr="00605F79" w:rsidRDefault="00605F79" w:rsidP="00605F79">
      <w:pPr>
        <w:pStyle w:val="Nagwek4"/>
        <w:rPr>
          <w:rFonts w:ascii="Palatino Linotype" w:hAnsi="Palatino Linotype"/>
          <w:color w:val="auto"/>
          <w:sz w:val="24"/>
          <w:szCs w:val="24"/>
        </w:rPr>
      </w:pPr>
      <w:bookmarkStart w:id="5" w:name="KOMISJA"/>
      <w:r w:rsidRPr="00605F79">
        <w:rPr>
          <w:rFonts w:ascii="Palatino Linotype" w:hAnsi="Palatino Linotype"/>
          <w:color w:val="auto"/>
          <w:sz w:val="24"/>
          <w:szCs w:val="24"/>
        </w:rPr>
        <w:t>GMINNA KOMISJA ROZWIĄZYWANIA PROBLEMÓW ALKOHOLOWYCH</w:t>
      </w:r>
      <w:bookmarkEnd w:id="5"/>
    </w:p>
    <w:p w:rsidR="00605F79" w:rsidRPr="00605F79" w:rsidRDefault="00605F79" w:rsidP="00605F79">
      <w:pPr>
        <w:pStyle w:val="NormalnyWeb"/>
        <w:jc w:val="both"/>
        <w:rPr>
          <w:rFonts w:ascii="Palatino Linotype" w:hAnsi="Palatino Linotype"/>
        </w:rPr>
      </w:pPr>
      <w:r>
        <w:rPr>
          <w:rFonts w:ascii="Palatino Linotype" w:hAnsi="Palatino Linotype"/>
        </w:rPr>
        <w:t xml:space="preserve">        </w:t>
      </w:r>
      <w:r w:rsidRPr="00605F79">
        <w:rPr>
          <w:rFonts w:ascii="Palatino Linotype" w:hAnsi="Palatino Linotype"/>
        </w:rPr>
        <w:t>Gdy aktom przemocy towarzyszy picie alkoholu, możesz powiadomić Gminną Komisję Rozwiązywania Problemów Alkoholowych</w:t>
      </w:r>
      <w:r w:rsidR="004864C7">
        <w:rPr>
          <w:rFonts w:ascii="Palatino Linotype" w:hAnsi="Palatino Linotype"/>
        </w:rPr>
        <w:t xml:space="preserve"> w Zambrowie</w:t>
      </w:r>
      <w:r w:rsidRPr="00605F79">
        <w:rPr>
          <w:rFonts w:ascii="Palatino Linotype" w:hAnsi="Palatino Linotype"/>
        </w:rPr>
        <w:t>, która zgodnie</w:t>
      </w:r>
      <w:r>
        <w:rPr>
          <w:rFonts w:ascii="Palatino Linotype" w:hAnsi="Palatino Linotype"/>
        </w:rPr>
        <w:br/>
      </w:r>
      <w:r w:rsidRPr="00605F79">
        <w:rPr>
          <w:rFonts w:ascii="Palatino Linotype" w:hAnsi="Palatino Linotype"/>
        </w:rPr>
        <w:t>z prawem powinna:</w:t>
      </w:r>
    </w:p>
    <w:p w:rsidR="00605F79" w:rsidRPr="00605F79" w:rsidRDefault="00605F79" w:rsidP="00605F79">
      <w:pPr>
        <w:numPr>
          <w:ilvl w:val="0"/>
          <w:numId w:val="20"/>
        </w:numPr>
        <w:spacing w:before="100" w:beforeAutospacing="1" w:after="100" w:afterAutospacing="1" w:line="240" w:lineRule="auto"/>
        <w:rPr>
          <w:sz w:val="24"/>
          <w:szCs w:val="24"/>
        </w:rPr>
      </w:pPr>
      <w:r w:rsidRPr="00605F79">
        <w:rPr>
          <w:sz w:val="24"/>
          <w:szCs w:val="24"/>
        </w:rPr>
        <w:t>przeprowadzić dokładne rozeznanie sytuacji (wywiad środowiskowy),</w:t>
      </w:r>
    </w:p>
    <w:p w:rsidR="00605F79" w:rsidRPr="00605F79" w:rsidRDefault="00605F79" w:rsidP="00605F79">
      <w:pPr>
        <w:numPr>
          <w:ilvl w:val="0"/>
          <w:numId w:val="20"/>
        </w:numPr>
        <w:spacing w:before="100" w:beforeAutospacing="1" w:after="100" w:afterAutospacing="1" w:line="240" w:lineRule="auto"/>
        <w:rPr>
          <w:sz w:val="24"/>
          <w:szCs w:val="24"/>
        </w:rPr>
      </w:pPr>
      <w:r w:rsidRPr="00605F79">
        <w:rPr>
          <w:sz w:val="24"/>
          <w:szCs w:val="24"/>
        </w:rPr>
        <w:t>wezwać Twojego partnera/partnerkę na rozmowę ostrzegawczą, informującą o prawnych konsekwencjach stosowania przemocy wobec bliskich,</w:t>
      </w:r>
    </w:p>
    <w:p w:rsidR="00605F79" w:rsidRPr="00605F79" w:rsidRDefault="00605F79" w:rsidP="00605F79">
      <w:pPr>
        <w:numPr>
          <w:ilvl w:val="0"/>
          <w:numId w:val="20"/>
        </w:numPr>
        <w:spacing w:before="100" w:beforeAutospacing="1" w:after="100" w:afterAutospacing="1" w:line="240" w:lineRule="auto"/>
        <w:rPr>
          <w:sz w:val="24"/>
          <w:szCs w:val="24"/>
        </w:rPr>
      </w:pPr>
      <w:r w:rsidRPr="00605F79">
        <w:rPr>
          <w:sz w:val="24"/>
          <w:szCs w:val="24"/>
        </w:rPr>
        <w:t>w przypadku stwierdzenia bądź podejrzenia popełnienia przestępstwa powiadomić prokuraturę i wnioskować o objęcie rodziny działaniami prewencyjnymi, np. poprzez wizyty dzielnicowego,</w:t>
      </w:r>
    </w:p>
    <w:p w:rsidR="00605F79" w:rsidRPr="00605F79" w:rsidRDefault="00605F79" w:rsidP="00605F79">
      <w:pPr>
        <w:numPr>
          <w:ilvl w:val="0"/>
          <w:numId w:val="20"/>
        </w:numPr>
        <w:spacing w:before="100" w:beforeAutospacing="1" w:after="100" w:afterAutospacing="1" w:line="240" w:lineRule="auto"/>
        <w:rPr>
          <w:sz w:val="24"/>
          <w:szCs w:val="24"/>
        </w:rPr>
      </w:pPr>
      <w:r w:rsidRPr="00605F79">
        <w:rPr>
          <w:sz w:val="24"/>
          <w:szCs w:val="24"/>
        </w:rPr>
        <w:t>wnioskować do sądu rejonowego o zastosowanie wobec osoby uzależnionej od alkoholu obowiązku poddania się leczeniu w zakładzie lecznictwa odwykowego,</w:t>
      </w:r>
    </w:p>
    <w:p w:rsidR="00605F79" w:rsidRPr="00605F79" w:rsidRDefault="00605F79" w:rsidP="00605F79">
      <w:pPr>
        <w:pStyle w:val="Nagwek4"/>
        <w:rPr>
          <w:rFonts w:ascii="Palatino Linotype" w:hAnsi="Palatino Linotype"/>
          <w:color w:val="auto"/>
          <w:sz w:val="24"/>
          <w:szCs w:val="24"/>
        </w:rPr>
      </w:pPr>
      <w:bookmarkStart w:id="6" w:name="INTERDYSCYPLINARNY"/>
      <w:r w:rsidRPr="00605F79">
        <w:rPr>
          <w:rFonts w:ascii="Palatino Linotype" w:hAnsi="Palatino Linotype"/>
          <w:color w:val="auto"/>
          <w:sz w:val="24"/>
          <w:szCs w:val="24"/>
        </w:rPr>
        <w:t>ZESPÓŁ INTERDYSCYPLINARNY</w:t>
      </w:r>
      <w:bookmarkEnd w:id="6"/>
    </w:p>
    <w:p w:rsidR="00605F79" w:rsidRPr="00605F79" w:rsidRDefault="00AD481D" w:rsidP="00605F79">
      <w:pPr>
        <w:pStyle w:val="NormalnyWeb"/>
        <w:jc w:val="both"/>
        <w:rPr>
          <w:rFonts w:ascii="Palatino Linotype" w:hAnsi="Palatino Linotype"/>
        </w:rPr>
      </w:pPr>
      <w:r>
        <w:rPr>
          <w:rFonts w:ascii="Palatino Linotype" w:hAnsi="Palatino Linotype"/>
        </w:rPr>
        <w:t xml:space="preserve">          </w:t>
      </w:r>
      <w:r w:rsidR="00605F79" w:rsidRPr="00605F79">
        <w:rPr>
          <w:rFonts w:ascii="Palatino Linotype" w:hAnsi="Palatino Linotype"/>
        </w:rPr>
        <w:t>Zespół Interdyscyplina</w:t>
      </w:r>
      <w:r>
        <w:rPr>
          <w:rFonts w:ascii="Palatino Linotype" w:hAnsi="Palatino Linotype"/>
        </w:rPr>
        <w:t>rny jest powoływany przez wójta gminy</w:t>
      </w:r>
      <w:r w:rsidR="00605F79" w:rsidRPr="00605F79">
        <w:rPr>
          <w:rFonts w:ascii="Palatino Linotype" w:hAnsi="Palatino Linotype"/>
        </w:rPr>
        <w:t>. W skład zespołu interdyscyplinarnego wchodzą przedstawiciele: jednostek organizacyjnych pomocy społecznej, gminnej komisji rozwiązywania problemów alkoholowych, Policji, oświaty, ochrony zdrowia i organizacji pozarządowych. W skład Zespołu Inte</w:t>
      </w:r>
      <w:r>
        <w:rPr>
          <w:rFonts w:ascii="Palatino Linotype" w:hAnsi="Palatino Linotype"/>
        </w:rPr>
        <w:t xml:space="preserve">rdyscyplinarnego mogą również </w:t>
      </w:r>
      <w:r w:rsidR="00605F79" w:rsidRPr="00605F79">
        <w:rPr>
          <w:rFonts w:ascii="Palatino Linotype" w:hAnsi="Palatino Linotype"/>
        </w:rPr>
        <w:t>wchodzić </w:t>
      </w:r>
      <w:r>
        <w:rPr>
          <w:rFonts w:ascii="Palatino Linotype" w:hAnsi="Palatino Linotype"/>
        </w:rPr>
        <w:t xml:space="preserve"> kuratorzy sądowi, </w:t>
      </w:r>
      <w:r w:rsidR="00605F79" w:rsidRPr="00605F79">
        <w:rPr>
          <w:rFonts w:ascii="Palatino Linotype" w:hAnsi="Palatino Linotype"/>
        </w:rPr>
        <w:t>prokuratorzy oraz przedstawiciele instytucji działających na rzecz przeciwdziałania przemocy. Obsługę organizacyjno-techniczną Zespołu Interdyscyplinarnego </w:t>
      </w:r>
      <w:r w:rsidR="00605F79">
        <w:rPr>
          <w:rFonts w:ascii="Palatino Linotype" w:hAnsi="Palatino Linotype"/>
        </w:rPr>
        <w:t xml:space="preserve">Gminy Zambrów </w:t>
      </w:r>
      <w:r w:rsidR="00605F79" w:rsidRPr="00605F79">
        <w:rPr>
          <w:rFonts w:ascii="Palatino Linotype" w:hAnsi="Palatino Linotype"/>
        </w:rPr>
        <w:t xml:space="preserve">zapewnia </w:t>
      </w:r>
      <w:r w:rsidR="00605F79">
        <w:rPr>
          <w:rFonts w:ascii="Palatino Linotype" w:hAnsi="Palatino Linotype"/>
        </w:rPr>
        <w:t>Gminny Ośrodek Pomocy S</w:t>
      </w:r>
      <w:r w:rsidR="00605F79" w:rsidRPr="00605F79">
        <w:rPr>
          <w:rFonts w:ascii="Palatino Linotype" w:hAnsi="Palatino Linotype"/>
        </w:rPr>
        <w:t>połecznej</w:t>
      </w:r>
      <w:r w:rsidR="00605F79">
        <w:rPr>
          <w:rFonts w:ascii="Palatino Linotype" w:hAnsi="Palatino Linotype"/>
        </w:rPr>
        <w:t xml:space="preserve"> w Zambrowie</w:t>
      </w:r>
      <w:r w:rsidR="00605F79" w:rsidRPr="00605F79">
        <w:rPr>
          <w:rFonts w:ascii="Palatino Linotype" w:hAnsi="Palatino Linotype"/>
        </w:rPr>
        <w:t>.</w:t>
      </w:r>
    </w:p>
    <w:p w:rsidR="00605F79" w:rsidRPr="00605F79" w:rsidRDefault="00AD481D" w:rsidP="00AD481D">
      <w:pPr>
        <w:pStyle w:val="NormalnyWeb"/>
        <w:jc w:val="both"/>
        <w:rPr>
          <w:rFonts w:ascii="Palatino Linotype" w:hAnsi="Palatino Linotype"/>
        </w:rPr>
      </w:pPr>
      <w:r>
        <w:rPr>
          <w:rFonts w:ascii="Palatino Linotype" w:hAnsi="Palatino Linotype"/>
        </w:rPr>
        <w:lastRenderedPageBreak/>
        <w:t xml:space="preserve">        </w:t>
      </w:r>
      <w:r w:rsidR="00605F79" w:rsidRPr="00605F79">
        <w:rPr>
          <w:rFonts w:ascii="Palatino Linotype" w:hAnsi="Palatino Linotype"/>
        </w:rPr>
        <w:t xml:space="preserve">Zespół Interdyscyplinarny powołany został przyjmując sobie za cel zapewnienie bezpieczeństwa, ochronę zdrowia i życia osób dotkniętych przemocą w rodzinie. </w:t>
      </w:r>
      <w:r w:rsidR="00605F79" w:rsidRPr="00605F79">
        <w:rPr>
          <w:rFonts w:ascii="Palatino Linotype" w:hAnsi="Palatino Linotype"/>
        </w:rPr>
        <w:br/>
        <w:t>Zadaniem członków Zespołu jest podjęcie działań zmierzających do rozwiązania problemu przemocy w rodzinie, do jego działań należy m.in.</w:t>
      </w:r>
    </w:p>
    <w:p w:rsidR="00605F79" w:rsidRPr="00605F79" w:rsidRDefault="00605F79" w:rsidP="00605F79">
      <w:pPr>
        <w:numPr>
          <w:ilvl w:val="0"/>
          <w:numId w:val="21"/>
        </w:numPr>
        <w:spacing w:before="100" w:beforeAutospacing="1" w:after="100" w:afterAutospacing="1" w:line="240" w:lineRule="auto"/>
        <w:rPr>
          <w:sz w:val="24"/>
          <w:szCs w:val="24"/>
        </w:rPr>
      </w:pPr>
      <w:r w:rsidRPr="00605F79">
        <w:rPr>
          <w:sz w:val="24"/>
          <w:szCs w:val="24"/>
        </w:rPr>
        <w:t>diagnoza problemu;</w:t>
      </w:r>
    </w:p>
    <w:p w:rsidR="00605F79" w:rsidRPr="00605F79" w:rsidRDefault="00605F79" w:rsidP="00605F79">
      <w:pPr>
        <w:numPr>
          <w:ilvl w:val="0"/>
          <w:numId w:val="21"/>
        </w:numPr>
        <w:spacing w:before="100" w:beforeAutospacing="1" w:after="100" w:afterAutospacing="1" w:line="240" w:lineRule="auto"/>
        <w:rPr>
          <w:sz w:val="24"/>
          <w:szCs w:val="24"/>
        </w:rPr>
      </w:pPr>
      <w:r w:rsidRPr="00605F79">
        <w:rPr>
          <w:sz w:val="24"/>
          <w:szCs w:val="24"/>
        </w:rPr>
        <w:t>podejmowanie interwencji oraz objęcie wsparciem;</w:t>
      </w:r>
    </w:p>
    <w:p w:rsidR="00605F79" w:rsidRPr="00605F79" w:rsidRDefault="00AD481D" w:rsidP="00605F79">
      <w:pPr>
        <w:numPr>
          <w:ilvl w:val="0"/>
          <w:numId w:val="21"/>
        </w:numPr>
        <w:spacing w:before="100" w:beforeAutospacing="1" w:after="100" w:afterAutospacing="1" w:line="240" w:lineRule="auto"/>
        <w:rPr>
          <w:sz w:val="24"/>
          <w:szCs w:val="24"/>
        </w:rPr>
      </w:pPr>
      <w:r>
        <w:rPr>
          <w:sz w:val="24"/>
          <w:szCs w:val="24"/>
        </w:rPr>
        <w:t>z</w:t>
      </w:r>
      <w:r w:rsidR="00605F79" w:rsidRPr="00605F79">
        <w:rPr>
          <w:sz w:val="24"/>
          <w:szCs w:val="24"/>
        </w:rPr>
        <w:t>apewnienie pomocy medycznej, psychologicznej, prawnej, socjalnej, zawodowej i rodzinnej;</w:t>
      </w:r>
    </w:p>
    <w:p w:rsidR="00605F79" w:rsidRPr="00605F79" w:rsidRDefault="00605F79" w:rsidP="00605F79">
      <w:pPr>
        <w:numPr>
          <w:ilvl w:val="0"/>
          <w:numId w:val="21"/>
        </w:numPr>
        <w:spacing w:before="100" w:beforeAutospacing="1" w:after="100" w:afterAutospacing="1" w:line="240" w:lineRule="auto"/>
        <w:rPr>
          <w:sz w:val="24"/>
          <w:szCs w:val="24"/>
        </w:rPr>
      </w:pPr>
      <w:r w:rsidRPr="00605F79">
        <w:rPr>
          <w:sz w:val="24"/>
          <w:szCs w:val="24"/>
        </w:rPr>
        <w:t>zapewnienie bezpiecznego schronienia osobie doświadczającej przemocy ;</w:t>
      </w:r>
    </w:p>
    <w:p w:rsidR="00605F79" w:rsidRPr="00605F79" w:rsidRDefault="00605F79" w:rsidP="00605F79">
      <w:pPr>
        <w:numPr>
          <w:ilvl w:val="0"/>
          <w:numId w:val="21"/>
        </w:numPr>
        <w:spacing w:before="100" w:beforeAutospacing="1" w:after="100" w:afterAutospacing="1" w:line="240" w:lineRule="auto"/>
        <w:rPr>
          <w:sz w:val="24"/>
          <w:szCs w:val="24"/>
        </w:rPr>
      </w:pPr>
      <w:r w:rsidRPr="00605F79">
        <w:rPr>
          <w:sz w:val="24"/>
          <w:szCs w:val="24"/>
        </w:rPr>
        <w:t>podjęcie działań w zakresie przeprowadzenia badań lekarskich i wydania zaświadczenia lekarskiego dotyczącego aktu przemocy;</w:t>
      </w:r>
    </w:p>
    <w:p w:rsidR="00605F79" w:rsidRPr="00605F79" w:rsidRDefault="00605F79" w:rsidP="00605F79">
      <w:pPr>
        <w:numPr>
          <w:ilvl w:val="0"/>
          <w:numId w:val="21"/>
        </w:numPr>
        <w:spacing w:before="100" w:beforeAutospacing="1" w:after="100" w:afterAutospacing="1" w:line="240" w:lineRule="auto"/>
        <w:rPr>
          <w:sz w:val="24"/>
          <w:szCs w:val="24"/>
        </w:rPr>
      </w:pPr>
      <w:r w:rsidRPr="00605F79">
        <w:rPr>
          <w:sz w:val="24"/>
          <w:szCs w:val="24"/>
        </w:rPr>
        <w:t>rozpowszechnianie informacji o instytucjach, osobach i możliwościach udzielenia pomocy w środowisku lokalnym.</w:t>
      </w:r>
    </w:p>
    <w:p w:rsidR="00605F79" w:rsidRPr="00605F79" w:rsidRDefault="00605F79" w:rsidP="00AD481D">
      <w:pPr>
        <w:pStyle w:val="NormalnyWeb"/>
        <w:jc w:val="both"/>
        <w:rPr>
          <w:rFonts w:ascii="Palatino Linotype" w:hAnsi="Palatino Linotype"/>
        </w:rPr>
      </w:pPr>
    </w:p>
    <w:p w:rsidR="00605F79" w:rsidRPr="00605F79" w:rsidRDefault="00605F79" w:rsidP="00605F79">
      <w:pPr>
        <w:pStyle w:val="Nagwek4"/>
        <w:rPr>
          <w:rFonts w:ascii="Palatino Linotype" w:hAnsi="Palatino Linotype"/>
          <w:color w:val="auto"/>
          <w:sz w:val="24"/>
          <w:szCs w:val="24"/>
        </w:rPr>
      </w:pPr>
      <w:bookmarkStart w:id="7" w:name="ZDROWIE"/>
      <w:r w:rsidRPr="00605F79">
        <w:rPr>
          <w:rFonts w:ascii="Palatino Linotype" w:hAnsi="Palatino Linotype"/>
          <w:color w:val="auto"/>
          <w:sz w:val="24"/>
          <w:szCs w:val="24"/>
        </w:rPr>
        <w:t>SŁUŻBA ZDROWIA</w:t>
      </w:r>
      <w:bookmarkEnd w:id="7"/>
    </w:p>
    <w:p w:rsidR="00605F79" w:rsidRPr="00605F79" w:rsidRDefault="00605F79" w:rsidP="00605F79">
      <w:pPr>
        <w:pStyle w:val="NormalnyWeb"/>
        <w:jc w:val="both"/>
        <w:rPr>
          <w:rFonts w:ascii="Palatino Linotype" w:hAnsi="Palatino Linotype"/>
        </w:rPr>
      </w:pPr>
      <w:r>
        <w:rPr>
          <w:rFonts w:ascii="Palatino Linotype" w:hAnsi="Palatino Linotype"/>
        </w:rPr>
        <w:t xml:space="preserve">       </w:t>
      </w:r>
      <w:r w:rsidR="001C3D9F">
        <w:rPr>
          <w:rFonts w:ascii="Palatino Linotype" w:hAnsi="Palatino Linotype"/>
        </w:rPr>
        <w:t xml:space="preserve">     </w:t>
      </w:r>
      <w:r>
        <w:rPr>
          <w:rFonts w:ascii="Palatino Linotype" w:hAnsi="Palatino Linotype"/>
        </w:rPr>
        <w:t xml:space="preserve"> </w:t>
      </w:r>
      <w:r w:rsidRPr="00605F79">
        <w:rPr>
          <w:rFonts w:ascii="Palatino Linotype" w:hAnsi="Palatino Linotype"/>
        </w:rPr>
        <w:t>W przypadku przemocy domowej często dochodzi do urazów fizycznych</w:t>
      </w:r>
      <w:r>
        <w:rPr>
          <w:rFonts w:ascii="Palatino Linotype" w:hAnsi="Palatino Linotype"/>
        </w:rPr>
        <w:br/>
      </w:r>
      <w:r w:rsidRPr="00605F79">
        <w:rPr>
          <w:rFonts w:ascii="Palatino Linotype" w:hAnsi="Palatino Linotype"/>
        </w:rPr>
        <w:t xml:space="preserve">i psychicznych. Osoba pobita powinna zwrócić się do swojego lekarza pierwszego kontaktu o udzielenie pomocy medycznej. </w:t>
      </w:r>
      <w:r w:rsidRPr="001C3D9F">
        <w:rPr>
          <w:rFonts w:ascii="Palatino Linotype" w:hAnsi="Palatino Linotype"/>
          <w:u w:val="single"/>
        </w:rPr>
        <w:t>Oprócz udzielania pomocy medycznej lekarz jest zobowiązany do wystawienia na prośbę pacjenta zaświadczenia lekarskiego o doznanych obrażeniach i podjętym leczeniu</w:t>
      </w:r>
      <w:r w:rsidRPr="00605F79">
        <w:rPr>
          <w:rFonts w:ascii="Palatino Linotype" w:hAnsi="Palatino Linotype"/>
        </w:rPr>
        <w:t>. Przy pobiciu lub gwałcie można również zwrócić się do lekarza sądowego o wydanie obdukcji. Obdukcja jest płatna, takie zaświadczenie może wystawić tylko lekarz do tego uprawniony - lekarz sądowy – uaktualniona lista lekarzy sądowych jest dostępna w wielu miejscach</w:t>
      </w:r>
      <w:r>
        <w:rPr>
          <w:rFonts w:ascii="Palatino Linotype" w:hAnsi="Palatino Linotype"/>
        </w:rPr>
        <w:br/>
      </w:r>
      <w:r w:rsidRPr="00605F79">
        <w:rPr>
          <w:rFonts w:ascii="Palatino Linotype" w:hAnsi="Palatino Linotype"/>
        </w:rPr>
        <w:t xml:space="preserve">w </w:t>
      </w:r>
      <w:proofErr w:type="spellStart"/>
      <w:r w:rsidRPr="00605F79">
        <w:rPr>
          <w:rFonts w:ascii="Palatino Linotype" w:hAnsi="Palatino Linotype"/>
        </w:rPr>
        <w:t>internecie</w:t>
      </w:r>
      <w:proofErr w:type="spellEnd"/>
      <w:r w:rsidRPr="00605F79">
        <w:rPr>
          <w:rFonts w:ascii="Palatino Linotype" w:hAnsi="Palatino Linotype"/>
        </w:rPr>
        <w:t xml:space="preserve"> oraz w każdym sądzie rejonowym. Obdukcja oraz zaświadczenie wystawione przez lekarza możesz przedstawić w sądzie lub w prokuraturze</w:t>
      </w:r>
      <w:r>
        <w:rPr>
          <w:rFonts w:ascii="Palatino Linotype" w:hAnsi="Palatino Linotype"/>
        </w:rPr>
        <w:t>,</w:t>
      </w:r>
      <w:r w:rsidRPr="00605F79">
        <w:rPr>
          <w:rFonts w:ascii="Palatino Linotype" w:hAnsi="Palatino Linotype"/>
        </w:rPr>
        <w:t xml:space="preserve"> jako dowód w sprawie.</w:t>
      </w:r>
    </w:p>
    <w:p w:rsidR="00605F79" w:rsidRPr="00C14119" w:rsidRDefault="00F84F30" w:rsidP="00834F35">
      <w:pPr>
        <w:jc w:val="both"/>
        <w:rPr>
          <w:b/>
          <w:smallCaps/>
          <w:sz w:val="28"/>
          <w:szCs w:val="24"/>
        </w:rPr>
      </w:pPr>
      <w:r w:rsidRPr="00C14119">
        <w:rPr>
          <w:b/>
          <w:smallCaps/>
          <w:sz w:val="28"/>
          <w:szCs w:val="24"/>
        </w:rPr>
        <w:t>Instytucja, które mogą pomóc:</w:t>
      </w:r>
    </w:p>
    <w:p w:rsidR="00F84F30" w:rsidRPr="00C14119" w:rsidRDefault="00F84F30" w:rsidP="00470DB2">
      <w:pPr>
        <w:pStyle w:val="Akapitzlist"/>
        <w:numPr>
          <w:ilvl w:val="0"/>
          <w:numId w:val="24"/>
        </w:numPr>
        <w:ind w:left="426"/>
        <w:rPr>
          <w:rFonts w:eastAsia="Times New Roman" w:cs="Times New Roman"/>
          <w:sz w:val="24"/>
          <w:szCs w:val="24"/>
          <w:lang w:eastAsia="pl-PL"/>
        </w:rPr>
      </w:pPr>
      <w:r w:rsidRPr="00C14119">
        <w:rPr>
          <w:b/>
          <w:sz w:val="24"/>
          <w:szCs w:val="24"/>
        </w:rPr>
        <w:t>Komenda Powiatowa Policji w Zambrowie</w:t>
      </w:r>
      <w:r w:rsidR="00C14119">
        <w:rPr>
          <w:sz w:val="24"/>
          <w:szCs w:val="24"/>
        </w:rPr>
        <w:t>-</w:t>
      </w:r>
      <w:r w:rsidR="00C14119" w:rsidRPr="00C14119">
        <w:rPr>
          <w:sz w:val="24"/>
          <w:szCs w:val="24"/>
        </w:rPr>
        <w:t xml:space="preserve"> adres: </w:t>
      </w:r>
      <w:r w:rsidR="00C14119" w:rsidRPr="00C14119">
        <w:rPr>
          <w:rFonts w:eastAsia="Times New Roman" w:cs="Times New Roman"/>
          <w:sz w:val="24"/>
          <w:szCs w:val="24"/>
          <w:lang w:eastAsia="pl-PL"/>
        </w:rPr>
        <w:t>Aleja Wojska Polskiego 4a,</w:t>
      </w:r>
      <w:r w:rsidR="00C14119" w:rsidRPr="00C14119">
        <w:rPr>
          <w:rFonts w:eastAsia="Times New Roman" w:cs="Times New Roman"/>
          <w:sz w:val="24"/>
          <w:szCs w:val="24"/>
          <w:lang w:eastAsia="pl-PL"/>
        </w:rPr>
        <w:br/>
        <w:t xml:space="preserve"> 18-300 Zambrów, telefon: </w:t>
      </w:r>
      <w:r w:rsidR="00C14119">
        <w:rPr>
          <w:rFonts w:eastAsia="Times New Roman" w:cs="Times New Roman"/>
          <w:sz w:val="24"/>
          <w:szCs w:val="24"/>
          <w:lang w:eastAsia="pl-PL"/>
        </w:rPr>
        <w:t>86 474 19 00, 997, 112</w:t>
      </w:r>
    </w:p>
    <w:p w:rsidR="00F84F30" w:rsidRPr="00C14119" w:rsidRDefault="00F84F30" w:rsidP="00470DB2">
      <w:pPr>
        <w:pStyle w:val="Akapitzlist"/>
        <w:numPr>
          <w:ilvl w:val="0"/>
          <w:numId w:val="24"/>
        </w:numPr>
        <w:ind w:left="426"/>
        <w:rPr>
          <w:sz w:val="24"/>
          <w:szCs w:val="24"/>
        </w:rPr>
      </w:pPr>
      <w:r w:rsidRPr="00C14119">
        <w:rPr>
          <w:b/>
          <w:sz w:val="24"/>
          <w:szCs w:val="24"/>
        </w:rPr>
        <w:t>Prokuratura Rejonowa w Zambrowie</w:t>
      </w:r>
      <w:r w:rsidR="00C14119">
        <w:rPr>
          <w:sz w:val="24"/>
          <w:szCs w:val="24"/>
        </w:rPr>
        <w:t>-</w:t>
      </w:r>
      <w:r w:rsidRPr="00C14119">
        <w:rPr>
          <w:sz w:val="24"/>
          <w:szCs w:val="24"/>
        </w:rPr>
        <w:t xml:space="preserve"> adres: </w:t>
      </w:r>
      <w:r w:rsidRPr="00C14119">
        <w:rPr>
          <w:rFonts w:eastAsia="Times New Roman" w:cs="Times New Roman"/>
          <w:sz w:val="24"/>
          <w:szCs w:val="24"/>
          <w:lang w:eastAsia="pl-PL"/>
        </w:rPr>
        <w:t>Aleja Wojska Polskiego 56,</w:t>
      </w:r>
      <w:r w:rsidRPr="00C14119">
        <w:rPr>
          <w:rFonts w:eastAsia="Times New Roman" w:cs="Times New Roman"/>
          <w:sz w:val="24"/>
          <w:szCs w:val="24"/>
          <w:lang w:eastAsia="pl-PL"/>
        </w:rPr>
        <w:br/>
        <w:t>18- 300 Zambrów, telefon: 86 271 20 12</w:t>
      </w:r>
    </w:p>
    <w:p w:rsidR="00F84F30" w:rsidRPr="00C14119" w:rsidRDefault="00C14119" w:rsidP="00470DB2">
      <w:pPr>
        <w:pStyle w:val="Akapitzlist"/>
        <w:numPr>
          <w:ilvl w:val="0"/>
          <w:numId w:val="23"/>
        </w:numPr>
        <w:ind w:left="426"/>
        <w:jc w:val="both"/>
        <w:rPr>
          <w:sz w:val="24"/>
          <w:szCs w:val="24"/>
        </w:rPr>
      </w:pPr>
      <w:r>
        <w:rPr>
          <w:b/>
          <w:sz w:val="24"/>
          <w:szCs w:val="24"/>
        </w:rPr>
        <w:t>Gminny Ośrodek P</w:t>
      </w:r>
      <w:r w:rsidR="00F84F30" w:rsidRPr="00C14119">
        <w:rPr>
          <w:b/>
          <w:sz w:val="24"/>
          <w:szCs w:val="24"/>
        </w:rPr>
        <w:t>omocy Społecznej w Zambrowie</w:t>
      </w:r>
      <w:r>
        <w:rPr>
          <w:sz w:val="24"/>
          <w:szCs w:val="24"/>
        </w:rPr>
        <w:t>- adres: Fabryczna 3 a,</w:t>
      </w:r>
      <w:r>
        <w:rPr>
          <w:sz w:val="24"/>
          <w:szCs w:val="24"/>
        </w:rPr>
        <w:br/>
        <w:t>18-300 Zambrów, telefon: 86 271 46 19 wew. 24</w:t>
      </w:r>
    </w:p>
    <w:p w:rsidR="00F84F30" w:rsidRPr="00C14119" w:rsidRDefault="00C14119" w:rsidP="00470DB2">
      <w:pPr>
        <w:pStyle w:val="Akapitzlist"/>
        <w:numPr>
          <w:ilvl w:val="0"/>
          <w:numId w:val="23"/>
        </w:numPr>
        <w:ind w:left="426"/>
        <w:jc w:val="both"/>
        <w:rPr>
          <w:b/>
          <w:sz w:val="24"/>
          <w:szCs w:val="24"/>
        </w:rPr>
      </w:pPr>
      <w:r w:rsidRPr="00C14119">
        <w:rPr>
          <w:b/>
          <w:sz w:val="24"/>
          <w:szCs w:val="24"/>
        </w:rPr>
        <w:t>Gminna Komisja Rozwiązywania Problemów Alkoholowych</w:t>
      </w:r>
      <w:r>
        <w:rPr>
          <w:sz w:val="24"/>
          <w:szCs w:val="24"/>
        </w:rPr>
        <w:t>- Urząd Gminy Zambrów, ul. Fabryczna 3, 18- 300 Zambrów, telefon: 86 271 46 16</w:t>
      </w:r>
    </w:p>
    <w:p w:rsidR="00C14119" w:rsidRPr="006E6947" w:rsidRDefault="00C14119" w:rsidP="00470DB2">
      <w:pPr>
        <w:pStyle w:val="Akapitzlist"/>
        <w:numPr>
          <w:ilvl w:val="0"/>
          <w:numId w:val="23"/>
        </w:numPr>
        <w:ind w:left="426"/>
        <w:jc w:val="both"/>
        <w:rPr>
          <w:b/>
          <w:sz w:val="24"/>
          <w:szCs w:val="24"/>
        </w:rPr>
      </w:pPr>
      <w:r>
        <w:rPr>
          <w:b/>
          <w:sz w:val="24"/>
          <w:szCs w:val="24"/>
        </w:rPr>
        <w:lastRenderedPageBreak/>
        <w:t xml:space="preserve">Ogólnopolskie Pogotowie dla Ofiar Przemocy w Rodzinie „Niebieska Linia” </w:t>
      </w:r>
      <w:r w:rsidR="00470DB2">
        <w:rPr>
          <w:sz w:val="24"/>
          <w:szCs w:val="24"/>
        </w:rPr>
        <w:t>I</w:t>
      </w:r>
      <w:r>
        <w:rPr>
          <w:sz w:val="24"/>
          <w:szCs w:val="24"/>
        </w:rPr>
        <w:t>nfolinia: 801 120</w:t>
      </w:r>
      <w:r w:rsidR="00470DB2">
        <w:rPr>
          <w:sz w:val="24"/>
          <w:szCs w:val="24"/>
        </w:rPr>
        <w:t> </w:t>
      </w:r>
      <w:r>
        <w:rPr>
          <w:sz w:val="24"/>
          <w:szCs w:val="24"/>
        </w:rPr>
        <w:t>002</w:t>
      </w:r>
      <w:r w:rsidR="00470DB2">
        <w:rPr>
          <w:sz w:val="24"/>
          <w:szCs w:val="24"/>
        </w:rPr>
        <w:t xml:space="preserve">   </w:t>
      </w:r>
      <w:hyperlink r:id="rId12" w:history="1">
        <w:r w:rsidR="00470DB2" w:rsidRPr="00E87617">
          <w:rPr>
            <w:rStyle w:val="Hipercze"/>
            <w:sz w:val="24"/>
            <w:szCs w:val="24"/>
          </w:rPr>
          <w:t>http://www.niebieskalinia.pl/</w:t>
        </w:r>
      </w:hyperlink>
      <w:r w:rsidR="00470DB2">
        <w:rPr>
          <w:sz w:val="24"/>
          <w:szCs w:val="24"/>
        </w:rPr>
        <w:t xml:space="preserve"> </w:t>
      </w:r>
    </w:p>
    <w:p w:rsidR="006E6947" w:rsidRPr="00470DB2" w:rsidRDefault="006E6947" w:rsidP="006E6947">
      <w:pPr>
        <w:pStyle w:val="Akapitzlist"/>
        <w:ind w:left="426"/>
        <w:jc w:val="both"/>
        <w:rPr>
          <w:b/>
          <w:sz w:val="24"/>
          <w:szCs w:val="24"/>
        </w:rPr>
      </w:pPr>
    </w:p>
    <w:p w:rsidR="00470DB2" w:rsidRDefault="00470DB2" w:rsidP="00470DB2">
      <w:pPr>
        <w:pStyle w:val="Akapitzlist"/>
        <w:ind w:left="426"/>
        <w:jc w:val="both"/>
        <w:rPr>
          <w:b/>
          <w:sz w:val="24"/>
          <w:szCs w:val="24"/>
        </w:rPr>
      </w:pPr>
    </w:p>
    <w:p w:rsidR="00470DB2" w:rsidRDefault="00470DB2" w:rsidP="00470DB2">
      <w:pPr>
        <w:pStyle w:val="Akapitzlist"/>
        <w:ind w:left="426"/>
        <w:jc w:val="both"/>
        <w:rPr>
          <w:b/>
          <w:sz w:val="24"/>
          <w:szCs w:val="24"/>
        </w:rPr>
      </w:pPr>
      <w:r>
        <w:rPr>
          <w:b/>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29210</wp:posOffset>
                </wp:positionV>
                <wp:extent cx="5905500" cy="47625"/>
                <wp:effectExtent l="38100" t="38100" r="57150" b="85725"/>
                <wp:wrapNone/>
                <wp:docPr id="1" name="Łącznik prostoliniowy 1"/>
                <wp:cNvGraphicFramePr/>
                <a:graphic xmlns:a="http://schemas.openxmlformats.org/drawingml/2006/main">
                  <a:graphicData uri="http://schemas.microsoft.com/office/word/2010/wordprocessingShape">
                    <wps:wsp>
                      <wps:cNvCnPr/>
                      <wps:spPr>
                        <a:xfrm flipV="1">
                          <a:off x="0" y="0"/>
                          <a:ext cx="5905500" cy="476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pt" to="459.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" strokecolor="#4f81bd [3204]" strokeweight="2pt">
                <v:shadow on="t" color="black" opacity="24903f" origin=",.5" offset="0,.55556mm"/>
              </v:line>
            </w:pict>
          </mc:Fallback>
        </mc:AlternateContent>
      </w:r>
    </w:p>
    <w:p w:rsidR="00470DB2" w:rsidRDefault="00470DB2" w:rsidP="00470DB2">
      <w:pPr>
        <w:pStyle w:val="Akapitzlist"/>
        <w:ind w:left="426"/>
        <w:jc w:val="both"/>
        <w:rPr>
          <w:b/>
          <w:sz w:val="24"/>
          <w:szCs w:val="24"/>
        </w:rPr>
      </w:pPr>
    </w:p>
    <w:p w:rsidR="006E6947" w:rsidRPr="006E6947" w:rsidRDefault="006E6947" w:rsidP="006E6947"/>
    <w:p w:rsidR="006E6947" w:rsidRDefault="006E6947" w:rsidP="006E6947"/>
    <w:p w:rsidR="00FC48EE" w:rsidRPr="006E6947" w:rsidRDefault="006E6947" w:rsidP="006E6947">
      <w:pPr>
        <w:rPr>
          <w:b/>
        </w:rPr>
      </w:pPr>
      <w:r w:rsidRPr="006E6947">
        <w:rPr>
          <w:b/>
        </w:rPr>
        <w:t>Przydatne linki:</w:t>
      </w:r>
      <w:r w:rsidR="00FC48EE" w:rsidRPr="00FC48EE">
        <w:rPr>
          <w:b/>
          <w:noProof/>
          <w:sz w:val="24"/>
          <w:szCs w:val="24"/>
          <w:lang w:eastAsia="pl-PL"/>
        </w:rPr>
        <w:t xml:space="preserve"> </w:t>
      </w:r>
    </w:p>
    <w:p w:rsidR="006E6947" w:rsidRDefault="00AD3C82" w:rsidP="00FC48EE">
      <w:pPr>
        <w:pStyle w:val="Akapitzlist"/>
        <w:numPr>
          <w:ilvl w:val="0"/>
          <w:numId w:val="25"/>
        </w:numPr>
        <w:spacing w:line="360" w:lineRule="auto"/>
      </w:pPr>
      <w:hyperlink r:id="rId13" w:history="1">
        <w:r w:rsidR="006E6947" w:rsidRPr="00E87617">
          <w:rPr>
            <w:rStyle w:val="Hipercze"/>
          </w:rPr>
          <w:t>http://www.mpips.gov.pl/przeciwdzialanie-przemocy-w-rodzinie-nowa/</w:t>
        </w:r>
      </w:hyperlink>
    </w:p>
    <w:p w:rsidR="006E6947" w:rsidRDefault="00AD3C82" w:rsidP="00FC48EE">
      <w:pPr>
        <w:pStyle w:val="Akapitzlist"/>
        <w:numPr>
          <w:ilvl w:val="0"/>
          <w:numId w:val="25"/>
        </w:numPr>
        <w:spacing w:line="360" w:lineRule="auto"/>
        <w:rPr>
          <w:sz w:val="24"/>
          <w:szCs w:val="24"/>
        </w:rPr>
      </w:pPr>
      <w:hyperlink r:id="rId14" w:history="1">
        <w:r w:rsidR="006E6947" w:rsidRPr="00FC48EE">
          <w:rPr>
            <w:rStyle w:val="Hipercze"/>
            <w:sz w:val="24"/>
            <w:szCs w:val="24"/>
          </w:rPr>
          <w:t>http://www.niebieskalinia.pl/</w:t>
        </w:r>
      </w:hyperlink>
    </w:p>
    <w:p w:rsidR="00FC48EE" w:rsidRPr="00FC48EE" w:rsidRDefault="00AD3C82" w:rsidP="00FC48EE">
      <w:pPr>
        <w:pStyle w:val="Akapitzlist"/>
        <w:numPr>
          <w:ilvl w:val="0"/>
          <w:numId w:val="25"/>
        </w:numPr>
        <w:spacing w:line="360" w:lineRule="auto"/>
        <w:rPr>
          <w:sz w:val="24"/>
          <w:szCs w:val="24"/>
        </w:rPr>
      </w:pPr>
      <w:hyperlink r:id="rId15" w:history="1">
        <w:r w:rsidR="00FC48EE" w:rsidRPr="00E87617">
          <w:rPr>
            <w:rStyle w:val="Hipercze"/>
            <w:sz w:val="24"/>
            <w:szCs w:val="24"/>
          </w:rPr>
          <w:t>https://amnesty.org.pl/</w:t>
        </w:r>
      </w:hyperlink>
      <w:r w:rsidR="00FC48EE">
        <w:rPr>
          <w:sz w:val="24"/>
          <w:szCs w:val="24"/>
        </w:rPr>
        <w:t xml:space="preserve"> </w:t>
      </w:r>
    </w:p>
    <w:p w:rsidR="006E6947" w:rsidRDefault="00AD3C82" w:rsidP="00FC48EE">
      <w:pPr>
        <w:pStyle w:val="Akapitzlist"/>
        <w:numPr>
          <w:ilvl w:val="0"/>
          <w:numId w:val="25"/>
        </w:numPr>
        <w:spacing w:line="360" w:lineRule="auto"/>
      </w:pPr>
      <w:hyperlink r:id="rId16" w:history="1">
        <w:r w:rsidR="006E6947" w:rsidRPr="00E87617">
          <w:rPr>
            <w:rStyle w:val="Hipercze"/>
          </w:rPr>
          <w:t>https://www.ms.gov.pl/pl/dzialalnosc/pokrzywdzeni-przestepstwem/rada-do-spraw-pokrzywdzonych-przestepstwem/</w:t>
        </w:r>
      </w:hyperlink>
      <w:r w:rsidR="006E6947">
        <w:t xml:space="preserve"> </w:t>
      </w:r>
    </w:p>
    <w:p w:rsidR="006E6947" w:rsidRDefault="00AD3C82" w:rsidP="00FC48EE">
      <w:pPr>
        <w:pStyle w:val="Akapitzlist"/>
        <w:numPr>
          <w:ilvl w:val="0"/>
          <w:numId w:val="25"/>
        </w:numPr>
        <w:spacing w:line="360" w:lineRule="auto"/>
      </w:pPr>
      <w:hyperlink r:id="rId17" w:history="1">
        <w:r w:rsidR="00FC48EE" w:rsidRPr="00E87617">
          <w:rPr>
            <w:rStyle w:val="Hipercze"/>
          </w:rPr>
          <w:t>https://www.ms.gov.pl/pl/dzialalnosc/przeciwdzialanie-przemocy-w-rodzinie/</w:t>
        </w:r>
      </w:hyperlink>
      <w:r w:rsidR="00FC48EE">
        <w:t xml:space="preserve"> </w:t>
      </w:r>
    </w:p>
    <w:p w:rsidR="00FC48EE" w:rsidRDefault="00AD3C82" w:rsidP="00FC48EE">
      <w:pPr>
        <w:pStyle w:val="Akapitzlist"/>
        <w:numPr>
          <w:ilvl w:val="0"/>
          <w:numId w:val="25"/>
        </w:numPr>
        <w:spacing w:line="360" w:lineRule="auto"/>
      </w:pPr>
      <w:hyperlink r:id="rId18" w:history="1">
        <w:r w:rsidR="00FC48EE" w:rsidRPr="00E87617">
          <w:rPr>
            <w:rStyle w:val="Hipercze"/>
          </w:rPr>
          <w:t>https://www.ms.gov.pl/pl/dzialalnosc/przeciwdzialanie-przemocy-wobec-dzieci/</w:t>
        </w:r>
      </w:hyperlink>
    </w:p>
    <w:p w:rsidR="00FC48EE" w:rsidRDefault="00FC48EE" w:rsidP="00FC48EE">
      <w:pPr>
        <w:pStyle w:val="Akapitzlist"/>
        <w:spacing w:line="360" w:lineRule="auto"/>
      </w:pPr>
    </w:p>
    <w:p w:rsidR="00FC48EE" w:rsidRPr="006E6947" w:rsidRDefault="00FC48EE" w:rsidP="006E6947"/>
    <w:sectPr w:rsidR="00FC48EE" w:rsidRPr="006E6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82" w:rsidRDefault="00AD3C82" w:rsidP="006E5609">
      <w:pPr>
        <w:spacing w:after="0" w:line="240" w:lineRule="auto"/>
      </w:pPr>
      <w:r>
        <w:separator/>
      </w:r>
    </w:p>
  </w:endnote>
  <w:endnote w:type="continuationSeparator" w:id="0">
    <w:p w:rsidR="00AD3C82" w:rsidRDefault="00AD3C82" w:rsidP="006E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5" w:usb1="00000000" w:usb2="00000000" w:usb3="00000000" w:csb0="00000003"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82" w:rsidRDefault="00AD3C82" w:rsidP="006E5609">
      <w:pPr>
        <w:spacing w:after="0" w:line="240" w:lineRule="auto"/>
      </w:pPr>
      <w:r>
        <w:separator/>
      </w:r>
    </w:p>
  </w:footnote>
  <w:footnote w:type="continuationSeparator" w:id="0">
    <w:p w:rsidR="00AD3C82" w:rsidRDefault="00AD3C82" w:rsidP="006E5609">
      <w:pPr>
        <w:spacing w:after="0" w:line="240" w:lineRule="auto"/>
      </w:pPr>
      <w:r>
        <w:continuationSeparator/>
      </w:r>
    </w:p>
  </w:footnote>
  <w:footnote w:id="1">
    <w:p w:rsidR="006E5609" w:rsidRPr="00E7288C" w:rsidRDefault="006E5609" w:rsidP="006E5609">
      <w:pPr>
        <w:pStyle w:val="Tekstprzypisudolnego"/>
        <w:ind w:left="142" w:hanging="142"/>
        <w:rPr>
          <w:sz w:val="16"/>
          <w:szCs w:val="16"/>
        </w:rPr>
      </w:pPr>
      <w:r w:rsidRPr="00E7288C">
        <w:rPr>
          <w:rStyle w:val="Odwoanieprzypisudolnego"/>
          <w:sz w:val="16"/>
          <w:szCs w:val="16"/>
        </w:rPr>
        <w:footnoteRef/>
      </w:r>
      <w:r w:rsidRPr="00E7288C">
        <w:rPr>
          <w:sz w:val="16"/>
          <w:szCs w:val="16"/>
        </w:rPr>
        <w:t xml:space="preserve"> </w:t>
      </w:r>
      <w:r w:rsidRPr="00E7288C">
        <w:rPr>
          <w:rFonts w:ascii="Garamond" w:eastAsia="Garamond,Bold" w:hAnsi="Garamond"/>
          <w:sz w:val="16"/>
          <w:szCs w:val="16"/>
        </w:rPr>
        <w:t xml:space="preserve">J. </w:t>
      </w:r>
      <w:proofErr w:type="spellStart"/>
      <w:r w:rsidRPr="00E7288C">
        <w:rPr>
          <w:rFonts w:ascii="Garamond" w:eastAsia="Garamond,Bold" w:hAnsi="Garamond"/>
          <w:sz w:val="16"/>
          <w:szCs w:val="16"/>
        </w:rPr>
        <w:t>Mellibruda</w:t>
      </w:r>
      <w:proofErr w:type="spellEnd"/>
      <w:r w:rsidRPr="00E7288C">
        <w:rPr>
          <w:rFonts w:ascii="Garamond" w:eastAsia="Garamond,Bold" w:hAnsi="Garamond"/>
          <w:sz w:val="16"/>
          <w:szCs w:val="16"/>
        </w:rPr>
        <w:t xml:space="preserve">, </w:t>
      </w:r>
      <w:r w:rsidRPr="00E7288C">
        <w:rPr>
          <w:rFonts w:ascii="Garamond" w:eastAsia="Garamond,Bold" w:hAnsi="Garamond"/>
          <w:iCs/>
          <w:sz w:val="16"/>
          <w:szCs w:val="16"/>
        </w:rPr>
        <w:t xml:space="preserve">Charakterystyka zjawiska przemocy w rodzinie, </w:t>
      </w:r>
      <w:r w:rsidRPr="00E7288C">
        <w:rPr>
          <w:rFonts w:ascii="Garamond" w:eastAsia="Garamond,Bold" w:hAnsi="Garamond"/>
          <w:sz w:val="16"/>
          <w:szCs w:val="16"/>
        </w:rPr>
        <w:t xml:space="preserve">(w:) </w:t>
      </w:r>
      <w:r w:rsidRPr="00E7288C">
        <w:rPr>
          <w:rFonts w:ascii="Garamond" w:eastAsia="Garamond,Bold" w:hAnsi="Garamond"/>
          <w:iCs/>
          <w:sz w:val="16"/>
          <w:szCs w:val="16"/>
        </w:rPr>
        <w:t>Przewodnik do realizacji ustawy</w:t>
      </w:r>
      <w:r w:rsidRPr="00E7288C">
        <w:rPr>
          <w:rFonts w:ascii="Garamond" w:hAnsi="Garamond"/>
          <w:sz w:val="16"/>
          <w:szCs w:val="16"/>
        </w:rPr>
        <w:t xml:space="preserve"> </w:t>
      </w:r>
      <w:r w:rsidRPr="00E7288C">
        <w:rPr>
          <w:rFonts w:ascii="Garamond" w:eastAsia="Garamond,Bold" w:hAnsi="Garamond"/>
          <w:iCs/>
          <w:sz w:val="16"/>
          <w:szCs w:val="16"/>
        </w:rPr>
        <w:t xml:space="preserve">o przeciwdziałaniu przemocy w rodzinie. </w:t>
      </w:r>
      <w:r w:rsidRPr="00E7288C">
        <w:rPr>
          <w:rFonts w:ascii="Garamond" w:eastAsia="Garamond,Bold" w:hAnsi="Garamond"/>
          <w:sz w:val="16"/>
          <w:szCs w:val="16"/>
        </w:rPr>
        <w:t>Warszawa 2005. s.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259"/>
    <w:multiLevelType w:val="hybridMultilevel"/>
    <w:tmpl w:val="AF0029E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1B362961"/>
    <w:multiLevelType w:val="multilevel"/>
    <w:tmpl w:val="727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928EB"/>
    <w:multiLevelType w:val="multilevel"/>
    <w:tmpl w:val="032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91080"/>
    <w:multiLevelType w:val="hybridMultilevel"/>
    <w:tmpl w:val="7E16AF88"/>
    <w:lvl w:ilvl="0" w:tplc="921CC70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E53F6"/>
    <w:multiLevelType w:val="multilevel"/>
    <w:tmpl w:val="733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87D8F"/>
    <w:multiLevelType w:val="multilevel"/>
    <w:tmpl w:val="6AE4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E4107"/>
    <w:multiLevelType w:val="hybridMultilevel"/>
    <w:tmpl w:val="C24C5B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704E54"/>
    <w:multiLevelType w:val="multilevel"/>
    <w:tmpl w:val="4252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633CD"/>
    <w:multiLevelType w:val="multilevel"/>
    <w:tmpl w:val="160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C55B5"/>
    <w:multiLevelType w:val="multilevel"/>
    <w:tmpl w:val="97B6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75CB7"/>
    <w:multiLevelType w:val="multilevel"/>
    <w:tmpl w:val="3886BE7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rPr>
    </w:lvl>
    <w:lvl w:ilvl="1">
      <w:start w:val="1"/>
      <w:numFmt w:val="lowerLetter"/>
      <w:lvlText w:val="%2)"/>
      <w:lvlJc w:val="left"/>
      <w:rPr>
        <w:rFonts w:ascii="Garamond" w:eastAsia="Garamond" w:hAnsi="Garamond" w:cs="Garamond"/>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Garamond" w:hAnsi="Garamond" w:cs="Garamond"/>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74FE2"/>
    <w:multiLevelType w:val="multilevel"/>
    <w:tmpl w:val="8D8C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E3BEA"/>
    <w:multiLevelType w:val="hybridMultilevel"/>
    <w:tmpl w:val="3CE21858"/>
    <w:lvl w:ilvl="0" w:tplc="921CC704">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432CC9"/>
    <w:multiLevelType w:val="hybridMultilevel"/>
    <w:tmpl w:val="691A9D02"/>
    <w:lvl w:ilvl="0" w:tplc="A4CE20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BE628C"/>
    <w:multiLevelType w:val="multilevel"/>
    <w:tmpl w:val="C392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C7C69"/>
    <w:multiLevelType w:val="hybridMultilevel"/>
    <w:tmpl w:val="599E7584"/>
    <w:lvl w:ilvl="0" w:tplc="04150011">
      <w:start w:val="1"/>
      <w:numFmt w:val="decimal"/>
      <w:lvlText w:val="%1)"/>
      <w:lvlJc w:val="left"/>
      <w:pPr>
        <w:ind w:left="1429" w:hanging="360"/>
      </w:pPr>
    </w:lvl>
    <w:lvl w:ilvl="1" w:tplc="E7BCD276">
      <w:numFmt w:val="bullet"/>
      <w:lvlText w:val="•"/>
      <w:lvlJc w:val="left"/>
      <w:pPr>
        <w:ind w:left="2179" w:hanging="390"/>
      </w:pPr>
      <w:rPr>
        <w:rFonts w:ascii="Palatino Linotype" w:eastAsia="Garamond" w:hAnsi="Palatino Linotype" w:cs="Garamond" w:hint="default"/>
        <w:u w:val="no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58D65F23"/>
    <w:multiLevelType w:val="multilevel"/>
    <w:tmpl w:val="032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4419"/>
    <w:multiLevelType w:val="hybridMultilevel"/>
    <w:tmpl w:val="7A78F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5D2E60"/>
    <w:multiLevelType w:val="hybridMultilevel"/>
    <w:tmpl w:val="BBEAA3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64FE4190"/>
    <w:multiLevelType w:val="hybridMultilevel"/>
    <w:tmpl w:val="C914A96A"/>
    <w:lvl w:ilvl="0" w:tplc="04150001">
      <w:start w:val="1"/>
      <w:numFmt w:val="bullet"/>
      <w:lvlText w:val=""/>
      <w:lvlJc w:val="left"/>
      <w:pPr>
        <w:ind w:left="960" w:hanging="360"/>
      </w:pPr>
      <w:rPr>
        <w:rFonts w:ascii="Symbol" w:hAnsi="Symbol" w:hint="default"/>
      </w:rPr>
    </w:lvl>
    <w:lvl w:ilvl="1" w:tplc="04150001">
      <w:start w:val="1"/>
      <w:numFmt w:val="bullet"/>
      <w:lvlText w:val=""/>
      <w:lvlJc w:val="left"/>
      <w:pPr>
        <w:ind w:left="1680" w:hanging="360"/>
      </w:pPr>
      <w:rPr>
        <w:rFonts w:ascii="Symbol" w:hAnsi="Symbol"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0">
    <w:nsid w:val="66D67914"/>
    <w:multiLevelType w:val="hybridMultilevel"/>
    <w:tmpl w:val="96C6A9A6"/>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1">
    <w:nsid w:val="688865B5"/>
    <w:multiLevelType w:val="hybridMultilevel"/>
    <w:tmpl w:val="5936FAF4"/>
    <w:lvl w:ilvl="0" w:tplc="A4CE20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A048A3"/>
    <w:multiLevelType w:val="multilevel"/>
    <w:tmpl w:val="BB7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F1B83"/>
    <w:multiLevelType w:val="hybridMultilevel"/>
    <w:tmpl w:val="40DA5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9733C5"/>
    <w:multiLevelType w:val="multilevel"/>
    <w:tmpl w:val="85B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9"/>
  </w:num>
  <w:num w:numId="4">
    <w:abstractNumId w:val="22"/>
  </w:num>
  <w:num w:numId="5">
    <w:abstractNumId w:val="16"/>
  </w:num>
  <w:num w:numId="6">
    <w:abstractNumId w:val="24"/>
  </w:num>
  <w:num w:numId="7">
    <w:abstractNumId w:val="12"/>
  </w:num>
  <w:num w:numId="8">
    <w:abstractNumId w:val="18"/>
  </w:num>
  <w:num w:numId="9">
    <w:abstractNumId w:val="15"/>
  </w:num>
  <w:num w:numId="10">
    <w:abstractNumId w:val="10"/>
  </w:num>
  <w:num w:numId="11">
    <w:abstractNumId w:val="20"/>
  </w:num>
  <w:num w:numId="12">
    <w:abstractNumId w:val="19"/>
  </w:num>
  <w:num w:numId="13">
    <w:abstractNumId w:val="23"/>
  </w:num>
  <w:num w:numId="14">
    <w:abstractNumId w:val="3"/>
  </w:num>
  <w:num w:numId="15">
    <w:abstractNumId w:val="4"/>
  </w:num>
  <w:num w:numId="16">
    <w:abstractNumId w:val="14"/>
  </w:num>
  <w:num w:numId="17">
    <w:abstractNumId w:val="1"/>
  </w:num>
  <w:num w:numId="18">
    <w:abstractNumId w:val="7"/>
  </w:num>
  <w:num w:numId="19">
    <w:abstractNumId w:val="11"/>
  </w:num>
  <w:num w:numId="20">
    <w:abstractNumId w:val="8"/>
  </w:num>
  <w:num w:numId="21">
    <w:abstractNumId w:val="2"/>
  </w:num>
  <w:num w:numId="22">
    <w:abstractNumId w:val="0"/>
  </w:num>
  <w:num w:numId="23">
    <w:abstractNumId w:val="21"/>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9A"/>
    <w:rsid w:val="001C3D9F"/>
    <w:rsid w:val="003449A7"/>
    <w:rsid w:val="003A4AAC"/>
    <w:rsid w:val="00470DB2"/>
    <w:rsid w:val="004864C7"/>
    <w:rsid w:val="00517068"/>
    <w:rsid w:val="00552EEF"/>
    <w:rsid w:val="00605F79"/>
    <w:rsid w:val="006E5609"/>
    <w:rsid w:val="006E6947"/>
    <w:rsid w:val="00822659"/>
    <w:rsid w:val="00834F35"/>
    <w:rsid w:val="00976893"/>
    <w:rsid w:val="00AD3C82"/>
    <w:rsid w:val="00AD481D"/>
    <w:rsid w:val="00B41036"/>
    <w:rsid w:val="00B976AE"/>
    <w:rsid w:val="00C14119"/>
    <w:rsid w:val="00CF05CF"/>
    <w:rsid w:val="00D410BE"/>
    <w:rsid w:val="00E24C9A"/>
    <w:rsid w:val="00F84F30"/>
    <w:rsid w:val="00FB68DB"/>
    <w:rsid w:val="00FC48EE"/>
    <w:rsid w:val="00FE1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5CF"/>
    <w:rPr>
      <w:rFonts w:ascii="Palatino Linotype" w:hAnsi="Palatino Linotype"/>
    </w:rPr>
  </w:style>
  <w:style w:type="paragraph" w:styleId="Nagwek2">
    <w:name w:val="heading 2"/>
    <w:basedOn w:val="Normalny"/>
    <w:link w:val="Nagwek2Znak"/>
    <w:uiPriority w:val="9"/>
    <w:qFormat/>
    <w:rsid w:val="00834F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605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C9A"/>
    <w:pPr>
      <w:ind w:left="720"/>
      <w:contextualSpacing/>
    </w:pPr>
  </w:style>
  <w:style w:type="character" w:customStyle="1" w:styleId="Nagwek2Znak">
    <w:name w:val="Nagłówek 2 Znak"/>
    <w:basedOn w:val="Domylnaczcionkaakapitu"/>
    <w:link w:val="Nagwek2"/>
    <w:uiPriority w:val="9"/>
    <w:rsid w:val="00834F3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834F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4F35"/>
    <w:rPr>
      <w:b/>
      <w:bCs/>
    </w:rPr>
  </w:style>
  <w:style w:type="character" w:styleId="Hipercze">
    <w:name w:val="Hyperlink"/>
    <w:basedOn w:val="Domylnaczcionkaakapitu"/>
    <w:uiPriority w:val="99"/>
    <w:unhideWhenUsed/>
    <w:rsid w:val="00834F35"/>
    <w:rPr>
      <w:color w:val="0000FF"/>
      <w:u w:val="single"/>
    </w:rPr>
  </w:style>
  <w:style w:type="character" w:customStyle="1" w:styleId="Nagwek3">
    <w:name w:val="Nagłówek #3"/>
    <w:basedOn w:val="Domylnaczcionkaakapitu"/>
    <w:rsid w:val="00B976AE"/>
    <w:rPr>
      <w:rFonts w:ascii="Garamond" w:eastAsia="Garamond" w:hAnsi="Garamond" w:cs="Garamond"/>
      <w:b w:val="0"/>
      <w:bCs w:val="0"/>
      <w:i w:val="0"/>
      <w:iCs w:val="0"/>
      <w:smallCaps w:val="0"/>
      <w:strike w:val="0"/>
      <w:spacing w:val="0"/>
      <w:sz w:val="22"/>
      <w:szCs w:val="22"/>
    </w:rPr>
  </w:style>
  <w:style w:type="character" w:customStyle="1" w:styleId="Teksttreci">
    <w:name w:val="Tekst treści_"/>
    <w:link w:val="Teksttreci0"/>
    <w:rsid w:val="00B976AE"/>
    <w:rPr>
      <w:rFonts w:ascii="Garamond" w:eastAsia="Garamond" w:hAnsi="Garamond" w:cs="Garamond"/>
      <w:shd w:val="clear" w:color="auto" w:fill="FFFFFF"/>
    </w:rPr>
  </w:style>
  <w:style w:type="paragraph" w:customStyle="1" w:styleId="Teksttreci0">
    <w:name w:val="Tekst treści"/>
    <w:basedOn w:val="Normalny"/>
    <w:link w:val="Teksttreci"/>
    <w:rsid w:val="00B976AE"/>
    <w:pPr>
      <w:shd w:val="clear" w:color="auto" w:fill="FFFFFF"/>
      <w:spacing w:before="420" w:after="0" w:line="293" w:lineRule="exact"/>
      <w:ind w:hanging="560"/>
      <w:jc w:val="both"/>
    </w:pPr>
    <w:rPr>
      <w:rFonts w:ascii="Garamond" w:eastAsia="Garamond" w:hAnsi="Garamond" w:cs="Garamond"/>
    </w:rPr>
  </w:style>
  <w:style w:type="character" w:customStyle="1" w:styleId="Teksttreci7Bezkursywy">
    <w:name w:val="Tekst treści (7) + Bez kursywy"/>
    <w:rsid w:val="00B976AE"/>
    <w:rPr>
      <w:rFonts w:ascii="Garamond" w:eastAsia="Garamond" w:hAnsi="Garamond" w:cs="Garamond"/>
      <w:i/>
      <w:iCs/>
      <w:shd w:val="clear" w:color="auto" w:fill="FFFFFF"/>
    </w:rPr>
  </w:style>
  <w:style w:type="character" w:customStyle="1" w:styleId="Podpisobrazu2">
    <w:name w:val="Podpis obrazu (2)_"/>
    <w:link w:val="Podpisobrazu20"/>
    <w:rsid w:val="00B976AE"/>
    <w:rPr>
      <w:rFonts w:ascii="Garamond" w:eastAsia="Garamond" w:hAnsi="Garamond" w:cs="Garamond"/>
      <w:sz w:val="18"/>
      <w:szCs w:val="18"/>
      <w:shd w:val="clear" w:color="auto" w:fill="FFFFFF"/>
    </w:rPr>
  </w:style>
  <w:style w:type="paragraph" w:customStyle="1" w:styleId="Podpisobrazu20">
    <w:name w:val="Podpis obrazu (2)"/>
    <w:basedOn w:val="Normalny"/>
    <w:link w:val="Podpisobrazu2"/>
    <w:rsid w:val="00B976AE"/>
    <w:pPr>
      <w:shd w:val="clear" w:color="auto" w:fill="FFFFFF"/>
      <w:spacing w:after="0" w:line="0" w:lineRule="atLeast"/>
    </w:pPr>
    <w:rPr>
      <w:rFonts w:ascii="Garamond" w:eastAsia="Garamond" w:hAnsi="Garamond" w:cs="Garamond"/>
      <w:sz w:val="18"/>
      <w:szCs w:val="18"/>
    </w:rPr>
  </w:style>
  <w:style w:type="character" w:customStyle="1" w:styleId="Nagwek1">
    <w:name w:val="Nagłówek #1"/>
    <w:rsid w:val="00B976AE"/>
    <w:rPr>
      <w:rFonts w:ascii="Garamond" w:eastAsia="Garamond" w:hAnsi="Garamond" w:cs="Garamond"/>
      <w:b w:val="0"/>
      <w:bCs w:val="0"/>
      <w:i w:val="0"/>
      <w:iCs w:val="0"/>
      <w:smallCaps w:val="0"/>
      <w:strike w:val="0"/>
      <w:spacing w:val="0"/>
      <w:sz w:val="26"/>
      <w:szCs w:val="26"/>
    </w:rPr>
  </w:style>
  <w:style w:type="paragraph" w:styleId="Tekstprzypisudolnego">
    <w:name w:val="footnote text"/>
    <w:basedOn w:val="Normalny"/>
    <w:link w:val="TekstprzypisudolnegoZnak"/>
    <w:uiPriority w:val="99"/>
    <w:semiHidden/>
    <w:unhideWhenUsed/>
    <w:rsid w:val="006E56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E560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E5609"/>
    <w:rPr>
      <w:vertAlign w:val="superscript"/>
    </w:rPr>
  </w:style>
  <w:style w:type="character" w:customStyle="1" w:styleId="Nagwek4Znak">
    <w:name w:val="Nagłówek 4 Znak"/>
    <w:basedOn w:val="Domylnaczcionkaakapitu"/>
    <w:link w:val="Nagwek4"/>
    <w:uiPriority w:val="9"/>
    <w:semiHidden/>
    <w:rsid w:val="00605F79"/>
    <w:rPr>
      <w:rFonts w:asciiTheme="majorHAnsi" w:eastAsiaTheme="majorEastAsia" w:hAnsiTheme="majorHAnsi" w:cstheme="majorBidi"/>
      <w:b/>
      <w:bCs/>
      <w:i/>
      <w:iCs/>
      <w:color w:val="4F81BD" w:themeColor="accent1"/>
    </w:rPr>
  </w:style>
  <w:style w:type="character" w:customStyle="1" w:styleId="xbe">
    <w:name w:val="_xbe"/>
    <w:basedOn w:val="Domylnaczcionkaakapitu"/>
    <w:rsid w:val="00F84F30"/>
  </w:style>
  <w:style w:type="character" w:customStyle="1" w:styleId="qug">
    <w:name w:val="_qug"/>
    <w:basedOn w:val="Domylnaczcionkaakapitu"/>
    <w:rsid w:val="00F84F30"/>
  </w:style>
  <w:style w:type="character" w:styleId="UyteHipercze">
    <w:name w:val="FollowedHyperlink"/>
    <w:basedOn w:val="Domylnaczcionkaakapitu"/>
    <w:uiPriority w:val="99"/>
    <w:semiHidden/>
    <w:unhideWhenUsed/>
    <w:rsid w:val="00D410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5CF"/>
    <w:rPr>
      <w:rFonts w:ascii="Palatino Linotype" w:hAnsi="Palatino Linotype"/>
    </w:rPr>
  </w:style>
  <w:style w:type="paragraph" w:styleId="Nagwek2">
    <w:name w:val="heading 2"/>
    <w:basedOn w:val="Normalny"/>
    <w:link w:val="Nagwek2Znak"/>
    <w:uiPriority w:val="9"/>
    <w:qFormat/>
    <w:rsid w:val="00834F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605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C9A"/>
    <w:pPr>
      <w:ind w:left="720"/>
      <w:contextualSpacing/>
    </w:pPr>
  </w:style>
  <w:style w:type="character" w:customStyle="1" w:styleId="Nagwek2Znak">
    <w:name w:val="Nagłówek 2 Znak"/>
    <w:basedOn w:val="Domylnaczcionkaakapitu"/>
    <w:link w:val="Nagwek2"/>
    <w:uiPriority w:val="9"/>
    <w:rsid w:val="00834F3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834F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4F35"/>
    <w:rPr>
      <w:b/>
      <w:bCs/>
    </w:rPr>
  </w:style>
  <w:style w:type="character" w:styleId="Hipercze">
    <w:name w:val="Hyperlink"/>
    <w:basedOn w:val="Domylnaczcionkaakapitu"/>
    <w:uiPriority w:val="99"/>
    <w:unhideWhenUsed/>
    <w:rsid w:val="00834F35"/>
    <w:rPr>
      <w:color w:val="0000FF"/>
      <w:u w:val="single"/>
    </w:rPr>
  </w:style>
  <w:style w:type="character" w:customStyle="1" w:styleId="Nagwek3">
    <w:name w:val="Nagłówek #3"/>
    <w:basedOn w:val="Domylnaczcionkaakapitu"/>
    <w:rsid w:val="00B976AE"/>
    <w:rPr>
      <w:rFonts w:ascii="Garamond" w:eastAsia="Garamond" w:hAnsi="Garamond" w:cs="Garamond"/>
      <w:b w:val="0"/>
      <w:bCs w:val="0"/>
      <w:i w:val="0"/>
      <w:iCs w:val="0"/>
      <w:smallCaps w:val="0"/>
      <w:strike w:val="0"/>
      <w:spacing w:val="0"/>
      <w:sz w:val="22"/>
      <w:szCs w:val="22"/>
    </w:rPr>
  </w:style>
  <w:style w:type="character" w:customStyle="1" w:styleId="Teksttreci">
    <w:name w:val="Tekst treści_"/>
    <w:link w:val="Teksttreci0"/>
    <w:rsid w:val="00B976AE"/>
    <w:rPr>
      <w:rFonts w:ascii="Garamond" w:eastAsia="Garamond" w:hAnsi="Garamond" w:cs="Garamond"/>
      <w:shd w:val="clear" w:color="auto" w:fill="FFFFFF"/>
    </w:rPr>
  </w:style>
  <w:style w:type="paragraph" w:customStyle="1" w:styleId="Teksttreci0">
    <w:name w:val="Tekst treści"/>
    <w:basedOn w:val="Normalny"/>
    <w:link w:val="Teksttreci"/>
    <w:rsid w:val="00B976AE"/>
    <w:pPr>
      <w:shd w:val="clear" w:color="auto" w:fill="FFFFFF"/>
      <w:spacing w:before="420" w:after="0" w:line="293" w:lineRule="exact"/>
      <w:ind w:hanging="560"/>
      <w:jc w:val="both"/>
    </w:pPr>
    <w:rPr>
      <w:rFonts w:ascii="Garamond" w:eastAsia="Garamond" w:hAnsi="Garamond" w:cs="Garamond"/>
    </w:rPr>
  </w:style>
  <w:style w:type="character" w:customStyle="1" w:styleId="Teksttreci7Bezkursywy">
    <w:name w:val="Tekst treści (7) + Bez kursywy"/>
    <w:rsid w:val="00B976AE"/>
    <w:rPr>
      <w:rFonts w:ascii="Garamond" w:eastAsia="Garamond" w:hAnsi="Garamond" w:cs="Garamond"/>
      <w:i/>
      <w:iCs/>
      <w:shd w:val="clear" w:color="auto" w:fill="FFFFFF"/>
    </w:rPr>
  </w:style>
  <w:style w:type="character" w:customStyle="1" w:styleId="Podpisobrazu2">
    <w:name w:val="Podpis obrazu (2)_"/>
    <w:link w:val="Podpisobrazu20"/>
    <w:rsid w:val="00B976AE"/>
    <w:rPr>
      <w:rFonts w:ascii="Garamond" w:eastAsia="Garamond" w:hAnsi="Garamond" w:cs="Garamond"/>
      <w:sz w:val="18"/>
      <w:szCs w:val="18"/>
      <w:shd w:val="clear" w:color="auto" w:fill="FFFFFF"/>
    </w:rPr>
  </w:style>
  <w:style w:type="paragraph" w:customStyle="1" w:styleId="Podpisobrazu20">
    <w:name w:val="Podpis obrazu (2)"/>
    <w:basedOn w:val="Normalny"/>
    <w:link w:val="Podpisobrazu2"/>
    <w:rsid w:val="00B976AE"/>
    <w:pPr>
      <w:shd w:val="clear" w:color="auto" w:fill="FFFFFF"/>
      <w:spacing w:after="0" w:line="0" w:lineRule="atLeast"/>
    </w:pPr>
    <w:rPr>
      <w:rFonts w:ascii="Garamond" w:eastAsia="Garamond" w:hAnsi="Garamond" w:cs="Garamond"/>
      <w:sz w:val="18"/>
      <w:szCs w:val="18"/>
    </w:rPr>
  </w:style>
  <w:style w:type="character" w:customStyle="1" w:styleId="Nagwek1">
    <w:name w:val="Nagłówek #1"/>
    <w:rsid w:val="00B976AE"/>
    <w:rPr>
      <w:rFonts w:ascii="Garamond" w:eastAsia="Garamond" w:hAnsi="Garamond" w:cs="Garamond"/>
      <w:b w:val="0"/>
      <w:bCs w:val="0"/>
      <w:i w:val="0"/>
      <w:iCs w:val="0"/>
      <w:smallCaps w:val="0"/>
      <w:strike w:val="0"/>
      <w:spacing w:val="0"/>
      <w:sz w:val="26"/>
      <w:szCs w:val="26"/>
    </w:rPr>
  </w:style>
  <w:style w:type="paragraph" w:styleId="Tekstprzypisudolnego">
    <w:name w:val="footnote text"/>
    <w:basedOn w:val="Normalny"/>
    <w:link w:val="TekstprzypisudolnegoZnak"/>
    <w:uiPriority w:val="99"/>
    <w:semiHidden/>
    <w:unhideWhenUsed/>
    <w:rsid w:val="006E56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E560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E5609"/>
    <w:rPr>
      <w:vertAlign w:val="superscript"/>
    </w:rPr>
  </w:style>
  <w:style w:type="character" w:customStyle="1" w:styleId="Nagwek4Znak">
    <w:name w:val="Nagłówek 4 Znak"/>
    <w:basedOn w:val="Domylnaczcionkaakapitu"/>
    <w:link w:val="Nagwek4"/>
    <w:uiPriority w:val="9"/>
    <w:semiHidden/>
    <w:rsid w:val="00605F79"/>
    <w:rPr>
      <w:rFonts w:asciiTheme="majorHAnsi" w:eastAsiaTheme="majorEastAsia" w:hAnsiTheme="majorHAnsi" w:cstheme="majorBidi"/>
      <w:b/>
      <w:bCs/>
      <w:i/>
      <w:iCs/>
      <w:color w:val="4F81BD" w:themeColor="accent1"/>
    </w:rPr>
  </w:style>
  <w:style w:type="character" w:customStyle="1" w:styleId="xbe">
    <w:name w:val="_xbe"/>
    <w:basedOn w:val="Domylnaczcionkaakapitu"/>
    <w:rsid w:val="00F84F30"/>
  </w:style>
  <w:style w:type="character" w:customStyle="1" w:styleId="qug">
    <w:name w:val="_qug"/>
    <w:basedOn w:val="Domylnaczcionkaakapitu"/>
    <w:rsid w:val="00F84F30"/>
  </w:style>
  <w:style w:type="character" w:styleId="UyteHipercze">
    <w:name w:val="FollowedHyperlink"/>
    <w:basedOn w:val="Domylnaczcionkaakapitu"/>
    <w:uiPriority w:val="99"/>
    <w:semiHidden/>
    <w:unhideWhenUsed/>
    <w:rsid w:val="00D41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73">
      <w:bodyDiv w:val="1"/>
      <w:marLeft w:val="0"/>
      <w:marRight w:val="0"/>
      <w:marTop w:val="0"/>
      <w:marBottom w:val="0"/>
      <w:divBdr>
        <w:top w:val="none" w:sz="0" w:space="0" w:color="auto"/>
        <w:left w:val="none" w:sz="0" w:space="0" w:color="auto"/>
        <w:bottom w:val="none" w:sz="0" w:space="0" w:color="auto"/>
        <w:right w:val="none" w:sz="0" w:space="0" w:color="auto"/>
      </w:divBdr>
    </w:div>
    <w:div w:id="365914717">
      <w:bodyDiv w:val="1"/>
      <w:marLeft w:val="0"/>
      <w:marRight w:val="0"/>
      <w:marTop w:val="0"/>
      <w:marBottom w:val="0"/>
      <w:divBdr>
        <w:top w:val="none" w:sz="0" w:space="0" w:color="auto"/>
        <w:left w:val="none" w:sz="0" w:space="0" w:color="auto"/>
        <w:bottom w:val="none" w:sz="0" w:space="0" w:color="auto"/>
        <w:right w:val="none" w:sz="0" w:space="0" w:color="auto"/>
      </w:divBdr>
    </w:div>
    <w:div w:id="957030711">
      <w:bodyDiv w:val="1"/>
      <w:marLeft w:val="0"/>
      <w:marRight w:val="0"/>
      <w:marTop w:val="0"/>
      <w:marBottom w:val="0"/>
      <w:divBdr>
        <w:top w:val="none" w:sz="0" w:space="0" w:color="auto"/>
        <w:left w:val="none" w:sz="0" w:space="0" w:color="auto"/>
        <w:bottom w:val="none" w:sz="0" w:space="0" w:color="auto"/>
        <w:right w:val="none" w:sz="0" w:space="0" w:color="auto"/>
      </w:divBdr>
    </w:div>
    <w:div w:id="1190604305">
      <w:bodyDiv w:val="1"/>
      <w:marLeft w:val="0"/>
      <w:marRight w:val="0"/>
      <w:marTop w:val="0"/>
      <w:marBottom w:val="0"/>
      <w:divBdr>
        <w:top w:val="none" w:sz="0" w:space="0" w:color="auto"/>
        <w:left w:val="none" w:sz="0" w:space="0" w:color="auto"/>
        <w:bottom w:val="none" w:sz="0" w:space="0" w:color="auto"/>
        <w:right w:val="none" w:sz="0" w:space="0" w:color="auto"/>
      </w:divBdr>
      <w:divsChild>
        <w:div w:id="467432952">
          <w:marLeft w:val="0"/>
          <w:marRight w:val="0"/>
          <w:marTop w:val="0"/>
          <w:marBottom w:val="0"/>
          <w:divBdr>
            <w:top w:val="none" w:sz="0" w:space="0" w:color="auto"/>
            <w:left w:val="none" w:sz="0" w:space="0" w:color="auto"/>
            <w:bottom w:val="none" w:sz="0" w:space="0" w:color="auto"/>
            <w:right w:val="none" w:sz="0" w:space="0" w:color="auto"/>
          </w:divBdr>
          <w:divsChild>
            <w:div w:id="1595935505">
              <w:marLeft w:val="0"/>
              <w:marRight w:val="0"/>
              <w:marTop w:val="0"/>
              <w:marBottom w:val="0"/>
              <w:divBdr>
                <w:top w:val="none" w:sz="0" w:space="0" w:color="auto"/>
                <w:left w:val="none" w:sz="0" w:space="0" w:color="auto"/>
                <w:bottom w:val="none" w:sz="0" w:space="0" w:color="auto"/>
                <w:right w:val="none" w:sz="0" w:space="0" w:color="auto"/>
              </w:divBdr>
              <w:divsChild>
                <w:div w:id="1236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3044">
          <w:marLeft w:val="0"/>
          <w:marRight w:val="0"/>
          <w:marTop w:val="0"/>
          <w:marBottom w:val="0"/>
          <w:divBdr>
            <w:top w:val="none" w:sz="0" w:space="0" w:color="auto"/>
            <w:left w:val="none" w:sz="0" w:space="0" w:color="auto"/>
            <w:bottom w:val="none" w:sz="0" w:space="0" w:color="auto"/>
            <w:right w:val="none" w:sz="0" w:space="0" w:color="auto"/>
          </w:divBdr>
          <w:divsChild>
            <w:div w:id="1123767162">
              <w:marLeft w:val="0"/>
              <w:marRight w:val="0"/>
              <w:marTop w:val="0"/>
              <w:marBottom w:val="0"/>
              <w:divBdr>
                <w:top w:val="none" w:sz="0" w:space="0" w:color="auto"/>
                <w:left w:val="none" w:sz="0" w:space="0" w:color="auto"/>
                <w:bottom w:val="none" w:sz="0" w:space="0" w:color="auto"/>
                <w:right w:val="none" w:sz="0" w:space="0" w:color="auto"/>
              </w:divBdr>
              <w:divsChild>
                <w:div w:id="1421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2912">
      <w:bodyDiv w:val="1"/>
      <w:marLeft w:val="0"/>
      <w:marRight w:val="0"/>
      <w:marTop w:val="0"/>
      <w:marBottom w:val="0"/>
      <w:divBdr>
        <w:top w:val="none" w:sz="0" w:space="0" w:color="auto"/>
        <w:left w:val="none" w:sz="0" w:space="0" w:color="auto"/>
        <w:bottom w:val="none" w:sz="0" w:space="0" w:color="auto"/>
        <w:right w:val="none" w:sz="0" w:space="0" w:color="auto"/>
      </w:divBdr>
      <w:divsChild>
        <w:div w:id="1457023418">
          <w:marLeft w:val="0"/>
          <w:marRight w:val="0"/>
          <w:marTop w:val="0"/>
          <w:marBottom w:val="0"/>
          <w:divBdr>
            <w:top w:val="none" w:sz="0" w:space="0" w:color="auto"/>
            <w:left w:val="none" w:sz="0" w:space="0" w:color="auto"/>
            <w:bottom w:val="none" w:sz="0" w:space="0" w:color="auto"/>
            <w:right w:val="none" w:sz="0" w:space="0" w:color="auto"/>
          </w:divBdr>
          <w:divsChild>
            <w:div w:id="548610640">
              <w:marLeft w:val="0"/>
              <w:marRight w:val="0"/>
              <w:marTop w:val="0"/>
              <w:marBottom w:val="0"/>
              <w:divBdr>
                <w:top w:val="none" w:sz="0" w:space="0" w:color="auto"/>
                <w:left w:val="none" w:sz="0" w:space="0" w:color="auto"/>
                <w:bottom w:val="none" w:sz="0" w:space="0" w:color="auto"/>
                <w:right w:val="none" w:sz="0" w:space="0" w:color="auto"/>
              </w:divBdr>
              <w:divsChild>
                <w:div w:id="8534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6318">
          <w:marLeft w:val="0"/>
          <w:marRight w:val="0"/>
          <w:marTop w:val="0"/>
          <w:marBottom w:val="0"/>
          <w:divBdr>
            <w:top w:val="none" w:sz="0" w:space="0" w:color="auto"/>
            <w:left w:val="none" w:sz="0" w:space="0" w:color="auto"/>
            <w:bottom w:val="none" w:sz="0" w:space="0" w:color="auto"/>
            <w:right w:val="none" w:sz="0" w:space="0" w:color="auto"/>
          </w:divBdr>
          <w:divsChild>
            <w:div w:id="1161847211">
              <w:marLeft w:val="0"/>
              <w:marRight w:val="0"/>
              <w:marTop w:val="0"/>
              <w:marBottom w:val="0"/>
              <w:divBdr>
                <w:top w:val="none" w:sz="0" w:space="0" w:color="auto"/>
                <w:left w:val="none" w:sz="0" w:space="0" w:color="auto"/>
                <w:bottom w:val="none" w:sz="0" w:space="0" w:color="auto"/>
                <w:right w:val="none" w:sz="0" w:space="0" w:color="auto"/>
              </w:divBdr>
              <w:divsChild>
                <w:div w:id="10306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2000">
      <w:bodyDiv w:val="1"/>
      <w:marLeft w:val="0"/>
      <w:marRight w:val="0"/>
      <w:marTop w:val="0"/>
      <w:marBottom w:val="0"/>
      <w:divBdr>
        <w:top w:val="none" w:sz="0" w:space="0" w:color="auto"/>
        <w:left w:val="none" w:sz="0" w:space="0" w:color="auto"/>
        <w:bottom w:val="none" w:sz="0" w:space="0" w:color="auto"/>
        <w:right w:val="none" w:sz="0" w:space="0" w:color="auto"/>
      </w:divBdr>
      <w:divsChild>
        <w:div w:id="1678920143">
          <w:marLeft w:val="0"/>
          <w:marRight w:val="0"/>
          <w:marTop w:val="0"/>
          <w:marBottom w:val="0"/>
          <w:divBdr>
            <w:top w:val="none" w:sz="0" w:space="0" w:color="auto"/>
            <w:left w:val="none" w:sz="0" w:space="0" w:color="auto"/>
            <w:bottom w:val="none" w:sz="0" w:space="0" w:color="auto"/>
            <w:right w:val="none" w:sz="0" w:space="0" w:color="auto"/>
          </w:divBdr>
        </w:div>
        <w:div w:id="339626368">
          <w:marLeft w:val="0"/>
          <w:marRight w:val="0"/>
          <w:marTop w:val="0"/>
          <w:marBottom w:val="0"/>
          <w:divBdr>
            <w:top w:val="none" w:sz="0" w:space="0" w:color="auto"/>
            <w:left w:val="none" w:sz="0" w:space="0" w:color="auto"/>
            <w:bottom w:val="none" w:sz="0" w:space="0" w:color="auto"/>
            <w:right w:val="none" w:sz="0" w:space="0" w:color="auto"/>
          </w:divBdr>
          <w:divsChild>
            <w:div w:id="1098790336">
              <w:marLeft w:val="0"/>
              <w:marRight w:val="0"/>
              <w:marTop w:val="0"/>
              <w:marBottom w:val="0"/>
              <w:divBdr>
                <w:top w:val="none" w:sz="0" w:space="0" w:color="auto"/>
                <w:left w:val="none" w:sz="0" w:space="0" w:color="auto"/>
                <w:bottom w:val="none" w:sz="0" w:space="0" w:color="auto"/>
                <w:right w:val="none" w:sz="0" w:space="0" w:color="auto"/>
              </w:divBdr>
              <w:divsChild>
                <w:div w:id="1381831253">
                  <w:marLeft w:val="0"/>
                  <w:marRight w:val="0"/>
                  <w:marTop w:val="0"/>
                  <w:marBottom w:val="0"/>
                  <w:divBdr>
                    <w:top w:val="none" w:sz="0" w:space="0" w:color="auto"/>
                    <w:left w:val="none" w:sz="0" w:space="0" w:color="auto"/>
                    <w:bottom w:val="none" w:sz="0" w:space="0" w:color="auto"/>
                    <w:right w:val="none" w:sz="0" w:space="0" w:color="auto"/>
                  </w:divBdr>
                  <w:divsChild>
                    <w:div w:id="7924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ips.gov.pl/przeciwdzialanie-przemocy-w-rodzinie-nowa/" TargetMode="External"/><Relationship Id="rId18" Type="http://schemas.openxmlformats.org/officeDocument/2006/relationships/hyperlink" Target="https://www.ms.gov.pl/pl/dzialalnosc/przeciwdzialanie-przemocy-wobec-dzie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ebieskalinia.pl/" TargetMode="External"/><Relationship Id="rId17" Type="http://schemas.openxmlformats.org/officeDocument/2006/relationships/hyperlink" Target="https://www.ms.gov.pl/pl/dzialalnosc/przeciwdzialanie-przemocy-w-rodzinie/" TargetMode="External"/><Relationship Id="rId2" Type="http://schemas.openxmlformats.org/officeDocument/2006/relationships/numbering" Target="numbering.xml"/><Relationship Id="rId16" Type="http://schemas.openxmlformats.org/officeDocument/2006/relationships/hyperlink" Target="https://www.ms.gov.pl/pl/dzialalnosc/pokrzywdzeni-przestepstwem/rada-do-spraw-pokrzywdzonych-przestepstw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ebieskalinia.pl/pomoc/gdzie-szukac-pomocy" TargetMode="External"/><Relationship Id="rId5" Type="http://schemas.openxmlformats.org/officeDocument/2006/relationships/settings" Target="settings.xml"/><Relationship Id="rId15" Type="http://schemas.openxmlformats.org/officeDocument/2006/relationships/hyperlink" Target="https://amnesty.org.pl/"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pips.gov.pl/przeciwdzialanie-przemocy-w-rodzinie-nowa/ogolne/akty-prawne-z-zakresu-przeciwdzialania-przemocy-w-rodzinie/obowiazujace-akty-prawne/" TargetMode="External"/><Relationship Id="rId14" Type="http://schemas.openxmlformats.org/officeDocument/2006/relationships/hyperlink" Target="http://www.niebieskal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ADDD-D02F-4F6A-85A6-DCF628AA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3100</Words>
  <Characters>18601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Sijko</dc:creator>
  <cp:lastModifiedBy>AniaJ</cp:lastModifiedBy>
  <cp:revision>7</cp:revision>
  <dcterms:created xsi:type="dcterms:W3CDTF">2016-04-06T07:31:00Z</dcterms:created>
  <dcterms:modified xsi:type="dcterms:W3CDTF">2018-01-29T07:24:00Z</dcterms:modified>
</cp:coreProperties>
</file>