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E5" w:rsidRPr="00E41FE5" w:rsidRDefault="00E41FE5" w:rsidP="00E41FE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E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E41FE5" w:rsidRPr="00E41FE5" w:rsidRDefault="00E41FE5" w:rsidP="00E41FE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41F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122091-2016 z dnia 2016-07-06 r.</w:t>
        </w:r>
      </w:hyperlink>
      <w:r w:rsidRPr="00E41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E41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dostawa urządzeń multimedialnych wraz z montażem, uruchomieniem i demonstracją funkcjonalności na potrzeby budynku Filtra Epidemiologicznego znajdującego się na terenie Ośrodka dla Cudzoziemców ubiegających...</w:t>
      </w:r>
      <w:r w:rsidRPr="00E41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2016-07-14 </w:t>
      </w:r>
    </w:p>
    <w:p w:rsidR="00E41FE5" w:rsidRPr="00E41FE5" w:rsidRDefault="00E41FE5" w:rsidP="00E4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E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41FE5" w:rsidRPr="00E41FE5" w:rsidRDefault="00E41FE5" w:rsidP="00E41F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136361 - 2016; data zamieszczenia: 14.07.2016</w:t>
      </w:r>
      <w:r w:rsidRPr="00E41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E41FE5" w:rsidRPr="00E41FE5" w:rsidRDefault="00E41FE5" w:rsidP="00E41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41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E41FE5" w:rsidRPr="00E41FE5" w:rsidRDefault="00E41FE5" w:rsidP="00E41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E41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122091 - 2016 data 06.07.2016 r.</w:t>
      </w:r>
    </w:p>
    <w:p w:rsidR="00E41FE5" w:rsidRPr="00E41FE5" w:rsidRDefault="00E41FE5" w:rsidP="00E41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E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41FE5" w:rsidRPr="00E41FE5" w:rsidRDefault="00E41FE5" w:rsidP="00E41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E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do Spraw Cudzoziemców, Koszykowa 16, 00-564 Warszawa, woj. mazowieckie, tel. 022 6270680, fax. 022 8454980, 6014339.</w:t>
      </w:r>
    </w:p>
    <w:p w:rsidR="00E41FE5" w:rsidRPr="00E41FE5" w:rsidRDefault="00E41FE5" w:rsidP="00E41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E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E41FE5" w:rsidRPr="00E41FE5" w:rsidRDefault="00E41FE5" w:rsidP="00E41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E41FE5" w:rsidRPr="00E41FE5" w:rsidRDefault="00E41FE5" w:rsidP="00E41F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41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E41FE5" w:rsidRPr="00E41FE5" w:rsidRDefault="00E41FE5" w:rsidP="00E41F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E41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15.07.2016 godzina 13:00, miejsce: Urząd do Spraw Cudzoziemców ul. Taborowa 33 02-699 Warszawa Biuro podawcze.</w:t>
      </w:r>
    </w:p>
    <w:p w:rsidR="00E41FE5" w:rsidRPr="00E41FE5" w:rsidRDefault="00E41FE5" w:rsidP="00E41F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E41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</w:t>
      </w:r>
      <w:r w:rsidRPr="00E41FE5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21.07.2016 godzina 12:00</w:t>
      </w:r>
      <w:bookmarkStart w:id="0" w:name="_GoBack"/>
      <w:bookmarkEnd w:id="0"/>
      <w:r w:rsidRPr="00E41FE5">
        <w:rPr>
          <w:rFonts w:ascii="Times New Roman" w:eastAsia="Times New Roman" w:hAnsi="Times New Roman" w:cs="Times New Roman"/>
          <w:sz w:val="24"/>
          <w:szCs w:val="24"/>
          <w:lang w:eastAsia="pl-PL"/>
        </w:rPr>
        <w:t>, miejsce: Urząd do Spraw Cudzoziemców ul. Taborowa 33 02-699 Warszawa Biuro podawcze..</w:t>
      </w:r>
    </w:p>
    <w:p w:rsidR="00E41FE5" w:rsidRPr="00E41FE5" w:rsidRDefault="00E41FE5" w:rsidP="00E4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5F2" w:rsidRDefault="002025F2"/>
    <w:sectPr w:rsidR="002025F2" w:rsidSect="00006F2E">
      <w:pgSz w:w="11906" w:h="16838"/>
      <w:pgMar w:top="1417" w:right="1133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050B"/>
    <w:multiLevelType w:val="multilevel"/>
    <w:tmpl w:val="6DC4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E5"/>
    <w:rsid w:val="00006F2E"/>
    <w:rsid w:val="002025F2"/>
    <w:rsid w:val="00E4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D50B0-0153-4A99-8803-6F953747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41FE5"/>
  </w:style>
  <w:style w:type="character" w:styleId="Hipercze">
    <w:name w:val="Hyperlink"/>
    <w:basedOn w:val="Domylnaczcionkaakapitu"/>
    <w:uiPriority w:val="99"/>
    <w:semiHidden/>
    <w:unhideWhenUsed/>
    <w:rsid w:val="00E41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4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4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30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22091&amp;rok=2016-07-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1</cp:revision>
  <dcterms:created xsi:type="dcterms:W3CDTF">2016-07-14T11:33:00Z</dcterms:created>
  <dcterms:modified xsi:type="dcterms:W3CDTF">2016-07-14T11:33:00Z</dcterms:modified>
</cp:coreProperties>
</file>