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C1" w:rsidRPr="000166C1" w:rsidRDefault="000166C1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Załącznik do formularza ofertowego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dla zadania częściowego nr 1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dane techniczne pojazdU sanitarnEGO medycznEGO do transportu pacjentów podejrzanych o zachorowanie lub chorych na choroby zakaźne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>(ZADANIE CZĘŚCIOWE NR 1)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UWAGA!!!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„oferowane parametry, wymagania i wyposażenie” należy wypełnić każdy wiersz tabeli.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–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cy uzna za wystarczaj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 wpisanie słowa „TAK” lub „spełnia”, co b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dzie oznaczało, że proponowany parametr całkowicie odpowiada wymaganiom wskazanym przez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cego.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-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nale</w:t>
      </w:r>
      <w:r w:rsidRPr="000166C1">
        <w:rPr>
          <w:rFonts w:ascii="TimesNewRoman" w:eastAsia="TimesNewRoman" w:hAnsi="Times New Roman" w:cs="TimesNewRoman"/>
          <w:sz w:val="24"/>
          <w:szCs w:val="24"/>
        </w:rPr>
        <w:t>ż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y wpisa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NewRoman" w:hAnsi="Times New Roman" w:cs="Times New Roman"/>
          <w:sz w:val="24"/>
          <w:szCs w:val="24"/>
        </w:rPr>
        <w:t>oferowane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parametry lub przedstawi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opis przyj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tego rozwi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zania.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Oferty, które nie będą spełniały niniejszego wymagania zostaną ODRZUCONE na podstawie art. 89 ust 1 pkt 2 ustawy Pzp.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08"/>
      </w:tblGrid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sanitarnego medycznego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i wyposażenie</w:t>
            </w:r>
          </w:p>
        </w:tc>
      </w:tr>
      <w:tr w:rsidR="000166C1" w:rsidRPr="000166C1" w:rsidTr="000166C1">
        <w:trPr>
          <w:trHeight w:val="2785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przystosowany do przewozu osób podejrzanych o zachorowanie lub chorych zakaźnie,</w:t>
            </w: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wyposażony w:</w:t>
            </w:r>
          </w:p>
          <w:p w:rsidR="000166C1" w:rsidRPr="000166C1" w:rsidRDefault="000166C1" w:rsidP="00557E1A">
            <w:pPr>
              <w:numPr>
                <w:ilvl w:val="1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szczelne rozdzielenie przedziału kierowcy i przedziału medycznego, z windą transportową dla osób niepełnosprawnych (z poziomu gruntu do poziomu podłogi pojazdu), elektrohydrauliczną o nośności do 350 kg, z dopuszczeniem UDT (Urząd Dozoru Technicznego) – zarejestrowaną w UDT w oddziale właściwym dla siedziby Zamawiającego przy ul. Koszykowej 16 w Warszawie,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102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1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mikrofiltracji przedziału medycznego, zapewniający skuteczną ochronę oraz izolację przed przeniesieniem zakażenia chorobami zakaźnych (rozumianymi zgodnie z </w:t>
            </w:r>
            <w:r w:rsidRPr="000166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Ustawą z dnia 5 grudnia 2008 r. o zapobieganiu oraz zwalczaniu zakażeń i chorób zakaźnych u ludzi z późn. zmianami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 na osoby trzecie i personel znajdujący się w przedziale kierowcy pojazdu,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77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1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centralną instalację tlenową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PARAMETRY TECHNICZNE POJAZDU BAZOWEGO: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rok produkcji: 2015 lub nowszy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pojemność silnika (cm³): od 2000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moc silnika (KM): od 150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rodzaj paliwa: olej napędowy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skrzynia 5-biegowa, manualna/automatyczna,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stan</w:t>
            </w:r>
            <w:r w:rsidRPr="000166C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techniczny i wizualny pojazdu: fabrycznie nowy, nieużywany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liczba osób w przedziale medycznym: należy zapewnić możliwość przewiezienia co najmniej 4 osób (transport bez udziału personelu medycznego)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"/>
              </w:numPr>
              <w:tabs>
                <w:tab w:val="left" w:pos="322"/>
              </w:tabs>
              <w:suppressAutoHyphens/>
              <w:spacing w:after="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Typ nadwozia: furgon zamknięty, o wymiarach:</w:t>
            </w:r>
          </w:p>
          <w:p w:rsidR="000166C1" w:rsidRPr="000166C1" w:rsidRDefault="000166C1" w:rsidP="00557E1A">
            <w:pPr>
              <w:numPr>
                <w:ilvl w:val="0"/>
                <w:numId w:val="22"/>
              </w:numPr>
              <w:tabs>
                <w:tab w:val="left" w:pos="75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wysokość – min. 185 cm,</w:t>
            </w:r>
          </w:p>
          <w:p w:rsidR="000166C1" w:rsidRPr="000166C1" w:rsidRDefault="000166C1" w:rsidP="00557E1A">
            <w:pPr>
              <w:numPr>
                <w:ilvl w:val="0"/>
                <w:numId w:val="22"/>
              </w:numPr>
              <w:tabs>
                <w:tab w:val="left" w:pos="75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długość – min. 300 cm, </w:t>
            </w:r>
          </w:p>
          <w:p w:rsidR="000166C1" w:rsidRPr="000166C1" w:rsidRDefault="000166C1" w:rsidP="00557E1A">
            <w:pPr>
              <w:numPr>
                <w:ilvl w:val="0"/>
                <w:numId w:val="22"/>
              </w:numPr>
              <w:tabs>
                <w:tab w:val="left" w:pos="75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szerokość – min. 175 cm.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 nadwozia ………………..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wys. ………….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długość …………..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szerokość …………….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C708D9" w:rsidRDefault="000166C1" w:rsidP="00C708D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13" w:hanging="284"/>
              <w:rPr>
                <w:rFonts w:ascii="Times New Roman" w:eastAsia="Times New Roman" w:hAnsi="Times New Roman" w:cs="Times New Roman"/>
              </w:rPr>
            </w:pPr>
            <w:r w:rsidRPr="00C708D9">
              <w:rPr>
                <w:rFonts w:ascii="Times New Roman" w:eastAsia="Times New Roman" w:hAnsi="Times New Roman" w:cs="Times New Roman"/>
                <w:b/>
              </w:rPr>
              <w:t>WYPOSAŻENIE POJAZDU BAZOWEGO: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układu hamulcowego – system wspomagania nagłego hamowania,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z układem ABS i ASR,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system zapobiegający blokowaniu kół podczas hamowania,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system kontroli trakcji,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automatyczne włączanie się świateł awaryjnych podczas awaryjnego hamowania,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3-punktowe pasy bezpieczeństwa z napinaczami dla kierowcy oraz pasażerów (również w przedziale medycznym),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autoalarm oraz immobiliser,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centralny zamek wszystkich drzwi (łącznie z drzwiami do zewnętrznego schowka) z autoalarmem, sterowany pilotem,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wspomaganie układu kierowniczego,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F41835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podgrzewane szyby z przodu,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boczne listwy ochronne,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pełna ściana działowa z 1 oknem,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ruszania na wzniesieniu,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elektrycznie otwierane szyby przednie i tylne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elektrycznie regulowane, składane oraz podgrzewane lusterka,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555A2E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555A2E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radioodtwarzacz posiadający co najmniej funkcję cd, minimum 2 głośniki  oraz gniazdo USB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szybkościomierz ze skalą w kilometrach,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sygnał informujący kierowcę o niezapiętym pasie bezpieczeństwa,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fabrycznie wbudowane, zintegrowane z nadwoziem światła do jazdy dziennej,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światła przeciwmgielne z przodu i z tyłu,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obręcze kół - stalowe (marki producenta pojazdu),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filtr paliwa z separatorem wody,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koło zapasowe,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dwa komplety ogumienia: komplet 4 opon zimowych (zamontowany w pojeździe), komplet 4 opon letnich (felgi stalowe),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555A2E" w:rsidRDefault="00555A2E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 najmniej 2 poduszki powietrzne oraz co najmniej 2 poduszki boczne dla kierowcy i pasażera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fotel pasażera z regulacją kąta pochylenia oparcia,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drzwi tyłu nadwozia przeszklone, dwuskrzydłowe, otwierające się pod kątem 260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, wyposażone dodatkowo w ograniczniki oraz blokady położenia skrzydeł, oraz w światła awaryjne, włączające się automatycznie przy otwarciu drzwi,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53128D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drzwi boczne prawe przesuwane do tyłu, ze stopniem zewnętrznym mechanicznie wysuwanym, z oknem bez możliwości otwarcia, szczelnie zamykanym</w:t>
            </w:r>
            <w:r w:rsidR="000166C1"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wyjście ze stopniem stałym, wewnętrznym lub stopniem automatycznie wysuwanym/chowanym przy otwieraniu/zamykaniu drzwi,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zewnętrzny schowek (oddzielony od przedziału medycznego i dostępny z zewnątrz pojazdu), z miejscem mocowania min 2szt. butli tlenowych 10 l,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tabliczki w języku polskim,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w języku polskim,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trójkąt ostrzegawczy,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zestaw głośnomówiący, do telefonu komórkowego z systemem bluetooth, wraz z panelem sterującym zamontowanym na kierownicy lub w kolumnie kierownicy,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CC4857" w:rsidRDefault="00F41835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system nawigacji satelitarnej posiadający co najmniej: kolorowy ekran, zainstalowane w pamięci urządzenia aktualne mapy Polski oraz Europy, menu w języku polskim lub co najmniej angielskim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zagłówki z regulowaną wysokością,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podłokietniki w przednim rzędzie siedzeń,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tapicerka w przedziale kierowcy: materiałowa lub mieszana (skórzano-materiałowa) w jednolitym kolorze (bez wzorów), stonowanym; Zamawiający nie dopuszcza jaskrawych kolorów np. różowy, pomarańczowy, czerwony, zielony, biały, żółty,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tapicerka w przedziale medycznym: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zmywalna, odporna na środki dezynfekcyjne,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jednolitym kolorze (bez wzorów), stonowanym; Zamawiający nie dopuszcza jaskrawych kolorów np. różowy, pomarańczowy, czerwony, zielony, biały, żółty,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nadwozie pokryte fabrycznie nowym lakierem samochodowym, jednolitym;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zawieszenie gwarantujące dobrą przyczepność kół do nawierzchni, stabilność i manewrowość w trudnym terenie, umożliwiające komfortowy przewóz pacjentów,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fabryczny stabilizator osi przedniej i tylnej lub fabryczne zawieszenie: zawieszenie pneumatyczne lub resory piórowe (fabryczne, tj. będące oryginalnym wyposażeniem pojazdu bazowego, w zależności od rozwiązania oferowanego przez producenta zaoferowanego pojazdu)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zespół 2 akumulatorów o łącznej pojemności min 180 Ah do zasilania wszystkich odbiorników prądu; w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kabinie kierowcy wskaźnik naładowania każdego akumulatora,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zasilanie zewnętrzne 230V z 2 gniazdami wewnętrznymi z zabezpieczeniem uniemożliwiającym rozruch silnika przy podłączonym zasilaniu zewnętrznym oraz z zabezpieczeniem przeciwporażeniowym,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automatyczna ładowarka akumulatorowa umożliwiająca jednocześnie ładowanie dwóch akumulatorów podczas postoju;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w</w:t>
            </w: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kabinie kierowcy panel: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sterujący, z ekranem dotykowym o przekątnej powyżej 5 cali,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informujący kierowcę o działaniu reflektorów zewnętrznych,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informujący kierowcę o braku możliwości uruchomienia pojazdu z powodu podłączenia ambulansu do sieci 230 V w obecnej chwili,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informujący kierowcę o poziomie naładowania akumulatora samochodu bazowego i akumulatora dodatkowego,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wskazujący kierowcy konkretne drzwi pojazdu (łącznie z drzwiami do zewnętrznego schowka), które są niedomknięte (otwarte),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 oświetleniem przedziału medycznego z dodatkową funkcją jednoczesnego wyłączania wszystkich źródeł światła znajdujących się w przedziale medycznym,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 systemem wentylacji przedziału medycznego,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zarządzający systemem ogrzewania przedziału medycznego (zależnego od pracy silnika, niezależnego od pracy silnika, postojowego z sieci 230V) i klimatyzacji przedziału medycznego z funkcją automatycznego utrzymania ustawionej temperatury oraz z możliwością manualnej regulacji temperatury i prędkości nawiewanego powietrzna (możliwość płynnej regulacji prędkości nawiewu),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informujący o konieczności wymiany zużytego filtra  w przedziale medycznym,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z regulacją kontrastu wyświetlanego obrazu na ekranie dotykowym.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Ogrzewanie, wentylacja i klimatyzacja: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3E5DD2" w:rsidRDefault="000166C1" w:rsidP="00557E1A">
            <w:pPr>
              <w:numPr>
                <w:ilvl w:val="0"/>
                <w:numId w:val="23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E5D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ogrzewanie postojowe – grzejnik elektryczny z sieci 230V z możliwością ustawienia temperatury i termostatem, min moc grzewcza 2000W,</w:t>
            </w:r>
          </w:p>
        </w:tc>
        <w:tc>
          <w:tcPr>
            <w:tcW w:w="3508" w:type="dxa"/>
            <w:shd w:val="clear" w:color="auto" w:fill="auto"/>
          </w:tcPr>
          <w:p w:rsidR="000166C1" w:rsidRPr="003E5DD2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5D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3E5DD2" w:rsidRDefault="000166C1" w:rsidP="00557E1A">
            <w:pPr>
              <w:numPr>
                <w:ilvl w:val="0"/>
                <w:numId w:val="23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E5D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niezależne ogrzewanie od silnika przedziału medycznego powietrzne o mocy min. 5kW z możliwością ustawienia temperatury i termostatem,</w:t>
            </w:r>
          </w:p>
        </w:tc>
        <w:tc>
          <w:tcPr>
            <w:tcW w:w="3508" w:type="dxa"/>
            <w:shd w:val="clear" w:color="auto" w:fill="auto"/>
          </w:tcPr>
          <w:p w:rsidR="000166C1" w:rsidRPr="003E5DD2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5D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0166C1" w:rsidRPr="000166C1" w:rsidTr="00D2075C">
        <w:trPr>
          <w:trHeight w:val="1145"/>
        </w:trPr>
        <w:tc>
          <w:tcPr>
            <w:tcW w:w="5778" w:type="dxa"/>
            <w:shd w:val="clear" w:color="auto" w:fill="auto"/>
          </w:tcPr>
          <w:p w:rsidR="000166C1" w:rsidRPr="00CC4857" w:rsidRDefault="00D2075C" w:rsidP="00557E1A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8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wentylacja mechaniczna, nawiewno-wywiewna, zapewniająca funkcję wymiany powietrza minimum 20 razy na godzinę w czasie postoju wyposażona w system mikrofiltracji</w:t>
            </w:r>
          </w:p>
        </w:tc>
        <w:tc>
          <w:tcPr>
            <w:tcW w:w="3508" w:type="dxa"/>
            <w:shd w:val="clear" w:color="auto" w:fill="auto"/>
          </w:tcPr>
          <w:p w:rsidR="000166C1" w:rsidRPr="003E5DD2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E5D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CC4857" w:rsidRDefault="00D2075C" w:rsidP="00D2075C">
            <w:pPr>
              <w:numPr>
                <w:ilvl w:val="0"/>
                <w:numId w:val="23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48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uszczelnienie przedziału medycznego,</w:t>
            </w:r>
            <w:r w:rsidR="000166C1" w:rsidRPr="00CC48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</w:tcPr>
          <w:p w:rsidR="000166C1" w:rsidRPr="003E5DD2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5D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D2075C" w:rsidRPr="000166C1" w:rsidTr="000166C1">
        <w:tc>
          <w:tcPr>
            <w:tcW w:w="5778" w:type="dxa"/>
            <w:shd w:val="clear" w:color="auto" w:fill="auto"/>
          </w:tcPr>
          <w:p w:rsidR="00D2075C" w:rsidRPr="00CC4857" w:rsidRDefault="00D2075C" w:rsidP="00D2075C">
            <w:pPr>
              <w:numPr>
                <w:ilvl w:val="0"/>
                <w:numId w:val="23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C485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filtry HEPA klasy minimum H13, zamontowane na wywiewach z przedziału medycznego na zewnątrz karetki filtrów, z możliwością wymiany filtrów z zewnątrz ambulansu, bez wchodzenia do środka</w:t>
            </w:r>
          </w:p>
        </w:tc>
        <w:tc>
          <w:tcPr>
            <w:tcW w:w="3508" w:type="dxa"/>
            <w:shd w:val="clear" w:color="auto" w:fill="auto"/>
          </w:tcPr>
          <w:p w:rsidR="00D2075C" w:rsidRPr="003E5DD2" w:rsidRDefault="00D2075C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166C1" w:rsidRPr="000166C1" w:rsidTr="003E5DD2">
        <w:trPr>
          <w:trHeight w:val="690"/>
        </w:trPr>
        <w:tc>
          <w:tcPr>
            <w:tcW w:w="5778" w:type="dxa"/>
            <w:shd w:val="clear" w:color="auto" w:fill="auto"/>
          </w:tcPr>
          <w:p w:rsidR="000166C1" w:rsidRPr="00CC4857" w:rsidRDefault="003E5DD2" w:rsidP="00557E1A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en-US"/>
              </w:rPr>
            </w:pPr>
            <w:r w:rsidRPr="00CC4857">
              <w:rPr>
                <w:rFonts w:ascii="Century Schoolbook" w:hAnsi="Century Schoolbook"/>
                <w:color w:val="FF0000"/>
                <w:sz w:val="24"/>
                <w:szCs w:val="24"/>
              </w:rPr>
              <w:t>dwuparownikowa klimatyzacja z niezależną regulacją chłodzenia i siły nawiewu kabiny kierowcy i przedziału medycznego</w:t>
            </w:r>
          </w:p>
        </w:tc>
        <w:tc>
          <w:tcPr>
            <w:tcW w:w="3508" w:type="dxa"/>
            <w:shd w:val="clear" w:color="auto" w:fill="auto"/>
          </w:tcPr>
          <w:p w:rsidR="000166C1" w:rsidRPr="003E5DD2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5D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3E5DD2" w:rsidRPr="000166C1" w:rsidTr="000166C1">
        <w:trPr>
          <w:trHeight w:val="915"/>
        </w:trPr>
        <w:tc>
          <w:tcPr>
            <w:tcW w:w="5778" w:type="dxa"/>
            <w:shd w:val="clear" w:color="auto" w:fill="auto"/>
          </w:tcPr>
          <w:p w:rsidR="003E5DD2" w:rsidRPr="00CC4857" w:rsidRDefault="003E5DD2" w:rsidP="003E5DD2">
            <w:pPr>
              <w:tabs>
                <w:tab w:val="left" w:pos="284"/>
              </w:tabs>
              <w:spacing w:after="0" w:line="240" w:lineRule="auto"/>
              <w:ind w:left="313" w:hanging="284"/>
              <w:rPr>
                <w:rFonts w:ascii="Symbol" w:hAnsi="Symbol"/>
                <w:color w:val="FF0000"/>
                <w:sz w:val="24"/>
                <w:szCs w:val="24"/>
              </w:rPr>
            </w:pPr>
            <w:r w:rsidRPr="00CC485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g) szczegółowe parametry techniczne systemu wentylacji oraz systemu mikrofiltracji zgodne z warunkami homologacji pojazdu oraz zaleceniami producenta,</w:t>
            </w:r>
          </w:p>
        </w:tc>
        <w:tc>
          <w:tcPr>
            <w:tcW w:w="3508" w:type="dxa"/>
            <w:shd w:val="clear" w:color="auto" w:fill="auto"/>
          </w:tcPr>
          <w:p w:rsidR="003E5DD2" w:rsidRPr="003E5DD2" w:rsidRDefault="003E5DD2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5D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CC4857" w:rsidRDefault="003E5DD2" w:rsidP="008A6333">
            <w:p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8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h) </w:t>
            </w:r>
            <w:r w:rsidR="008A6333" w:rsidRPr="00CC48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okno dachowe z roletą przeciwsłoneczną i moskitierą, z możliwością otwarcia, szczelnie zamykane</w:t>
            </w:r>
          </w:p>
        </w:tc>
        <w:tc>
          <w:tcPr>
            <w:tcW w:w="3508" w:type="dxa"/>
            <w:shd w:val="clear" w:color="auto" w:fill="auto"/>
          </w:tcPr>
          <w:p w:rsidR="000166C1" w:rsidRPr="003E5DD2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5D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Oznakowanie pojazdu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rPr>
          <w:trHeight w:val="2394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Oznakowanie składające się z następujących elementów, zgodnie z wymaganiami dla tego typu pojazdów: </w:t>
            </w:r>
          </w:p>
          <w:p w:rsidR="000166C1" w:rsidRPr="000166C1" w:rsidRDefault="000166C1" w:rsidP="00557E1A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lampy świateł pozycyjnych na drzwiach tylnych włączających się po ich otwarciu, </w:t>
            </w:r>
          </w:p>
          <w:p w:rsidR="000166C1" w:rsidRPr="000166C1" w:rsidRDefault="000166C1" w:rsidP="00557E1A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oznakowanie z folii odblaskowej: oznaczenie typu pojazdu na bokach i drzwiach, okna w kabinie sanitarnej pokryte folią półprzezroczystą,</w:t>
            </w:r>
          </w:p>
          <w:p w:rsidR="000166C1" w:rsidRPr="000166C1" w:rsidRDefault="000166C1" w:rsidP="00557E1A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pozostałe parametry oznakowania – zgodnie w wymaganiami homologacji pojazdu.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Oświetlenie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>wewnątrz przedziału medycznego: energooszczędne oświetlenie typu LED umieszczone po obu stronach górnej części pojazdu; oświetlenie halogenowe zamocowane w suficie – 2 halogeny;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>na z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ewnątrz przedziału medycznego: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reflektory zewnętrzne o bokach oraz z tyłu pojazdu, po 2 z każdej strony, ze światłem rozproszonym do oświetlenia miejsca akcji, włączanie i wyłączanie reflektorów zarówno z kabiny kierowcy jak i z przedziału medycznego (reflektory automatycznie wyłączające się po ruszeniu pojazdu i osiągnięciu prędkości 15 km/h),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pozostałe parametry oświetlenia – zgodnie z wymaganiami homologacji pojazdu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Oświetlenie specjalne: </w:t>
            </w:r>
          </w:p>
          <w:p w:rsidR="000166C1" w:rsidRPr="000166C1" w:rsidRDefault="000166C1" w:rsidP="00557E1A">
            <w:pPr>
              <w:numPr>
                <w:ilvl w:val="0"/>
                <w:numId w:val="24"/>
              </w:numPr>
              <w:tabs>
                <w:tab w:val="left" w:pos="578"/>
              </w:tabs>
              <w:suppressAutoHyphens/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przenośny akumulatorowy reflektor ze światłem rozproszonym do oświetlania miejsca akcji,</w:t>
            </w:r>
          </w:p>
          <w:p w:rsidR="000166C1" w:rsidRPr="000166C1" w:rsidRDefault="000166C1" w:rsidP="00557E1A">
            <w:pPr>
              <w:numPr>
                <w:ilvl w:val="0"/>
                <w:numId w:val="24"/>
              </w:numPr>
              <w:tabs>
                <w:tab w:val="left" w:pos="578"/>
              </w:tabs>
              <w:suppressAutoHyphens/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szperacz w kabinie kierowcy na elastycznym przewodzie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Wyposażenie przedziału medycznego: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wzmocniona podłoga umożliwiająca mocowanie noszy głównych, pokryta wykładziną antypoślizgową, łatwo zmywalną, połączona szczelnie z pokryciem boków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uniemożliwiająca przeciekanie cieczy przy myciu wnętrza pojazdu,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ściany boczne i sufit pokryte specjalnym tworzywem sztucznym – łatwo zmywalnym i odpornym na środki dezynfekujące,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ściany boczne wzmocnione płytami z aluminium, przystosowane do zamocowania koniecznego sprzętu medycznego,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53128D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kabina kierowcy oddzielona od przedziału medycznego przegrodą stałą z oknem, z odpowiednią izolacją wymaganą w pojazdach do przewozu osób ze stwierdzoną chorobą zakaźną, umożliwiającym jednak komunikowanie się pomiędzy przedziałem medycznym a kierowcą; okno łączące przedziały nie może być otwieralne, wymagana komunikacja musi się odbywać za pomocą interkomu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4 fotele stałe, w dwóch rzędach (położenie w zależności od standardów przyjętych przez producenta) z możliwością demontażu jednego rzędu foteli w celu wstawienia wózka inwalidzkiego – wymagany jest komplet pasów bezpieczeństwa, który zapewni możliwość bezpiecznego transportu osoby na wózku,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fotele w przedziale medycznym przeznaczone do transportu pacjentów (transport bez dozoru obsługi),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półki i schowki na sprzęt medyczno-sanitarny zabezpieczone przed otwarciem w czasie jazdy (meble wykonane z wysokiej klasy płyt z tworzywa sztucznego, z możliwością szybkiego odkażenia),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tlenowa: centralna instalacja tlenowa z 1 punktem poboru typu AGA – gniazda o budowie monoblokowej panelowej, miejsce mocowania jednej butli stałej (dużej),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53128D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duże butle tlenowe zamontowane w zewnętrznym schowku (z drzwiami otwieranymi od zewnątrz), na lewej burcie pojazdu; reduktory z obu butli łatwo dostępne – na bocznej ściance, z dogodnym dostępem również do zaworów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okna w kabinie sanitarnej pokryte w 2/3 wysokości folią półprzeźroczystą lub zmatowione.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>pozostałe szczegóły wyposażenia zgodnie z wymaganiami producenta oraz warunkami koniecznymi do uzyskania homologacji.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rPr>
          <w:trHeight w:val="330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num" w:pos="27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Pozostałe wyposażenie pojazdu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166C1" w:rsidRPr="000166C1" w:rsidTr="000166C1">
        <w:trPr>
          <w:trHeight w:val="570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dwie gaśnice p.poż (po jednej w przedziale medycznym i kierowcy),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rPr>
          <w:trHeight w:val="525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młotek do wybijania szyb i nóż do przecinania pasów bezpieczeństwa.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rPr>
          <w:trHeight w:val="525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apteczka, fabrycznie nowa,  z wyposażeniem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Pozostałe wyposażenie pojazdu transportu medycznego: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rPr>
          <w:trHeight w:val="70"/>
        </w:trPr>
        <w:tc>
          <w:tcPr>
            <w:tcW w:w="5778" w:type="dxa"/>
            <w:vMerge w:val="restart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Przedział medyczny musi być wyposażony w panel sterujący, z ekranem dotykowym o przekątnej powyżej 5 cali, (z możliwością sterowania oraz całkowitego zablokowania możliwości regulowania poniższych funkcji z poziomu przedziału dla pacjentów):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informujący o temperaturze w przedziale medycznym oraz na zewnątrz pojazdu,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z funkcją zegara (aktualny czas) i kalendarza (dzień, data),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sterujący oświetleniem przedziału medycznego z dodatkową funkcją jednoczesnego wyłączania wszystkich źródeł światła znajdujących się w przedziale medycznym,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sterujący systemem wentylacji przedziału medycznego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zarządzający systemem ogrzewania przedziału medycznego (zależnego od pracy silnika, niezależnego od pracy silnika, postojowego z sieci 230V) i klimatyzacji przedziału medycznego, z funkcją automatycznego utrzymania ustawionej temperatury,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z możliwością manualnej regulacji temperatury i prędkości nawiewanego powietrzna (możliwość płynnej regulacji prędkości nawiewu),</w:t>
            </w:r>
          </w:p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z regulacją kontrastu wyświetlanego obrazu na ekranie dotykowym,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rPr>
          <w:trHeight w:val="1992"/>
        </w:trPr>
        <w:tc>
          <w:tcPr>
            <w:tcW w:w="5778" w:type="dxa"/>
            <w:vMerge/>
            <w:shd w:val="clear" w:color="auto" w:fill="auto"/>
          </w:tcPr>
          <w:p w:rsidR="000166C1" w:rsidRPr="000166C1" w:rsidRDefault="000166C1" w:rsidP="00557E1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134" w:hanging="357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uchwyt do mocowania dwóch pojemników na płyn dezynfekujący,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dzwonek dla kierowcy,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53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kosz na śmieci w przedziale medycznym – 2szt.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głośniki w przedziale medycznym, z możliwością podłączenia do radiotelefonu,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miejsce do montażu radiotelefonu w kabinie kierowcy,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854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antena radiotelefonu zamontowana na dachu pojazdu (zgodnie z parametrami określonymi przez producenta urządzenia)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6C1">
              <w:rPr>
                <w:rFonts w:ascii="Times New Roman" w:eastAsia="Times New Roman" w:hAnsi="Times New Roman" w:cs="Times New Roman"/>
                <w:b/>
              </w:rPr>
              <w:t>UWAGA: 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 bazowego, jak i pełnego wyposażenia medycznego.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C708D9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166C1"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POZOSTAŁE WYMAGANIA: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1) Wymagania techniczne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fabrycznie nowy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wolny od wad fizycznych i prawnych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spełniający wymogi techniczne (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Ustawa z dn. 20.06.1997 r., Prawo o ruchu drogowym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, Dz.U z 2005 r, Nr 108, poz. 908 z późn. zm. ) oraz wydanych na jej podstawie przepisów wykonawczych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spełniający wymogi normy PN-EN 1789/2008, w zakresie nieuprzywilejowanych pojazdów drogowego transportu medycznego, w których istnieje możliwość transportu na noszach co najmniej jednej osoby.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homologacji na pojazd bazowy,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homologacji na pojazd skompletowany,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wpis w książce gwarancji dotyczący informacji o okresie obowiązującej gwarancji w przypadku występowania różnic wynikających z podpisanej umowy,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wykonana zgodnie wymaganiami Zamawiającego adaptacja pojazdu nie spowoduje ograniczeń praw wynikających z fabrycznej gwarancji,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dostarczony pojazd medyczny, przystosowany do przewozu osób u których stwierdzono chorobę zakaźną, wyposażony w komplet dokumentów niezbędnych do rejestracji pojazdu wskazanych w art. 72 ust. 1 ustawy 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z dnia 20.06.1997r. Prawo o ruchu drogowym (Dz. U. z 2012r., poz. 1137, t.j. z późn. zm.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oraz przepisami o dopuszczeniu do ruchu pojazdu transportu medycznego;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1658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Wykonawca zapewni minimum 1 punkt serwisowy </w:t>
            </w:r>
            <w:r w:rsidRPr="000166C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przystosowany do naprawy pojazdów transportu medycznego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okresie gwarancji. Transport pojazdu do punktu serwisowego odbywać się będzie, w okresie gwarancji, na koszt Wykonawcy i każdorazowo zostanie wykonany w czasie nie dłuższym niż 2 dni robocze od momentu zgłoszenia awarii.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rPr>
          <w:trHeight w:val="698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nazwa i adres punktu serwisowego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Opis: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należy podać nazwę i adres punktu serwisowego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…………………………………………..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tabs>
                <w:tab w:val="num" w:pos="284"/>
              </w:tabs>
              <w:spacing w:after="20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l) Wykonawca musi zapewnić przeszkolenie kierowców wskazanych przez Zamawiającego w zakresie obsługi pojazdów najpóźniej w ciągu 14 dni od dostarczenia przedmiotu zamówienia.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2) Wyposażenie medyczne: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nowe, wolne od wad, nie będące przedmiotem ekspozycji, lub użytkowania,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certyfikaty spełnienia wymagań zgodnych z normami PN-EN 1789 i PN –EN 1865,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zgłoszone do  Rejestru wyrobów medycznych w Urzędzie Rejestracji Produktów Leczniczych Wyrobów Medycznych i Produktów Biobójczych,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dostarczone wyposażenie medyczne powinno być zainstalowane prawidłowo w pojeździe, tj. zgodnie z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normami PN-EN 1789 i PN –EN 1865, z warunkami uzyskania homologacji dla tego typu pojazdu oraz ze specyfikacją techniczną producenta (w przypadku wyposażenia głównego) lub zapakowane w nienoszące znamion otwierania opakowania jednostkowe i zbiorcze, gwarantujące ochronę przed ewentualnymi uszkodzeniami (w przypadku sprzętu dodatkowego, sprzętu ruchomego, tj. elementów zamiennych, eksploatacyjnych itp.).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  <w:p w:rsidR="000166C1" w:rsidRPr="000166C1" w:rsidRDefault="000166C1" w:rsidP="000166C1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3) Wymagania dotyczące gwarancji: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pojazd sanitarny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mechaniczna na pojazd bazowy – 24 miesiące (bez limitu kilometrów), liczona  od daty podpisania przez strony protokołu odbioru przedmiotu zamówienia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rPr>
          <w:trHeight w:val="1110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na zabudowę – 24 miesiące, liczona  od daty podpisania przez strony protokołu odbioru przedmiotu zamówienia,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rPr>
          <w:trHeight w:val="1080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na powłoki lakiernicze pojazdu bazowego – 36 miesięcy liczona  od daty podpisania przez strony protokołu odbioru przedmiotu zamówienia,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rPr>
          <w:trHeight w:val="1062"/>
        </w:trPr>
        <w:tc>
          <w:tcPr>
            <w:tcW w:w="5778" w:type="dxa"/>
            <w:shd w:val="clear" w:color="auto" w:fill="auto"/>
          </w:tcPr>
          <w:p w:rsidR="000166C1" w:rsidRPr="00E07425" w:rsidRDefault="00E07425" w:rsidP="00557E1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2" w:hanging="312"/>
              <w:rPr>
                <w:rFonts w:ascii="Times New Roman" w:eastAsia="Times New Roman" w:hAnsi="Times New Roman" w:cs="Times New Roman"/>
              </w:rPr>
            </w:pPr>
            <w:r w:rsidRPr="00E07425">
              <w:rPr>
                <w:rFonts w:ascii="Times New Roman" w:eastAsia="Times New Roman" w:hAnsi="Times New Roman" w:cs="Times New Roman"/>
                <w:color w:val="FF0000"/>
              </w:rPr>
              <w:t>gwarancja dotycząca perforacji korozyjnej elementów nadwozia – 72 miesiące, liczona  od daty podpisania przez strony protokołu odbioru przedmiotu zamówienia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Na sprzęt medyczny: 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zgodnie z gwarancją producenta; bieg gwarancji liczony od daty podpisania przez strony protokołu odbioru przedmiotu zamówienia.</w:t>
            </w:r>
          </w:p>
        </w:tc>
        <w:tc>
          <w:tcPr>
            <w:tcW w:w="350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6C1" w:rsidRPr="000166C1" w:rsidRDefault="000166C1" w:rsidP="000166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66C1" w:rsidRPr="000166C1" w:rsidRDefault="000166C1" w:rsidP="000166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Wyposażenie medyczne </w:t>
      </w:r>
      <w:r w:rsidRPr="000166C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ambulansu (możliwość przewiezienia pacjentów chorych zakaźnie przy użycia posiadanego przez Zamawiającego izolatora transportowego CIR MEDICAL BIO BAG  opisanego w Załączniku nr 1 do SIWZ):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3"/>
      </w:tblGrid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sanitarnego medycznego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i wyposażenie</w:t>
            </w:r>
          </w:p>
        </w:tc>
      </w:tr>
      <w:tr w:rsidR="000166C1" w:rsidRPr="000166C1" w:rsidTr="003654EA">
        <w:trPr>
          <w:trHeight w:val="193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laweta pod nosze główne: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285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przesuw boczny lawety: nie mniejszy niż 30 cm,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wysuw na zewnątrz przedziału medycznego z jednoczesnym pochyłem umożliwiającym łatwe wprowadzenie noszy do ambulansu,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możliwością przechyłu lawety wraz z noszami do pozycji Trandelenburga w trakcie jazdy pojazdu,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286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laweta posiadająca oznaczenie zgodności CE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waga: nie większa niż max 75 kg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nośność min 250 kg </w:t>
            </w:r>
          </w:p>
          <w:p w:rsidR="000166C1" w:rsidRPr="000166C1" w:rsidRDefault="000166C1" w:rsidP="000166C1">
            <w:p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270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1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nosze główne: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1380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nosze potrójnie łamane z możliwością ustawienia pozycji przeciwwstrząsowej, pozycji zmniejszającej napięcie mięśni brzucha oraz pozycji siedzącej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 z materacem z materiału nie przyjmującego krwi, brudu itp.,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przystosowane do mycia i dezynfekcji,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zestaw pasów szelkowych i poprzecznych zabezpieczających pacjenta, o regulowanej długości, mocowanych bezpośrednio do ramy noszy,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bezstopniowa, wspomagana sprężyną gazową regulacja nachylenia oparcia pod plecami do kąta min. 75 stopni,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wysuwane uchwyty przednie i tylne do przenoszenia noszy,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składane barierki boczne,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obciążenie dopuszczalne noszy: powyżej 200 kg;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oferowanych noszy max. 23 kg zgodnie z wymogami normy PN EN 1865;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c>
          <w:tcPr>
            <w:tcW w:w="5639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  <w:t>3) Transporter noszy głównych: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812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systemem składanego podwozia umożliwiającym łatwy załadunek i rozładunek transportera do/z ambulansu,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501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regulacja wysokości na min. sześciu poziomach,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468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ustawianie wysokości wspomagane sprężynami gazowymi,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422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system szybkiego i bezpiecznego połączenia z noszami,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1612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niezależnego składania przednich i tylnych goleni transportera w momencie załadunku do ambulansu i rozładunku z ambulansu pozwalający na wprowadzenie zestawu transportowego do ambulansu przez jedną osobę,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460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ustawienia pozycji drenażowych na min. 3 poziomach pochylenia,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1407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możliwość regulacji długości goleni przednich (bez udziału serwisu), na minimum trzech poziomach, w celu dostosowania wysokości najazdowej noszy do wysokości lawety noszy zamontowanej w ambulansie,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794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4 kółka jezdne o średnicy min. 125 mm, przy czym co najmniej dwa skrętne w zakresie 360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vertAlign w:val="superscript"/>
                <w:lang w:eastAsia="en-US"/>
              </w:rPr>
              <w:t>o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934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hamulce na dwóch kółkach (hamulec ma uniemożliwić zarówno obrót kółek, jak i funkcję skrętu),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70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lastRenderedPageBreak/>
              <w:t xml:space="preserve">transporter umożliwiający prowadzenie noszy w bok do kierunku jazdy,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585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możliwość złożenia do minimalnego poziomu wysokości poprzez zwolnienie blokad, bez konieczności wykonywania dodatkowych, absorbujących czas czynności,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693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ustawianie kół do jazdy „na wprost”, uruchamianie blokady kół;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551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funkcja prowadzenia w bok dostępna na minimum dwóch poziomach wysokości;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843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transporter wyposażony w dodatkowe uchylne uchwyty, ułatwiające pracę w przypadku transportu pacjentów bariatrycznych;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557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obciążenie dopuszczalne transportera powyżej 200 kg 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Opis: 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dopuszczalne obciążenie </w:t>
            </w: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 kg</w:t>
            </w:r>
          </w:p>
        </w:tc>
      </w:tr>
      <w:tr w:rsidR="000166C1" w:rsidRPr="000166C1" w:rsidTr="003654EA">
        <w:trPr>
          <w:trHeight w:val="1218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transporter zabezpieczony przed korozją poprzez wykonanie z odpowiedniego materiału lub poprzez zabezpieczenie środkami antykorozyjnymi;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3654EA">
        <w:trPr>
          <w:trHeight w:val="585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waga transportera max. 28 kg zgodnie z wymogami normy PN EN 1865;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1144"/>
        </w:trPr>
        <w:tc>
          <w:tcPr>
            <w:tcW w:w="5639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  <w:t>gwarancja min. 24 miesiące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 Deklaracja zgodności CE – (w dniu podpisania protokołu odbioru przedmiotu umowy Wykonawca będzie zobowiązany dostarczyć Zamawiającemu pozytywnie przeprowadzony test dynamiczny 10 G, zgodnie z wymaganiami normy PN EN 1789)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3654EA">
        <w:trPr>
          <w:trHeight w:val="844"/>
        </w:trPr>
        <w:tc>
          <w:tcPr>
            <w:tcW w:w="5639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ww. wyposażenie umożliwia transport osób znajdujących się bezpośrednio na noszach, bez użycia izolatora transportowego</w:t>
            </w:r>
          </w:p>
        </w:tc>
        <w:tc>
          <w:tcPr>
            <w:tcW w:w="342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3654EA">
        <w:trPr>
          <w:trHeight w:val="278"/>
        </w:trPr>
        <w:tc>
          <w:tcPr>
            <w:tcW w:w="5639" w:type="dxa"/>
            <w:shd w:val="clear" w:color="auto" w:fill="auto"/>
          </w:tcPr>
          <w:p w:rsidR="003654EA" w:rsidRPr="00FA1ECB" w:rsidRDefault="003654EA" w:rsidP="003654EA">
            <w:pPr>
              <w:spacing w:after="0" w:line="240" w:lineRule="auto"/>
              <w:ind w:left="313" w:hanging="284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FA1E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4) </w:t>
            </w:r>
            <w:r w:rsidR="00FA1ECB" w:rsidRPr="00FA1E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Wykonawca musi zapewnić następujące </w:t>
            </w:r>
            <w:r w:rsidRPr="00FA1E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Wyposażenie izolatora transportowego:</w:t>
            </w:r>
          </w:p>
          <w:p w:rsidR="003654EA" w:rsidRPr="00FA1ECB" w:rsidRDefault="003654EA" w:rsidP="003654EA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zasil</w:t>
            </w:r>
            <w:r w:rsidR="008A6333"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nie elektryczne izolatora transportowego, </w:t>
            </w:r>
          </w:p>
          <w:p w:rsidR="003654EA" w:rsidRPr="00FA1ECB" w:rsidRDefault="003654EA" w:rsidP="003654EA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odprowadz</w:t>
            </w:r>
            <w:r w:rsidR="00FA1ECB"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nie powietrza z izolatora na zewnątrz pojazdu,</w:t>
            </w:r>
          </w:p>
          <w:p w:rsidR="003654EA" w:rsidRPr="003654EA" w:rsidRDefault="003654EA" w:rsidP="003654EA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rurę spustową z izolatora, wyprowadzoną na zewnątrz pojazdu</w:t>
            </w:r>
          </w:p>
        </w:tc>
        <w:tc>
          <w:tcPr>
            <w:tcW w:w="3423" w:type="dxa"/>
            <w:shd w:val="clear" w:color="auto" w:fill="auto"/>
          </w:tcPr>
          <w:p w:rsidR="003654EA" w:rsidRPr="000166C1" w:rsidRDefault="008A6333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</w:tbl>
    <w:p w:rsidR="000166C1" w:rsidRPr="000166C1" w:rsidRDefault="000166C1" w:rsidP="00016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(podpis osoby uprawnionej do składania oświadczeń woli                  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857" w:rsidRDefault="00CC4857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857" w:rsidRDefault="00CC4857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Załącznik do formularza ofertowego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dla zadania częściowego nr 2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dane techniczne pojazdU sanitarnEGO medycznEGO do transportu pacjentów podejrzanych o zachorowanie lub chorych na choroby zakaźne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>(ZADANIE CZĘŚCIOWE NR 2)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UWAGA!!!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formularzu technicznym w kolumnie „oferowane parametry, wymagania i wyposażenie” należy wypełnić każdy wiersz tabeli.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–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cy uzna za wystarczaj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 wpisanie słowa „TAK” lub „spełnia”, co b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dzie oznaczało, że proponowany parametr całkowicie odpowiada wymaganiom wskazanym przez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cego.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-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nale</w:t>
      </w:r>
      <w:r w:rsidRPr="000166C1">
        <w:rPr>
          <w:rFonts w:ascii="TimesNewRoman" w:eastAsia="TimesNewRoman" w:hAnsi="Times New Roman" w:cs="TimesNewRoman"/>
          <w:sz w:val="24"/>
          <w:szCs w:val="24"/>
        </w:rPr>
        <w:t>ż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y wpisa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NewRoman" w:hAnsi="Times New Roman" w:cs="Times New Roman"/>
          <w:sz w:val="24"/>
          <w:szCs w:val="24"/>
        </w:rPr>
        <w:t>oferowane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parametry lub przedstawi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opis przyj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tego rozwi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zania.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Oferty, które nie będą spełniały niniejszego wymagania zostaną ODRZUCONE na podstawie art. 89 ust 1 pkt 2 ustawy Pzp.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02"/>
      </w:tblGrid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sanitarnego medycznego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i wyposażenie</w:t>
            </w:r>
          </w:p>
        </w:tc>
      </w:tr>
      <w:tr w:rsidR="000166C1" w:rsidRPr="000166C1" w:rsidTr="000166C1">
        <w:trPr>
          <w:trHeight w:val="2785"/>
        </w:trPr>
        <w:tc>
          <w:tcPr>
            <w:tcW w:w="5920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przystosowany do przewozu osób podejrzanych o zachorowanie lub chorych zakaźnie,</w:t>
            </w: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wyposażony w:</w:t>
            </w:r>
          </w:p>
          <w:p w:rsidR="000166C1" w:rsidRPr="000166C1" w:rsidRDefault="000166C1" w:rsidP="00557E1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szczelne rozdzielenie przedziału kierowcy i przedziału medycznego, z windą transportową dla osób niepełnosprawnych (z poziomu gruntu do poziomu podłogi pojazdu), elektrohydrauliczną o nośności do 350 kg, z dopuszczeniem UDT (Urząd Dozoru Technicznego) – zarejestrowaną w UDT w oddziale właściwym dla siedziby Zamawiającego przy ul. Koszykowej 16 w Warszawie,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056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mikrofiltracji przedziału medycznego, zapewniający skuteczną ochronę oraz izolację przed przeniesieniem zakażenia chorobami zakaźnych (rozumianymi zgodnie z </w:t>
            </w:r>
            <w:r w:rsidRPr="000166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Ustawą z dnia 5 grudnia 2008 r. o zapobieganiu oraz zwalczaniu zakażeń i chorób zakaźnych u ludzi z późn. zmianami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 na osoby trzecie i personel znajdujący się w przedziale kierowcy pojazdu,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615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centralną instalację tlenową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8C0482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PARAMETRY TECHNICZNE POJAZDU BAZOWEGO: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454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rok produkcji: 2015 lub nowszy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pojemność silnika (cm³): od 2000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moc silnika (KM): od 150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rodzaj paliwa: olej napędowy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skrzynia 5-biegowa, manualna/automatyczna,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stan</w:t>
            </w:r>
            <w:r w:rsidRPr="000166C1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techniczny i wizualny pojazdu: fabrycznie nowy, nieużywany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liczba osób w przedziale medycznym: należy zapewnić możliwość przewiezienia co najmniej 4 osób (transport bez udziału personelu medycznego)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2"/>
              </w:numPr>
              <w:tabs>
                <w:tab w:val="left" w:pos="322"/>
              </w:tabs>
              <w:suppressAutoHyphens/>
              <w:spacing w:after="0" w:line="240" w:lineRule="auto"/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Typ nadwozia: furgon zamknięty, o wymiarach:</w:t>
            </w:r>
          </w:p>
          <w:p w:rsidR="000166C1" w:rsidRPr="000166C1" w:rsidRDefault="000166C1" w:rsidP="000166C1">
            <w:pPr>
              <w:tabs>
                <w:tab w:val="left" w:pos="758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wysokość – min. 185 cm,</w:t>
            </w:r>
          </w:p>
          <w:p w:rsidR="000166C1" w:rsidRPr="000166C1" w:rsidRDefault="000166C1" w:rsidP="000166C1">
            <w:pPr>
              <w:tabs>
                <w:tab w:val="left" w:pos="758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długość – min. 300 cm, </w:t>
            </w:r>
          </w:p>
          <w:p w:rsidR="000166C1" w:rsidRPr="000166C1" w:rsidRDefault="000166C1" w:rsidP="000166C1">
            <w:pPr>
              <w:tabs>
                <w:tab w:val="left" w:pos="758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szerokość – min. 175 cm.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 nadwozia ………………..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wys. ………….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długość …………..</w:t>
            </w:r>
          </w:p>
          <w:p w:rsidR="000166C1" w:rsidRPr="000166C1" w:rsidRDefault="000166C1" w:rsidP="000166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szerokość …………….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8C0482" w:rsidRDefault="000166C1" w:rsidP="008C0482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</w:rPr>
            </w:pPr>
            <w:r w:rsidRPr="008C0482">
              <w:rPr>
                <w:rFonts w:ascii="Times New Roman" w:eastAsia="Times New Roman" w:hAnsi="Times New Roman" w:cs="Times New Roman"/>
                <w:b/>
              </w:rPr>
              <w:t>WYPOSAŻENIE POJAZDU BAZOWEGO: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układu hamulcowego – system wspomagania nagłego hamowania,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z układem ABS i ASR,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system zapobiegający blokowaniu kół podczas hamowania,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system kontroli trakcji,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automatyczne włączanie się świateł awaryjnych podczas awaryjnego hamowania,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3-punktowe pasy bezpieczeństwa z napinaczami dla kierowcy oraz pasażerów (również w przedziale medycznym),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autoalarm oraz immobiliser,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centralny zamek wszystkich drzwi (łącznie z drzwiami do zewnętrznego schowka) z autoalarmem, sterowany pilotem,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wspomaganie układu kierowniczego,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F41835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podgrzewane szyby z przodu,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boczne listwy ochronne,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pełna ściana działowa z 1 oknem,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ruszania na wzniesieniu,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elektrycznie otwierane szyby przednie i tylne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elektrycznie regulowane, składane oraz podgrzewane lusterka,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555A2E" w:rsidP="00555A2E">
            <w:pPr>
              <w:numPr>
                <w:ilvl w:val="0"/>
                <w:numId w:val="33"/>
              </w:numPr>
              <w:spacing w:after="0" w:line="240" w:lineRule="auto"/>
              <w:ind w:left="313" w:hanging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555A2E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radioodtwarzacz posiadający co najmniej funkcję cd, minimum 2 głośniki  oraz gniazdo USB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szybkościomierz ze skalą w kilometrach,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sygnał informujący kierowcę o niezapiętym pasie bezpieczeństwa,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fabrycznie wbudowane, zintegrowane z nadwoziem światła do jazdy dziennej,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światła przeciwmgielne z przodu i z tyłu,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obręcze kół - stalowe (marki producenta pojazdu),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filtr paliwa z separatorem wody,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koło zapasowe,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dwa komplety ogumienia: komplet 4 opon zimowych (zamontowany w pojeździe), komplet 4 opon letnich (felgi stalowe),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555A2E" w:rsidRDefault="00555A2E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co najmniej 2 poduszki powietrzne oraz co najmniej 2 poduszki boczne dla kierowcy i pasażera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fotel pasażera z regulacją kąta pochylenia oparcia,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drzwi tyłu nadwozia przeszklone, dwuskrzydłowe, otwierające się pod kątem 260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, wyposażone dodatkowo w ograniczniki oraz blokady położenia skrzydeł, oraz w światła awaryjne, włączające się automatycznie przy otwarciu drzwi,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53128D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drzwi boczne prawe przesuwane do tyłu, ze stopniem zewnętrznym mechanicznie wysuwanym, z oknem bez możliwości otwarcia, szczelnie zamykanym</w:t>
            </w:r>
            <w:r w:rsidR="000166C1"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wyjście ze stopniem stałym, wewnętrznym lub stopniem automatycznie wysuwanym/chowanym przy otwieraniu/zamykaniu drzwi,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zewnętrzny schowek (oddzielony od przedziału medycznego i dostępny z zewnątrz pojazdu), z miejscem mocowania min 2szt. butli tlenowych 10 l,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tabliczki w języku polskim,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 w języku polskim,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trójkąt ostrzegawczy,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zestaw głośnomówiący, do telefonu komórkowego z systemem bluetooth, wraz z panelem sterującym zamontowanym na kierownicy lub w kolumnie kierownicy,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F41835" w:rsidRDefault="00F41835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system nawigacji satelitarnej posiadający co najmniej: kolorowy ekran, zainstalowane w pamięci urządzenia aktualne mapy Polski oraz Europy, menu w języku polskim lub co najmniej angielskim</w:t>
            </w:r>
            <w:r w:rsidR="000166C1" w:rsidRPr="00F41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zagłówki z regulowaną wysokością,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podłokietniki w przednim rzędzie siedzeń,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tapicerka w przedziale kierowcy: materiałowa lub mieszana (skórzano-materiałowa) w jednolitym kolorze (bez wzorów), stonowanym; Zamawiający nie dopuszcza jaskrawych kolorów np. różowy, pomarańczowy, czerwony, zielony, biały, żółty,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tapicerka w przedziale medycznym: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zmywalna, odporna na środki dezynfekcyjne,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jednolitym kolorze (bez wzorów), stonowanym; Zamawiający nie dopuszcza jaskrawych kolorów np. różowy, pomarańczowy, czerwony, zielony, biały, żółty,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nadwozie pokryte fabrycznie nowym lakierem samochodowym, jednolitym;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zawieszenie gwarantujące dobrą przyczepność kół do nawierzchni, stabilność i manewrowość w trudnym terenie, umożliwiające komfortowy przewóz pacjentów,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fabryczny stabilizator osi przedniej i tylnej lub fabryczne zawieszenie: zawieszenie pneumatyczne lub resory piórowe (fabryczne, tj. będące oryginalnym wyposażeniem pojazdu bazowego, w zależności od </w:t>
            </w:r>
            <w:r w:rsidRPr="00016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rozwiązania oferowanego przez producenta zaoferowanego pojazdu)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zespół 2 akumulatorów o łącznej pojemności min 180 Ah do zasilania wszystkich odbiorników prądu; w kabinie kierowcy wskaźnik naładowania każdego akumulatora,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zasilanie zewnętrzne 230V z 2 gniazdami wewnętrznymi z zabezpieczeniem uniemożliwiającym rozruch silnika przy podłączonym zasilaniu zewnętrznym oraz z zabezpieczeniem przeciwporażeniowym,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426" w:hanging="426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automatyczna ładowarka akumulatorowa umożliwiająca jednocześnie ładowanie dwóch akumulatorów podczas postoju;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w</w:t>
            </w: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kabinie kierowcy panel: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sterujący, z ekranem dotykowym o przekątnej powyżej 5 cali,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informujący kierowcę o działaniu reflektorów zewnętrznych,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informujący kierowcę o braku możliwości uruchomienia pojazdu z powodu podłączenia ambulansu do sieci 230 V w obecnej chwili,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informujący kierowcę o poziomie naładowania akumulatora samochodu bazowego i akumulatora dodatkowego,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wskazujący kierowcy konkretne drzwi pojazdu (łącznie z drzwiami do zewnętrznego schowka), które są niedomknięte (otwarte),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 oświetleniem przedziału medycznego z dodatkową funkcją jednoczesnego wyłączania wszystkich źródeł światła znajdujących się w przedziale medycznym,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sterujący systemem wentylacji przedziału medycznego,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zarządzający systemem ogrzewania przedziału medycznego (zależnego od pracy silnika, niezależnego od pracy silnika, postojowego z sieci 230V) i klimatyzacji przedziału medycznego z funkcją automatycznego utrzymania ustawionej temperatury oraz z możliwością manualnej regulacji temperatury i prędkości nawiewanego powietrzna (możliwość płynnej regulacji prędkości nawiewu),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informujący o konieczności wymiany zużytego filtra  w przedziale medycznym, 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z regulacją kontrastu wyświetlanego obrazu na ekranie dotykowym.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Ogrzewanie, wentylacja i klimatyzacja:</w:t>
            </w:r>
          </w:p>
        </w:tc>
        <w:tc>
          <w:tcPr>
            <w:tcW w:w="360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3E5DD2" w:rsidRDefault="003654EA" w:rsidP="003654EA">
            <w:pPr>
              <w:numPr>
                <w:ilvl w:val="0"/>
                <w:numId w:val="55"/>
              </w:numPr>
              <w:tabs>
                <w:tab w:val="left" w:pos="284"/>
                <w:tab w:val="left" w:pos="313"/>
                <w:tab w:val="left" w:pos="2145"/>
              </w:tabs>
              <w:suppressAutoHyphens/>
              <w:spacing w:after="0" w:line="240" w:lineRule="auto"/>
              <w:ind w:left="313" w:hanging="313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E5D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ogrzewanie postojowe – grzejnik elektryczny z sieci 230V z możliwością ustawienia temperatury i termostatem, min moc grzewcza 2000W,</w:t>
            </w:r>
          </w:p>
        </w:tc>
        <w:tc>
          <w:tcPr>
            <w:tcW w:w="3602" w:type="dxa"/>
            <w:shd w:val="clear" w:color="auto" w:fill="auto"/>
          </w:tcPr>
          <w:p w:rsidR="003654EA" w:rsidRPr="003E5DD2" w:rsidRDefault="003654EA" w:rsidP="0036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5D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3E5DD2" w:rsidRDefault="003654EA" w:rsidP="003654EA">
            <w:pPr>
              <w:numPr>
                <w:ilvl w:val="0"/>
                <w:numId w:val="55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E5D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niezależne ogrzewanie od silnika przedziału medycznego powietrzne o mocy min. 5kW z możliwością ustawienia temperatury i termostatem,</w:t>
            </w:r>
          </w:p>
        </w:tc>
        <w:tc>
          <w:tcPr>
            <w:tcW w:w="3602" w:type="dxa"/>
            <w:shd w:val="clear" w:color="auto" w:fill="auto"/>
          </w:tcPr>
          <w:p w:rsidR="003654EA" w:rsidRPr="003E5DD2" w:rsidRDefault="003654EA" w:rsidP="00365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5D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3654EA" w:rsidRPr="000166C1" w:rsidTr="00FA1ECB">
        <w:trPr>
          <w:trHeight w:val="1135"/>
        </w:trPr>
        <w:tc>
          <w:tcPr>
            <w:tcW w:w="5920" w:type="dxa"/>
            <w:shd w:val="clear" w:color="auto" w:fill="auto"/>
          </w:tcPr>
          <w:p w:rsidR="003654EA" w:rsidRPr="003654EA" w:rsidRDefault="003654EA" w:rsidP="003654EA">
            <w:pPr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54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wentylacja mechaniczna, nawiewno-wywiewna, zapewniająca funkcję wymiany powietrza minimum 20 razy na godzinę w czasie postoju wyposażona w system mikrofiltracji</w:t>
            </w:r>
          </w:p>
        </w:tc>
        <w:tc>
          <w:tcPr>
            <w:tcW w:w="3602" w:type="dxa"/>
            <w:shd w:val="clear" w:color="auto" w:fill="auto"/>
          </w:tcPr>
          <w:p w:rsidR="003654EA" w:rsidRPr="003654EA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654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3654EA" w:rsidRPr="000166C1" w:rsidTr="003654EA">
        <w:trPr>
          <w:trHeight w:val="70"/>
        </w:trPr>
        <w:tc>
          <w:tcPr>
            <w:tcW w:w="5920" w:type="dxa"/>
            <w:shd w:val="clear" w:color="auto" w:fill="auto"/>
          </w:tcPr>
          <w:p w:rsidR="003654EA" w:rsidRPr="003654EA" w:rsidRDefault="003654EA" w:rsidP="003654EA">
            <w:pPr>
              <w:numPr>
                <w:ilvl w:val="0"/>
                <w:numId w:val="55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654E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uszczelnienie przedziału medycznego, </w:t>
            </w:r>
          </w:p>
        </w:tc>
        <w:tc>
          <w:tcPr>
            <w:tcW w:w="3602" w:type="dxa"/>
            <w:shd w:val="clear" w:color="auto" w:fill="auto"/>
          </w:tcPr>
          <w:p w:rsidR="003654EA" w:rsidRPr="003654EA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54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3654EA" w:rsidRPr="000166C1" w:rsidTr="003654EA">
        <w:trPr>
          <w:trHeight w:val="1137"/>
        </w:trPr>
        <w:tc>
          <w:tcPr>
            <w:tcW w:w="5920" w:type="dxa"/>
            <w:shd w:val="clear" w:color="auto" w:fill="auto"/>
          </w:tcPr>
          <w:p w:rsidR="003654EA" w:rsidRPr="003654EA" w:rsidRDefault="003654EA" w:rsidP="003654EA">
            <w:pPr>
              <w:numPr>
                <w:ilvl w:val="0"/>
                <w:numId w:val="55"/>
              </w:numPr>
              <w:tabs>
                <w:tab w:val="left" w:pos="284"/>
                <w:tab w:val="left" w:pos="605"/>
                <w:tab w:val="left" w:pos="2145"/>
              </w:tabs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654E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filtry HEPA klasy minimum H13, zamontowane na wywiewach z przedziału medycznego na zewnątrz karetki filtrów, z możliwością wymiany filtrów z zewnątrz ambulansu, bez wchodzenia do środka</w:t>
            </w:r>
          </w:p>
        </w:tc>
        <w:tc>
          <w:tcPr>
            <w:tcW w:w="3602" w:type="dxa"/>
            <w:shd w:val="clear" w:color="auto" w:fill="auto"/>
          </w:tcPr>
          <w:p w:rsidR="003654EA" w:rsidRPr="003654EA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3654EA" w:rsidRDefault="003654EA" w:rsidP="003654EA">
            <w:pPr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en-US"/>
              </w:rPr>
            </w:pPr>
            <w:r w:rsidRPr="003654EA">
              <w:rPr>
                <w:rFonts w:ascii="Century Schoolbook" w:hAnsi="Century Schoolbook"/>
                <w:color w:val="FF0000"/>
                <w:sz w:val="24"/>
                <w:szCs w:val="24"/>
              </w:rPr>
              <w:t>dwuparownikowa klimatyzacja z niezależną regulacją chłodzenia i siły nawiewu kabiny kierowcy i przedziału medycznego</w:t>
            </w:r>
          </w:p>
        </w:tc>
        <w:tc>
          <w:tcPr>
            <w:tcW w:w="3602" w:type="dxa"/>
            <w:shd w:val="clear" w:color="auto" w:fill="auto"/>
          </w:tcPr>
          <w:p w:rsidR="003654EA" w:rsidRPr="003654EA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54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3654EA" w:rsidRDefault="003654EA" w:rsidP="003654EA">
            <w:pPr>
              <w:tabs>
                <w:tab w:val="left" w:pos="284"/>
              </w:tabs>
              <w:spacing w:after="0" w:line="240" w:lineRule="auto"/>
              <w:ind w:left="313" w:hanging="284"/>
              <w:rPr>
                <w:rFonts w:ascii="Symbol" w:hAnsi="Symbol"/>
                <w:color w:val="FF0000"/>
                <w:sz w:val="24"/>
                <w:szCs w:val="24"/>
              </w:rPr>
            </w:pPr>
            <w:r w:rsidRPr="003654E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g) szczegółowe parametry techniczne systemu wentylacji oraz systemu mikrofiltracji zgodne z warunkami homologacji pojazdu oraz zaleceniami producenta,</w:t>
            </w:r>
          </w:p>
        </w:tc>
        <w:tc>
          <w:tcPr>
            <w:tcW w:w="3602" w:type="dxa"/>
            <w:shd w:val="clear" w:color="auto" w:fill="auto"/>
          </w:tcPr>
          <w:p w:rsidR="003654EA" w:rsidRPr="003654EA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4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3654EA" w:rsidRDefault="003654EA" w:rsidP="0036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54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h) </w:t>
            </w:r>
            <w:r w:rsidR="008A6333" w:rsidRPr="008A6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okno dachowe z roletą przeciwsłoneczną i moskitierą, z możliwością otwarcia, szczelnie zamykane</w:t>
            </w:r>
          </w:p>
        </w:tc>
        <w:tc>
          <w:tcPr>
            <w:tcW w:w="3602" w:type="dxa"/>
            <w:shd w:val="clear" w:color="auto" w:fill="auto"/>
          </w:tcPr>
          <w:p w:rsidR="003654EA" w:rsidRPr="003654EA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4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Oznakowanie pojazdu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0166C1">
        <w:trPr>
          <w:trHeight w:val="2394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Oznakowanie składające się z następujących elementów, zgodnie z wymaganiami dla tego typu pojazdów: </w:t>
            </w:r>
          </w:p>
          <w:p w:rsidR="003654EA" w:rsidRPr="000166C1" w:rsidRDefault="003654EA" w:rsidP="003654EA">
            <w:pPr>
              <w:numPr>
                <w:ilvl w:val="0"/>
                <w:numId w:val="3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lampy świateł pozycyjnych na drzwiach tylnych włączających się po ich otwarciu, </w:t>
            </w:r>
          </w:p>
          <w:p w:rsidR="003654EA" w:rsidRPr="000166C1" w:rsidRDefault="003654EA" w:rsidP="003654EA">
            <w:pPr>
              <w:numPr>
                <w:ilvl w:val="0"/>
                <w:numId w:val="3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oznakowanie z folii odblaskowej: oznaczenie typu pojazdu na bokach i drzwiach, okna w kabinie sanitarnej pokryte folią półprzezroczystą,</w:t>
            </w:r>
          </w:p>
          <w:p w:rsidR="003654EA" w:rsidRPr="000166C1" w:rsidRDefault="003654EA" w:rsidP="003654EA">
            <w:pPr>
              <w:numPr>
                <w:ilvl w:val="0"/>
                <w:numId w:val="3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pozostałe parametry oznakowania – zgodnie w wymaganiami homologacji pojazdu.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Oświetlenie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>wewnątrz przedziału medycznego: energooszczędne oświetlenie typu LED umieszczone po obu stronach górnej części pojazdu; oświetlenie halogenowe zamocowane w suficie – 2 halogeny;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>na z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ewnątrz przedziału medycznego: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reflektory zewnętrzne o bokach oraz z tyłu pojazdu, po 2 z każdej strony, ze światłem rozproszonym do oświetlenia miejsca akcji, włączanie i wyłączanie reflektorów zarówno z kabiny kierowcy jak i z przedziału medycznego (reflektory automatycznie wyłączające się po ruszeniu pojazdu i osiągnięciu prędkości 15 km/h),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pozostałe parametry oświetlenia – zgodnie z wymaganiami homologacji pojazdu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Oświetlenie specjalne: </w:t>
            </w:r>
          </w:p>
          <w:p w:rsidR="003654EA" w:rsidRPr="000166C1" w:rsidRDefault="003654EA" w:rsidP="003654EA">
            <w:pPr>
              <w:numPr>
                <w:ilvl w:val="0"/>
                <w:numId w:val="24"/>
              </w:numPr>
              <w:tabs>
                <w:tab w:val="left" w:pos="578"/>
              </w:tabs>
              <w:suppressAutoHyphens/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przenośny akumulatorowy reflektor ze światłem rozproszonym do oświetlania miejsca akcji,</w:t>
            </w:r>
          </w:p>
          <w:p w:rsidR="003654EA" w:rsidRPr="000166C1" w:rsidRDefault="003654EA" w:rsidP="003654EA">
            <w:pPr>
              <w:numPr>
                <w:ilvl w:val="0"/>
                <w:numId w:val="24"/>
              </w:numPr>
              <w:tabs>
                <w:tab w:val="left" w:pos="578"/>
              </w:tabs>
              <w:suppressAutoHyphens/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szperacz w kabinie kierowcy na elastycznym przewodzie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Wyposażenie przedziału medycznego: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wzmocniona podłoga umożliwiająca mocowanie noszy głównych, pokryta wykładziną antypoślizgową, łatwo zmywalną, połączona szczelnie z pokryciem boków uniemożliwiająca przeciekanie cieczy przy myciu wnętrza pojazdu,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ściany boczne i sufit pokryte specjalnym tworzywem sztucznym – łatwo zmywalnym i odpornym na środki dezynfekujące,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ściany boczne wzmocnione płytami z aluminium, przystosowane do zamocowania koniecznego sprzętu medycznego,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53128D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kabina kierowcy oddzielona od przedziału medycznego przegrodą stałą z oknem, z odpowiednią izolacją wymaganą w pojazdach do przewozu osób ze stwierdzoną chorobą zakaźną, umożliwiającym jednak komunikowanie się pomiędzy przedziałem medycznym a kierowcą; okno łączące przedziały nie może być otwieralne, wymagana komunikacja musi się odbywać za pomocą interkomu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4 fotele stałe, w dwóch rzędach (położenie w zależności od standardów przyjętych przez producenta) z możliwością demontażu jednego rzędu foteli w celu wstawienia wózka inwalidzkiego – wymagany jest komplet pasów bezpieczeństwa, który zapewni możliwość bezpiecznego transportu osoby na wózku,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fotele w przedziale medycznym przeznaczone do transportu pacjentów (transport bez dozoru obsługi),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półki i schowki na sprzęt medyczno-sanitarny zabezpieczone przed otwarciem w czasie jazdy (meble wykonane z wysokiej klasy płyt z tworzywa sztucznego, z możliwością szybkiego odkażenia),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tlenowa: centralna instalacja tlenowa z 1 punktem poboru typu AGA – gniazda o budowie monoblokowej panelowej, miejsce mocowania jednej butli stałej (dużej),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53128D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duże butle tlenowe zamontowane w zewnętrznym schowku (z drzwiami otwieranymi od zewnątrz), na lewej burcie pojazdu; reduktory z obu butli łatwo dostępne – na bocznej ściance, z dogodnym dostępem również do zaworów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okna w kabinie sanitarnej pokryte w 2/3 wysokości folią półprzeźroczystą lub zmatowione.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0"/>
              </w:rPr>
              <w:t>pozostałe szczegóły wyposażenia zgodnie z wymaganiami producenta oraz warunkami koniecznymi do uzyskania homologacji.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0166C1">
        <w:trPr>
          <w:trHeight w:val="330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tabs>
                <w:tab w:val="num" w:pos="27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Pozostałe wyposażenie pojazdu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54EA" w:rsidRPr="000166C1" w:rsidTr="000166C1">
        <w:trPr>
          <w:trHeight w:val="570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dwie gaśnice p.poż (po jednej w przedziale medycznym i kierowcy),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0166C1">
        <w:trPr>
          <w:trHeight w:val="525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młotek do wybijania szyb i nóż do przecinania pasów bezpieczeństwa.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0166C1">
        <w:trPr>
          <w:trHeight w:val="525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tabs>
                <w:tab w:val="left" w:pos="29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apteczka, fabrycznie nowa,  z wyposażeniem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Pozostałe wyposażenie pojazdu transportu medycznego: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0166C1">
        <w:trPr>
          <w:trHeight w:val="4867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0166C1">
              <w:rPr>
                <w:rFonts w:ascii="Times New Roman" w:eastAsia="Times New Roman" w:hAnsi="Times New Roman" w:cs="Times New Roman"/>
              </w:rPr>
              <w:t>Przedział medyczny musi być wyposażony w panel sterujący, z ekranem dotykowym o przekątnej powyżej 5 cali, (z możliwością sterowania oraz całkowitego zablokowania możliwości regulowania poniższych funkcji z poziomu przedziału dla pacjentów):</w:t>
            </w:r>
          </w:p>
          <w:p w:rsidR="003654EA" w:rsidRPr="000166C1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</w:rPr>
              <w:t>informujący o temperaturze w przedziale medycznym oraz na zewnątrz pojazdu,</w:t>
            </w:r>
          </w:p>
          <w:p w:rsidR="003654EA" w:rsidRPr="000166C1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</w:rPr>
              <w:t>z funkcją zegara (aktualny czas) i kalendarza (dzień, data),</w:t>
            </w:r>
          </w:p>
          <w:p w:rsidR="003654EA" w:rsidRPr="000166C1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</w:rPr>
              <w:t>sterujący oświetleniem przedziału medycznego z dodatkową funkcją jednoczesnego wyłączania wszystkich źródeł światła znajdujących się w przedziale medycznym,</w:t>
            </w:r>
          </w:p>
          <w:p w:rsidR="003654EA" w:rsidRPr="000166C1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</w:rPr>
              <w:t>sterujący systemem wentylacji przedziału medycznego</w:t>
            </w:r>
          </w:p>
          <w:p w:rsidR="003654EA" w:rsidRPr="000166C1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</w:rPr>
              <w:t>zarządzający systemem ogrzewania przedziału medycznego (zależnego od pracy silnika, niezależnego od pracy silnika, postojowego z sieci 230V) i klimatyzacji przedziału medycznego, z funkcją automatycznego utrzymania ustawionej temperatury,</w:t>
            </w:r>
          </w:p>
          <w:p w:rsidR="003654EA" w:rsidRPr="000166C1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7" w:hanging="283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</w:rPr>
              <w:t>z możliwością manualnej regulacji temperatury i prędkości nawiewanego powietrzna (możliwość płynnej regulacji prędkości nawiewu),</w:t>
            </w:r>
          </w:p>
          <w:p w:rsidR="003654EA" w:rsidRPr="000166C1" w:rsidRDefault="003654EA" w:rsidP="003654E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568" w:hanging="284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Lucida Sans Unicode" w:hAnsi="Times New Roman" w:cs="Tahoma"/>
                <w:kern w:val="3"/>
              </w:rPr>
              <w:t>z regulacją kontrastu wyświetlanego obrazu na ekranie dotykowym,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uchwyt do mocowania dwóch pojemników na płyn dezynfekujący,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dzwonek dla kierowcy,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rPr>
          <w:trHeight w:val="553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kosz na śmieci w przedziale medycznym – 2szt.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głośniki w przedziale medycznym, z możliwością podłączenia do radiotelefonu,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miejsce do montażu radiotelefonu w kabinie kierowcy,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rPr>
          <w:trHeight w:val="854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antena radiotelefonu zamontowana na dachu pojazdu (zgodnie z parametrami określonymi przez producenta urządzenia)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66C1">
              <w:rPr>
                <w:rFonts w:ascii="Times New Roman" w:eastAsia="Times New Roman" w:hAnsi="Times New Roman" w:cs="Times New Roman"/>
                <w:b/>
              </w:rPr>
              <w:t>UWAGA: 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 bazowego, jak i pełnego wyposażenia medycznego.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POZOSTAŁE WYMAGANIA: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1) Wymagania techniczne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fabrycznie nowy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wolny od wad fizycznych i prawnych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spełniający wymogi techniczne (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Ustawa z dn. 20.06.1997 r., Prawo o ruchu drogowym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, Dz.U z 2005 r, Nr 108, poz. 908 z późn. zm. ) oraz wydanych na jej podstawie przepisów wykonawczych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spełniający wymogi normy PN-EN 1789/2008, w zakresie nieuprzywilejowanych pojazdów drogowego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transportu medycznego, w których istnieje możliwość transportu na noszach co najmniej jednej osoby.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homologacji na pojazd bazowy,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homologacji na pojazd skompletowany,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wpis w książce gwarancji dotyczący informacji o okresie obowiązującej gwarancji w przypadku występowania różnic wynikających z podpisanej umowy,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wykonana zgodnie wymaganiami Zamawiającego adaptacja pojazdu nie spowoduje ograniczeń praw wynikających z fabrycznej gwarancji,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dostarczony pojazd medyczny, przystosowany do przewozu osób u których stwierdzono chorobę zakaźną, wyposażony w komplet dokumentów niezbędnych do rejestracji pojazdu wskazanych w art. 72 ust. 1 ustawy 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z dnia 20.06.1997r. Prawo o ruchu drogowym (Dz. U. z 2012r., poz. 1137, t.j. z późn. zm.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oraz przepisami o dopuszczeniu do ruchu pojazdu transportu medycznego;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3654EA" w:rsidRPr="000166C1" w:rsidTr="000166C1">
        <w:trPr>
          <w:trHeight w:val="1658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Wykonawca zapewni minimum 1 punkt serwisowy </w:t>
            </w:r>
            <w:r w:rsidRPr="000166C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przystosowany do naprawy pojazdów transportu medycznego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okresie gwarancji. Transport pojazdu do punktu serwisowego odbywać się będzie, w okresie gwarancji, na koszt Wykonawcy i każdorazowo zostanie wykonany w czasie nie dłuższym niż 2 dni robocze od momentu zgłoszenia awarii.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EA" w:rsidRPr="000166C1" w:rsidTr="000166C1">
        <w:trPr>
          <w:trHeight w:val="1047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nazwa i adres punktu serwisowego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Opis: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należy podać nazwę i adres punktu serwisowego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…………………………………………..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tabs>
                <w:tab w:val="num" w:pos="284"/>
              </w:tabs>
              <w:spacing w:after="20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l) Wykonawca musi zapewnić przeszkolenie kierowców wskazanych przez Zamawiającego w zakresie obsługi pojazdów najpóźniej w ciągu 14 dni od dostarczenia przedmiotu zamówienia.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2) Wyposażenie medyczne: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0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nowe, wolne od wad, nie będące przedmiotem ekspozycji, lub użytkowania,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0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certyfikaty spełnienia wymagań zgodnych z normami PN-EN 1789 i PN –EN 1865,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0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zgłoszone do  Rejestru wyrobów medycznych w Urzędzie Rejestracji Produktów Leczniczych Wyrobów Medycznych i Produktów Biobójczych,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0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dostarczone wyposażenie medyczne powinno być zainstalowane prawidłowo w pojeździe, tj. zgodnie z normami PN-EN 1789 i PN –EN 1865, z warunkami uzyskania homologacji dla tego typu pojazdu oraz ze specyfikacją techniczną producenta (w przypadku wyposażenia głównego) lub zapakowane w nienoszące znamion otwierania opakowania jednostkowe i zbiorcze, gwarantujące ochronę przed ewentualnymi uszkodzeniami (w przypadku sprzętu dodatkowego,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sprzętu ruchomego, tj. elementów zamiennych, eksploatacyjnych itp.).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*)</w:t>
            </w:r>
          </w:p>
          <w:p w:rsidR="003654EA" w:rsidRPr="000166C1" w:rsidRDefault="003654EA" w:rsidP="003654EA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3) Wymagania dotyczące gwarancji: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pojazd sanitarny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mechaniczna na pojazd bazowy – 24 miesiące (bez limitu kilometrów), liczona  od daty podpisania przez strony protokołu odbioru przedmiotu zamówienia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654EA" w:rsidRPr="000166C1" w:rsidTr="000166C1">
        <w:trPr>
          <w:trHeight w:val="858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na zabudowę – 24 miesiące, liczona  od daty podpisania przez strony protokołu odbioru przedmiotu zamówienia,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654EA" w:rsidRPr="000166C1" w:rsidTr="000166C1">
        <w:trPr>
          <w:trHeight w:val="961"/>
        </w:trPr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na powłoki lakiernicze pojazdu bazowego – 36 miesięcy liczona  od daty podpisania przez strony protokołu odbioru przedmiotu zamówienia,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654EA" w:rsidRPr="000166C1" w:rsidTr="00CC4857">
        <w:trPr>
          <w:trHeight w:val="1010"/>
        </w:trPr>
        <w:tc>
          <w:tcPr>
            <w:tcW w:w="5920" w:type="dxa"/>
            <w:shd w:val="clear" w:color="auto" w:fill="auto"/>
          </w:tcPr>
          <w:p w:rsidR="003654EA" w:rsidRPr="00E07425" w:rsidRDefault="003654EA" w:rsidP="00CC48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2" w:hanging="284"/>
              <w:rPr>
                <w:rFonts w:ascii="Times New Roman" w:eastAsia="Times New Roman" w:hAnsi="Times New Roman" w:cs="Times New Roman"/>
              </w:rPr>
            </w:pPr>
            <w:r w:rsidRPr="00E07425">
              <w:rPr>
                <w:rFonts w:ascii="Times New Roman" w:eastAsia="Times New Roman" w:hAnsi="Times New Roman" w:cs="Times New Roman"/>
                <w:color w:val="FF0000"/>
              </w:rPr>
              <w:t>gwarancja dotycząca perforacji korozyjnej elementów nadwozia – 72 miesiące, liczona  od daty podpisania przez strony protokołu odbioru przedmiotu zamówienia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Na sprzęt medyczny: 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654EA" w:rsidRPr="000166C1" w:rsidTr="000166C1">
        <w:tc>
          <w:tcPr>
            <w:tcW w:w="5920" w:type="dxa"/>
            <w:shd w:val="clear" w:color="auto" w:fill="auto"/>
          </w:tcPr>
          <w:p w:rsidR="003654EA" w:rsidRPr="000166C1" w:rsidRDefault="003654EA" w:rsidP="003654EA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zgodnie z gwarancją producenta; bieg gwarancji liczony od daty podpisania przez strony protokołu odbioru przedmiotu zamówienia.</w:t>
            </w:r>
          </w:p>
        </w:tc>
        <w:tc>
          <w:tcPr>
            <w:tcW w:w="3602" w:type="dxa"/>
            <w:shd w:val="clear" w:color="auto" w:fill="auto"/>
          </w:tcPr>
          <w:p w:rsidR="003654EA" w:rsidRPr="000166C1" w:rsidRDefault="003654EA" w:rsidP="0036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3654EA" w:rsidRPr="000166C1" w:rsidRDefault="003654EA" w:rsidP="003654EA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6C1" w:rsidRPr="000166C1" w:rsidRDefault="000166C1" w:rsidP="000166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66C1" w:rsidRPr="000166C1" w:rsidRDefault="000166C1" w:rsidP="000166C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Wyposażenie medyczne </w:t>
      </w:r>
      <w:r w:rsidRPr="000166C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ambulansu (możliwość przewiezienia pacjentów chorych zakaźnie przy użycia posiadanego przez Zamawiającego izolatora transportowego CIR MEDICAL BIO BAG  opisanego w Załączniku nr 1 do SIWZ):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3287"/>
      </w:tblGrid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sanitarnego medycznego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i wyposażenie</w:t>
            </w:r>
          </w:p>
        </w:tc>
      </w:tr>
      <w:tr w:rsidR="000166C1" w:rsidRPr="000166C1" w:rsidTr="000166C1">
        <w:trPr>
          <w:trHeight w:val="193"/>
        </w:trPr>
        <w:tc>
          <w:tcPr>
            <w:tcW w:w="5920" w:type="dxa"/>
            <w:shd w:val="clear" w:color="auto" w:fill="auto"/>
          </w:tcPr>
          <w:p w:rsidR="000166C1" w:rsidRPr="000166C1" w:rsidRDefault="000166C1" w:rsidP="00FA1ECB">
            <w:pPr>
              <w:numPr>
                <w:ilvl w:val="1"/>
                <w:numId w:val="57"/>
              </w:numPr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laweta pod nosze główne: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297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przesuw boczny lawety: nie mniejszy niż 30 cm,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wysuw na zewnątrz przedziału medycznego z jednoczesnym pochyłem umożliwiającym łatwe wprowadzenie noszy do ambulansu,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możliwością przechyłu lawety wraz z noszami do pozycji Trandelenburga w trakcie jazdy pojazdu,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286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laweta posiadająca oznaczenie zgodności CE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waga: nie większa niż max 75 kg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07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nośność min 250 kg </w:t>
            </w:r>
          </w:p>
          <w:p w:rsidR="000166C1" w:rsidRPr="000166C1" w:rsidRDefault="000166C1" w:rsidP="000166C1">
            <w:pPr>
              <w:tabs>
                <w:tab w:val="left" w:pos="284"/>
                <w:tab w:val="left" w:pos="426"/>
              </w:tabs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70"/>
        </w:trPr>
        <w:tc>
          <w:tcPr>
            <w:tcW w:w="5920" w:type="dxa"/>
            <w:shd w:val="clear" w:color="auto" w:fill="auto"/>
          </w:tcPr>
          <w:p w:rsidR="000166C1" w:rsidRPr="000166C1" w:rsidRDefault="000166C1" w:rsidP="00FA1ECB">
            <w:pPr>
              <w:numPr>
                <w:ilvl w:val="1"/>
                <w:numId w:val="57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nosze główne: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1380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nosze potrójnie łamane z możliwością ustawienia pozycji przeciwwstrząsowej, pozycji zmniejszającej napięcie mięśni brzucha oraz pozycji siedzącej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 z materacem z materiału nie przyjmującego krwi, brudu itp.,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przystosowane do mycia i dezynfekcji,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zestaw pasów szelkowych i poprzecznych zabezpieczających pacjenta, o regulowanej długości, mocowanych bezpośrednio do ramy noszy,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lastRenderedPageBreak/>
              <w:t>bezstopniowa, wspomagana sprężyną gazową regulacja nachylenia oparcia pod plecami do kąta min. 75 stopni,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wysuwane uchwyty przednie i tylne do przenoszenia noszy,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składane barierki boczne,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obciążenie dopuszczalne noszy: powyżej 200 kg;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waga oferowanych noszy max. 23 kg zgodnie z wymogami normy PN EN 1865;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c>
          <w:tcPr>
            <w:tcW w:w="5920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b/>
                <w:color w:val="000000"/>
                <w:sz w:val="24"/>
                <w:szCs w:val="24"/>
                <w:lang w:eastAsia="en-US"/>
              </w:rPr>
              <w:t>3) Transporter noszy głównych: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812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systemem składanego podwozia umożliwiającym łatwy załadunek i rozładunek transportera do/z ambulansu,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01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regulacja wysokości na min. sześciu poziomach,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468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ustawianie wysokości wspomagane sprężynami gazowymi,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422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system szybkiego i bezpiecznego połączenia z noszami,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1612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system niezależnego składania przednich i tylnych goleni transportera w momencie załadunku do ambulansu i rozładunku z ambulansu pozwalający na wprowadzenie zestawu transportowego do ambulansu przez jedną osobę,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460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możliwość ustawienia pozycji drenażowych na min. 3 poziomach pochylenia,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1088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możliwość regulacji długości goleni przednich (bez udziału serwisu), na minimum trzech poziomach, w celu dostosowania wysokości najazdowej noszy do wysokości lawety noszy zamontowanej w ambulansie,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794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4 kółka jezdne o średnicy min. 125 mm, przy czym co najmniej dwa skrętne w zakresie 360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vertAlign w:val="superscript"/>
                <w:lang w:eastAsia="en-US"/>
              </w:rPr>
              <w:t>o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693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hamulce na dwóch kółkach (hamulec ma uniemożliwić zarówno obrót kółek, jak i funkcję skrętu),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70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transporter umożliwiający prowadzenie noszy w bok do kierunku jazdy,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85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możliwość złożenia do minimalnego poziomu wysokości poprzez zwolnienie blokad, bez konieczności wykonywania dodatkowych, absorbujących czas czynności,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693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ustawianie kół do jazdy „na wprost”, uruchamianie blokady kół;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551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funkcja prowadzenia w bok dostępna na minimum dwóch poziomach wysokości;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843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transporter wyposażony w dodatkowe uchylne uchwyty, ułatwiające pracę w przypadku transportu pacjentów bariatrycznych;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57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obciążenie dopuszczalne transportera powyżej 200 kg 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Opis: 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dopuszczalne obciążenie </w:t>
            </w:r>
          </w:p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 kg</w:t>
            </w:r>
          </w:p>
        </w:tc>
      </w:tr>
      <w:tr w:rsidR="000166C1" w:rsidRPr="000166C1" w:rsidTr="000166C1">
        <w:trPr>
          <w:trHeight w:val="835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transporter zabezpieczony przed korozją poprzez wykonanie z odpowiedniego materiału lub poprzez zabezpieczenie środkami antykorozyjnymi;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  <w:p w:rsidR="000166C1" w:rsidRPr="000166C1" w:rsidRDefault="000166C1" w:rsidP="000166C1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6C1" w:rsidRPr="000166C1" w:rsidTr="000166C1">
        <w:trPr>
          <w:trHeight w:val="585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>waga transportera max. 28 kg zgodnie z wymogami normy PN EN 1865;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1144"/>
        </w:trPr>
        <w:tc>
          <w:tcPr>
            <w:tcW w:w="5920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  <w:t>gwarancja min. 24 miesiące</w:t>
            </w:r>
            <w:r w:rsidRPr="000166C1"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en-US"/>
              </w:rPr>
              <w:t xml:space="preserve"> Deklaracja zgodności CE – (w dniu podpisania protokołu odbioru przedmiotu umowy Wykonawca będzie zobowiązany dostarczyć Zamawiającemu pozytywnie przeprowadzony test dynamiczny 10 G, zgodnie z wymaganiami normy PN EN 1789)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844"/>
        </w:trPr>
        <w:tc>
          <w:tcPr>
            <w:tcW w:w="5920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ourier New" w:hAnsi="Times New Roman" w:cs="Calibri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ww. wyposażenie umożliwia transport osób znajdujących się bezpośrednio na noszach, bez użycia izolatora transportowego</w:t>
            </w:r>
          </w:p>
        </w:tc>
        <w:tc>
          <w:tcPr>
            <w:tcW w:w="3366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8A6333" w:rsidRPr="000166C1" w:rsidTr="000166C1">
        <w:trPr>
          <w:trHeight w:val="844"/>
        </w:trPr>
        <w:tc>
          <w:tcPr>
            <w:tcW w:w="5920" w:type="dxa"/>
            <w:shd w:val="clear" w:color="auto" w:fill="auto"/>
          </w:tcPr>
          <w:p w:rsidR="00FA1ECB" w:rsidRPr="00FA1ECB" w:rsidRDefault="00FA1ECB" w:rsidP="00FA1ECB">
            <w:pPr>
              <w:spacing w:after="0" w:line="240" w:lineRule="auto"/>
              <w:ind w:left="313" w:hanging="284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4) </w:t>
            </w:r>
            <w:r w:rsidRPr="00FA1E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Wykonawca musi zapewnić następujące Wyposażenie izolatora transportowego:</w:t>
            </w:r>
          </w:p>
          <w:p w:rsidR="00FA1ECB" w:rsidRPr="00FA1ECB" w:rsidRDefault="00FA1ECB" w:rsidP="00FA1ECB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zasilenie elektryczne izolatora transportowego, </w:t>
            </w:r>
          </w:p>
          <w:p w:rsidR="00FA1ECB" w:rsidRPr="00FA1ECB" w:rsidRDefault="00FA1ECB" w:rsidP="00FA1ECB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odprowadzanie powietrza z izolatora na zewnątrz pojazdu,</w:t>
            </w:r>
          </w:p>
          <w:p w:rsidR="008A6333" w:rsidRPr="008A6333" w:rsidRDefault="00FA1ECB" w:rsidP="00FA1ECB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  <w:contextualSpacing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FA1E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rurę spustową z izolatora, wyprowadzoną na zewnątrz pojazdu</w:t>
            </w:r>
          </w:p>
        </w:tc>
        <w:tc>
          <w:tcPr>
            <w:tcW w:w="3366" w:type="dxa"/>
            <w:shd w:val="clear" w:color="auto" w:fill="auto"/>
          </w:tcPr>
          <w:p w:rsidR="008A6333" w:rsidRPr="000166C1" w:rsidRDefault="008A6333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</w:tbl>
    <w:p w:rsidR="000166C1" w:rsidRPr="008A6333" w:rsidRDefault="000166C1" w:rsidP="000166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(podpis osoby uprawnionej do składania oświadczeń woli                  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6C1" w:rsidRPr="000166C1" w:rsidRDefault="000166C1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Załącznik do formularza ofertowego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dla zadania częściowego nr 3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dane techniczne pojazdU do przewozu osób niepełnosprawnych wraz z podstawowym wyposażeniem (ZADANIE CZĘŚCIOWE NR 3)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UWAGA!!!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formularzu technicznym w kolumnie „oferowane parametry, wymagania </w:t>
      </w: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i wyposażenie” należy wypełnić każdy wiersz tabeli.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–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cy uzna za wystarczaj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 wpisanie słowa „TAK” lub „spełnia”, co b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dzie oznaczało, że proponowany parametr całkowicie odpowiada wymaganiom wskazanym przez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cego.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-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nale</w:t>
      </w:r>
      <w:r w:rsidRPr="000166C1">
        <w:rPr>
          <w:rFonts w:ascii="TimesNewRoman" w:eastAsia="TimesNewRoman" w:hAnsi="Times New Roman" w:cs="TimesNewRoman"/>
          <w:sz w:val="24"/>
          <w:szCs w:val="24"/>
        </w:rPr>
        <w:t>ż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y wpisa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NewRoman" w:hAnsi="Times New Roman" w:cs="Times New Roman"/>
          <w:sz w:val="24"/>
          <w:szCs w:val="24"/>
        </w:rPr>
        <w:t>oferowane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parametry lub przedstawi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opis przyj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tego rozwi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zania.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Oferty, które nie będą spełniały niniejszego wymagania zostaną ODRZUCONE na podstawie art. 89 ust 1 pkt 2 ustawy Pzp.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43"/>
      </w:tblGrid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do przewozu osób niepełnosprawnych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                     i  wyposażenie</w:t>
            </w:r>
          </w:p>
        </w:tc>
      </w:tr>
      <w:tr w:rsidR="000166C1" w:rsidRPr="000166C1" w:rsidTr="000166C1">
        <w:trPr>
          <w:trHeight w:val="1380"/>
        </w:trPr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przystosowany do przewozu łącznie co najmniej 8 osób, w tym:</w:t>
            </w:r>
          </w:p>
          <w:p w:rsidR="000166C1" w:rsidRPr="000166C1" w:rsidRDefault="000166C1" w:rsidP="00557E1A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przedziale dla pasażerów 6 osób niepełnosprawnych, w tym co najmniej 1 na wózku inwalidzkim,</w:t>
            </w:r>
          </w:p>
          <w:p w:rsidR="000166C1" w:rsidRPr="000166C1" w:rsidRDefault="000166C1" w:rsidP="00557E1A">
            <w:pPr>
              <w:numPr>
                <w:ilvl w:val="0"/>
                <w:numId w:val="2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osób w przedziale kierowcy.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203"/>
        </w:trPr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posiadający  windę transportową elektrohydrauliczną, z poziomu gruntu do poziomu podłogi, o nośności do 350 kg</w:t>
            </w:r>
            <w:r w:rsidRPr="000166C1" w:rsidDel="009F7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dopuszczeniem UDT (Urząd Dozoru Technicznego) – zarejestrowaną w UDT Oddział właściwy dla siedziby Zamawiającego w Warszawie, przy ul. Koszykowej 16 oraz wszelkie wyposażenie niezbędne do przewozu osób niepełnosprawnych, zgodne z obowiązującymi normami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PARAMETRY TECHNICZNE: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produkcji: 2015 lub nowszy;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silnika (cm³): od 1498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moc silnika (KM): od 100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rodzaj paliwa: olej napędowy/benzyna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skrzynia biegów: manualna/automatyczna/5-biegowa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stan</w:t>
            </w:r>
            <w:r w:rsidRPr="000166C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techniczny i wizualny pojazdu: fabrycznie nowy, nieużywany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osób: w przedziale dla pasażerów możliwość przewiezienia 6 osób niepełnosprawnych jednorazowo,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 tym co najmniej 1 na wózku inwalidzkim,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WYPOSAŻENIE POJAZDU: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Podstawowe wyposażenie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układu hamulcowego – system wspomagania nagłego hamowania,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z układem ABS i ASR,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system zapobiegający blokowaniu kół podczas hamowania,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system kontroli trakcji,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automatyczne włączanie się świateł awaryjnych podczas awaryjnego hamowania,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555A2E" w:rsidRDefault="00555A2E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A2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co najmniej 2 poduszki powietrzne oraz co najmniej 2 poduszki boczne dla kierowcy i pasażera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3-punktowe pasy bezpieczeństwa z napinaczami dla kierowcy oraz pasażerów,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autoalarm i immobiliser,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centralny zamek sterowany pilotem,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wspomaganie układu kierowniczego,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F41835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podgrzewane szyby z przodu,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boczne listwy ochronne,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ruszania na wzniesieniu,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elektrycznie otwierane szyby przednie i tylne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elektrycznie regulowane, składane oraz podgrzewane lusterka,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F41835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F41835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(wykreślono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radioodtwarzacz posiadający co najmniej funkcję cd, minimum 2 głośniki i gniazdo USB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zamek centralny ze zdalnym sterowaniem,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53128D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klimatyzacja manualna, 2 strefową (osobno kabina kierowcy i osobno przedział pasażerski) sterowana elektronicznie</w:t>
            </w:r>
            <w:r w:rsidR="000166C1"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 przestrzeni pasażerskiej w podsufitce 2 listwy wielofunkcyjne z nawiewami i lampkami do czytania,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szybkościomierz ze skalą w kilometrach,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sygnał informujący kierowcę o niezapiętym pasie bezpieczeństwa,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fabrycznie wbudowane, zintegrowane z nadwoziem światła do jazdy dziennej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światła przeciwmgielne z przodu i z tyłu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obręcze kół stalowe (marki producenta pojazdu)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filtr paliwa z separatorem wody,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koło zapasowe,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dwa komplety ogumienia: komplet 4 opon zimowych (zamontowany w pojeździe), komplet 4 opon letnich (felgi stalowe),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fotel pasażera z regulacją kąta pochylenia oparcia,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drzwi tylne dwuskrzydłowe otwierane do 180°,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tabliczki i dokumentacja w języku polskim,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trójkąt ostrzegawczy,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zestaw głośnomówiący do telefonu komórkowego z systemem bluetooth, wraz z panelem sterującym zamontowanym na kierownicy lub w kolumnie kierownicy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F41835" w:rsidRDefault="00F41835" w:rsidP="00557E1A">
            <w:pPr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system nawigacji satelitarnej posiadający co najmniej: kolorowy ekran, zainstalowane w pamięci urządzenia aktualne mapy Polski oraz Europy, menu w języku polskim lub co najmniej angielskim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zagłówki z regulowaną wysokością w każdym rzędzie siedzeń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podłokietniki w przednim i tylnym rzędzie siedzeń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tapicerka materiałowa lub mieszana (skórzano-materiałowa) w jednolitym kolorze (bez wzorów), stonowanym; Zamawiający nie dopuszcza jaskrawych kolorów np. różowy, pomarańczowy, czerwony, zielony, biały, żółty,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nadwozie pokryte fabrycznie nowym lakierem samochodowym, jednolitym,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drzwi boczne, przesuwane, zlokalizowane z prawej strony,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mocowanie bagażnika dachowego,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oznakowanie pojazdu zestawione z następujących elementów: oznakowanie zgodne               z przepisami o ruchu drogowym (oklejenie samochodu emblematami informującymi              o przewozie osób niepełnosprawnych),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wewnątrz przedziału pasażerskiego: energooszczędne typu LED umieszczone po obu stronach górnej części pojazdu.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2) Przedział pasażerski: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podłoga wzmocniona, antypoślizgowa,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6 foteli stałych, wyposażonych w zintegrowane bezwładnościowe pasy bezpieczeństwa, przystosowanych dla osób niepełnosprawnych;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zabezpieczenie urządzeń oraz elementów wyposażenia przed ewentualnym przesunięciem w czasie ruchu pojazdu z jednoczesną gwarancją dostępu i użycia,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86"/>
        </w:trPr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uchwyty podłogowe do mocowania wózka inwalidzkiego – co najmniej 4 szt.,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924"/>
        </w:trPr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komplet pasów ze zwijaczami do mocowania wózka inwalidzkiego do uchwytów podłogowych – co najmniej 1 szt.,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pas 3 pkt. zabezpieczający osobę niepełnosprawną w wózku inwalidzkim – co najmniej 1 szt.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3) Pozostałe wyposażenie pojazdu: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dwie gaśnice w pojeździe – jedna w przedziale kierowcy, druga w przedziale pasażerskim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apteczka, fabrycznie nowa, z wyposażeniem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młotek do wybijania szyb i nóż do przecinania pasów,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uchwyty do mocowania wózka inwalidzkiego,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 najmniej jeden komplet najazdów aluminiowych z bieżnią przeciwpoślizgową                    i o długości 210 cm do wprowadzania wózka inwalidzkiego,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szybkiego demontażu wszystkich foteli,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komplet pasów do mocowania wszystkich wózków inwalidzkich do szyn w pojeździe, w razie demontażu foteli,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trzypunktowe pasy bezpieczeństwa na wszystkich miejscach siedzących;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1559"/>
        </w:trPr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UWAGA: 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pojazdu, jak i pełnego wyposażenia.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POZOSTAŁE WYMAGANIA: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1) Wymagania techniczne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fabrycznie nowy,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wolny od wad fizycznych i prawnych,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spełniający wymogi techniczne (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Ustawa z dn. 20.06.1997 r, Prawo o ruchu drogowym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, Dz.U z 2005 r, Nr 108, poz 908 z późn. zm. ) oraz wydanych na jej podstawie przepisów wykonawczych,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posiadający świadectwo homologacji pojazdu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przewozu osób niepełnosprawnych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posiadające wpis w książce gwarancji dotyczący informacji o okresie obowiązującej gwarancji w przypadku występowania różnic wynikających z podpisanej umowy,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8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zapewni minimum 1 punkt serwisowy w okresie gwarancji. Transport pojazdu do punktu serwisowego odbywać się będzie, w okresie gwarancji, na koszt Wykonawcy, w czasie nie dłuższym niż 2 dni robocze od momentu zgłoszenia awarii. 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 nazwa i adres punktu serwisowego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Opis: (</w:t>
            </w:r>
            <w:r w:rsidRPr="000166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należy podać nazwę i adres punktu serwisowego</w:t>
            </w:r>
            <w:r w:rsidRPr="0001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g) Wykonawca musi zapewnić przeszkolenie kierowców wskazanych przez Zamawiającego w zakresie obsługi pojazdu najpóźniej w ciągu 14 dni od dostarczenia przedmiotu zamówienia.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h) dostarczony pojazd przystosowany do przewozu osób niepełnosprawnych powinien być wyposażony w komplet dokumentów niezbędnych do rejestracji pojazdu wskazanych w art. 72 ust. 1 ustawy 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 dnia 20.06.1997r. Prawo o ruchu drogowym (Dz. U. z 2012r., poz. 1137, t.j. z późn. zm.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) z uwzględnieniem przepisów o dopuszczeniu pojazdu do ruchu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dodatkowe kierunkowskazy w tylnych narożnikach dachu pojazdu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0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oznakowanie pojazdu z przodu i z tyłu pojazdu symbolem „inwalidzi”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2) Wyposażenie pojazdu: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nowe, wolne od wad, nie będące przedmiotem ekspozycji, lub użytkowania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pojazdu związane z transportem osób niepełnosprawnych zainstalowane prawidłowo w pojeździe, tj. zgodnie z warunkami uzyskania homologacji dla tego typu pojazdu oraz ze specyfikacją techniczną producenta (w przypadku wyposażenia głównego) lub zapakowane w nienoszące znamion otwierania opakowania jednostkowe i zbiorcze, gwarantujące ochronę przed ewentualnymi uszkodzeniami (w przypadku sprzętu dodatkowego, sprzętu ruchomego, tj. elementów zamiennych, eksploatacyjnych itp.).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3) Wymagania dotyczące gwarancji: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mechaniczna na pojazd – 24 miesiące (bez limitu kilometrów) liczona  od daty podpisania przez strony protokołu odbioru przedmiotu zamówienia,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na powłoki lakiernicze – 36 miesięcy liczona  od daty podpisania przez strony protokołu odbioru przedmiotu zamówienia,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637" w:type="dxa"/>
            <w:shd w:val="clear" w:color="auto" w:fill="auto"/>
          </w:tcPr>
          <w:p w:rsidR="000166C1" w:rsidRPr="00E07425" w:rsidRDefault="00E07425" w:rsidP="00557E1A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13" w:hanging="284"/>
              <w:rPr>
                <w:rFonts w:ascii="Times New Roman" w:eastAsia="Times New Roman" w:hAnsi="Times New Roman" w:cs="Times New Roman"/>
              </w:rPr>
            </w:pPr>
            <w:r w:rsidRPr="00E07425">
              <w:rPr>
                <w:rFonts w:ascii="Times New Roman" w:eastAsia="Times New Roman" w:hAnsi="Times New Roman" w:cs="Times New Roman"/>
                <w:color w:val="FF0000"/>
              </w:rPr>
              <w:t>gwarancja dotycząca perforacji korozyjnej elementów nadwozia – 72 miesiące, liczona  od daty podpisania przez strony protokołu odbioru przedmiotu zamówienia</w:t>
            </w:r>
          </w:p>
        </w:tc>
        <w:tc>
          <w:tcPr>
            <w:tcW w:w="3543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</w:tbl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C4857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(podpis osoby uprawnionej do składania oświadczeń woli                   </w:t>
      </w:r>
    </w:p>
    <w:p w:rsidR="000166C1" w:rsidRPr="00E07425" w:rsidRDefault="000166C1" w:rsidP="00E07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4857" w:rsidRPr="000166C1" w:rsidRDefault="00CC4857" w:rsidP="000166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A1ECB" w:rsidRDefault="00FA1ECB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A1ECB" w:rsidRDefault="00FA1ECB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A1ECB" w:rsidRDefault="00FA1ECB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66C1" w:rsidRPr="000166C1" w:rsidRDefault="000166C1" w:rsidP="000166C1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Załącznik do formularza ofertowego </w:t>
      </w: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66C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dla zadania częściowego nr 4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caps/>
          <w:sz w:val="24"/>
          <w:szCs w:val="24"/>
        </w:rPr>
        <w:t>dane techniczne pojazdU do przewozu osób niepełnosprawnych wraz z podstawowym wyposażeniem (ZADANIE CZĘŚCIOWE NR 4)</w:t>
      </w:r>
    </w:p>
    <w:p w:rsidR="000166C1" w:rsidRPr="000166C1" w:rsidRDefault="000166C1" w:rsidP="000166C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UWAGA!!!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formularzu technicznym w kolumnie „oferowane parametry, wymagania </w:t>
      </w: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i wyposażenie” należy wypełnić każdy wiersz tabeli.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*) –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cy uzna za wystarczaj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 wpisanie słowa „TAK” lub „spełnia”, co b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dzie oznaczało, że proponowany parametr całkowicie odpowiada wymaganiom wskazanym przez Zamawiaj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cego.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-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w komórkach oznaczonych tym symbolem nale</w:t>
      </w:r>
      <w:r w:rsidRPr="000166C1">
        <w:rPr>
          <w:rFonts w:ascii="TimesNewRoman" w:eastAsia="TimesNewRoman" w:hAnsi="Times New Roman" w:cs="TimesNewRoman"/>
          <w:sz w:val="24"/>
          <w:szCs w:val="24"/>
        </w:rPr>
        <w:t>ż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y wpisa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NewRoman" w:hAnsi="Times New Roman" w:cs="Times New Roman"/>
          <w:sz w:val="24"/>
          <w:szCs w:val="24"/>
        </w:rPr>
        <w:t>oferowane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parametry lub przedstawi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166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opis przyj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tego rozwi</w:t>
      </w:r>
      <w:r w:rsidRPr="000166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166C1">
        <w:rPr>
          <w:rFonts w:ascii="Times New Roman" w:eastAsia="Times New Roman" w:hAnsi="Times New Roman" w:cs="Times New Roman"/>
          <w:sz w:val="24"/>
          <w:szCs w:val="24"/>
        </w:rPr>
        <w:t>zania.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6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Oferty, które nie będą spełniały niniejszego wymagania zostaną ODRZUCONE na podstawie art. 89 ust 1 pkt 2 ustawy Pzp.</w:t>
      </w:r>
    </w:p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22"/>
      </w:tblGrid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Charakterystyka i parametry, minimalne wymagania oraz wyposażenie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pojazdu do przewozu osób niepełnosprawnych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Oferowane parametry, wymagania                      i  wyposażenie</w:t>
            </w:r>
          </w:p>
        </w:tc>
      </w:tr>
      <w:tr w:rsidR="000166C1" w:rsidRPr="000166C1" w:rsidTr="000166C1">
        <w:trPr>
          <w:trHeight w:val="1380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przystosowany do przewozu łącznie co najmniej 8 osób, w tym:</w:t>
            </w:r>
          </w:p>
          <w:p w:rsidR="000166C1" w:rsidRPr="000166C1" w:rsidRDefault="000166C1" w:rsidP="00557E1A">
            <w:pPr>
              <w:numPr>
                <w:ilvl w:val="0"/>
                <w:numId w:val="5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 przedziale dla pasażerów 6 osób niepełnosprawnych, w tym co najmniej 1 na wózku inwalidzkim,</w:t>
            </w:r>
          </w:p>
          <w:p w:rsidR="000166C1" w:rsidRPr="000166C1" w:rsidRDefault="000166C1" w:rsidP="00557E1A">
            <w:pPr>
              <w:numPr>
                <w:ilvl w:val="0"/>
                <w:numId w:val="5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osób w przedziale kierowcy.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2203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Pojazd posiadający  windę transportową elektrohydrauliczną, z poziomu gruntu do poziomu podłogi, o nośności do 350 kg</w:t>
            </w:r>
            <w:r w:rsidRPr="000166C1" w:rsidDel="009F7A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dopuszczeniem UDT (Urząd Dozoru Technicznego) – zarejestrowaną w UDT Oddział właściwy dla siedziby Zamawiającego w Warszawie, przy ul. Koszykowej 16 oraz wszelkie wyposażenie niezbędne do przewozu osób niepełnosprawnych, zgodne z obowiązującymi normami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PARAMETRY TECHNICZNE: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produkcji: 2015 lub nowszy;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silnika (cm³): od 1498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moc silnika (KM): od 100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rodzaj paliwa: olej napędowy/benzyna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skrzynia biegów: manualna/automatyczna/ 5-biegowa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stan</w:t>
            </w:r>
            <w:r w:rsidRPr="000166C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techniczny i wizualny pojazdu: fabrycznie nowy, nieużywany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1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osób: w przedziale dla pasażerów możliwość przewiezienia 6 osób niepełnosprawnych jednorazowo,</w:t>
            </w: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 tym co najmniej 1 na wózku inwalidzkim,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WYPOSAŻENIE POJAZDU: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Podstawowe wyposażenie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układu hamulcowego – system wspomagania nagłego hamowania,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układ hamulcowy z układem ABS i ASR,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system stabilizacji toru jazdy,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system zapobiegający blokowaniu kół podczas hamowania,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system kontroli trakcji,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automatyczne włączanie się świateł awaryjnych podczas awaryjnego hamowania,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555A2E" w:rsidRDefault="00555A2E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A2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co najmniej 2 poduszki powietrzne oraz co najmniej 2 poduszki boczne dla kierowcy i pasażera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3-punktowe pasy bezpieczeństwa z napinaczami dla kierowcy oraz pasażerów,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autoalarm i immobiliser,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centralny zamek sterowany pilotem,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wspomaganie układu kierowniczego,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F41835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podgrzewane szyby z przodu</w:t>
            </w:r>
            <w:r w:rsidR="00F41835" w:rsidRPr="00F418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boczne listwy ochronne,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ruszania na wzniesieniu,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elektrycznie otwierane szyby przednie i tylne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elektrycznie regulowane, składane oraz podgrzewane lusterka,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F41835">
        <w:trPr>
          <w:trHeight w:val="139"/>
        </w:trPr>
        <w:tc>
          <w:tcPr>
            <w:tcW w:w="5778" w:type="dxa"/>
            <w:shd w:val="clear" w:color="auto" w:fill="auto"/>
          </w:tcPr>
          <w:p w:rsidR="000166C1" w:rsidRPr="000166C1" w:rsidRDefault="00F41835" w:rsidP="00F41835">
            <w:pPr>
              <w:numPr>
                <w:ilvl w:val="0"/>
                <w:numId w:val="50"/>
              </w:numPr>
              <w:spacing w:after="0" w:line="240" w:lineRule="auto"/>
              <w:ind w:left="45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35">
              <w:rPr>
                <w:color w:val="FF0000"/>
              </w:rPr>
              <w:t xml:space="preserve"> </w:t>
            </w:r>
            <w:r w:rsidRPr="00F418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(wykreślono)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F41835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(wykreślono)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radioodtwarzacz posiadający co najmniej funkcję cd, minimum 2 głośniki i gniazdo USB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zamek centralny ze zdalnym sterowaniem,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53128D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klimatyzacja manualna, 2 strefową (osobno kabina kierowcy i osobno przedział pasażerski) sterowana elektronicznie</w:t>
            </w:r>
            <w:r w:rsidR="000166C1" w:rsidRPr="00531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w przestrzeni pasażerskiej w podsufitce 2 listwy wielofunkcyjne z nawiewami i lampkami do czytania,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szybkościomierz ze skalą w kilometrach,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sygnał informujący kierowcę o niezapiętym pasie bezpieczeństwa,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fabrycznie wbudowane, zintegrowane z nadwoziem światła do jazdy dziennej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światła przeciwmgielne z przodu i z tyłu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obręcze kół stalowe (marki producenta pojazdu)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filtr paliwa z separatorem wody,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koło zapasowe,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dwa komplety ogumienia: komplet 4 opon zimowych (zamontowany w pojeździe), komplet 4 opon letnich (felgi stalowe),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fotel pasażera z regulacją kąta pochylenia oparcia,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drzwi tylne dwuskrzydłowe otwierane do 180°,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tabliczki i dokumentacja w języku polskim,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trójkąt ostrzegawczy,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zestaw głośnomówiący do telefonu komórkowego z systemem bluetooth, wraz z panelem sterującym zamontowanym na kierownicy lub w kolumnie kierownicy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F41835" w:rsidRDefault="00F41835" w:rsidP="00557E1A">
            <w:pPr>
              <w:numPr>
                <w:ilvl w:val="0"/>
                <w:numId w:val="50"/>
              </w:numPr>
              <w:tabs>
                <w:tab w:val="left" w:pos="567"/>
                <w:tab w:val="left" w:pos="851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system nawigacji satelitarnej posiadający co najmniej: kolorowy ekran, zainstalowane w pamięci urządzenia aktualne mapy Polski oraz Europy, menu w języku polskim lub co najmniej angielskim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zagłówki z regulowaną wysokością w każdym rzędzie siedzeń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podłokietniki w przednim i tylnym rzędzie siedzeń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tapicerka materiałowa lub mieszana (skórzano-materiałowa) w jednolitym kolorze (bez wzorów), stonowanym; Zamawiający nie dopuszcza jaskrawych kolorów np. różowy, pomarańczowy, czerwony, zielony, biały, żółty,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nadwozie pokryte fabrycznie nowym lakierem samochodowym, jednolitym,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tabs>
                <w:tab w:val="left" w:pos="567"/>
              </w:tabs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drzwi boczne, przesuwane, zlokalizowane z prawej strony,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</w:rPr>
              <w:t>mocowanie bagażnika dachowego,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oznakowanie pojazdu zestawione z następujących elementów: oznakowanie zgodne               z przepisami o ruchu drogowym (oklejenie samochodu emblematami informującymi              o przewozie osób niepełnosprawnych),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50"/>
              </w:numPr>
              <w:spacing w:after="0" w:line="240" w:lineRule="auto"/>
              <w:ind w:left="42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wewnątrz przedziału pasażerskiego: energooszczędne typu LED umieszczone po obu stronach górnej części pojazdu.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2) Przedział pasażerski: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podłoga wzmocniona, antypoślizgowa,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6 foteli stałych, wyposażonych w zintegrowane bezwładnościowe pasy bezpieczeństwa, przystosowanych dla osób niepełnosprawnych;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zabezpieczenie urządzeń oraz elementów wyposażenia przed ewentualnym przesunięciem w czasie ruchu pojazdu z jednoczesną gwarancją dostępu i użycia,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574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uchwyty podłogowe do mocowania wózka inwalidzkiego – co najmniej 4 szt.,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912"/>
        </w:trPr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komplet pasów ze zwijaczami do mocowania wózka inwalidzkiego do uchwytów podłogowych – co najmniej 1 szt.,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pas 3 pkt. zabezpieczający osobę niepełnosprawną w wózku inwalidzkim – co najmniej 1 szt.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3) Pozostałe wyposażenie pojazdu: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 najmniej dwie gaśnice w pojeździe – jedna w przedziale kierowcy, druga w przedziale pasażerskim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66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apteczka, fabrycznie nowa, z wyposażeniem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młotek do wybijania szyb i nóż do przecinania pasów,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uchwyty do mocowania wózka inwalidzkiego,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jeden komplet najazdów aluminiowych z bieżnią przeciwpoślizgową                    i o długości 210 cm do wprowadzania wózka inwalidzkiego,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szybkiego demontażu wszystkich foteli,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komplet pasów do mocowania wszystkich wózków inwalidzkich do szyn w pojeździe, w razie demontażu foteli,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trzypunktowe pasy bezpieczeństwa na wszystkich miejscach siedzących;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*)</w:t>
            </w:r>
          </w:p>
        </w:tc>
      </w:tr>
      <w:tr w:rsidR="000166C1" w:rsidRPr="000166C1" w:rsidTr="000166C1">
        <w:trPr>
          <w:trHeight w:val="1559"/>
        </w:trPr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UWAGA: Wszystkie podane powyżej parametry muszą być zestawione w taki sposób, żeby stanowiły kompletną całość zapewniającą możliwość używania samochodu natychmiast po dostarczeniu, bez konieczności dokonywania dodatkowych modyfikacji oraz uzupełnień – zarówno w sensie technicznej sprawności pojazdu, jak i pełnego wyposażenia.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POZOSTAŁE WYMAGANIA: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1) Wymagania techniczne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fabrycznie nowy,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pojazd wolny od wad fizycznych i prawnych,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spełniający wymogi techniczne (</w:t>
            </w:r>
            <w:r w:rsidRPr="00016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Ustawa z dn. 20.06.1997 r, Prawo o ruchu drogowym</w:t>
            </w: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, Dz.U z 2005 r, Nr 108, poz 908 z późn. zm. ) oraz wydanych na jej podstawie przepisów wykonawczych,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posiadający świadectwo homologacji pojazdu </w:t>
            </w: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przewozu osób niepełnosprawnych</w:t>
            </w:r>
            <w:r w:rsidRPr="00016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posiadające wpis w książce gwarancji dotyczący informacji o okresie obowiązującej gwarancji w przypadku występowania różnic wynikających z podpisanej umowy,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7"/>
              </w:numPr>
              <w:tabs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Wykonawca zapewni minimum 1 punkt serwisowy w okresie gwarancji. Transport pojazdu do punktu serwisowego odbywać się będzie, w okresie gwarancji, na koszt Wykonawcy, w czasie nie dłuższym niż 2 dni robocze od momentu zgłoszenia awarii. 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-  nazwa i adres punktu serwisowego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Opis: (</w:t>
            </w:r>
            <w:r w:rsidRPr="000166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należy podać nazwę i adres punktu serwisowego</w:t>
            </w:r>
            <w:r w:rsidRPr="000166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66C1" w:rsidRPr="000166C1" w:rsidRDefault="000166C1" w:rsidP="00016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g) Wykonawca musi zapewnić przeszkolenie kierowców wskazanych przez Zamawiającego w zakresie obsługi pojazdu najpóźniej w ciągu 14 dni od dostarczenia przedmiotu zamówienia.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h) dostarczony pojazd przystosowany do przewozu osób niepełnosprawnych powinien być wyposażony w komplet dokumentów niezbędnych do rejestracji pojazdu wskazanych w art. 72 ust. 1 ustawy </w:t>
            </w:r>
            <w:r w:rsidRPr="000166C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z dnia 20.06.1997r. Prawo o ruchu drogowym (Dz. U. z 2012r., poz. 1137, t.j. z późn. zm.</w:t>
            </w: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) z uwzględnieniem przepisów o dopuszczeniu pojazdu do ruchu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dodatkowe kierunkowskazy w tylnych narożnikach dachu pojazdu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oznakowanie pojazdu z przodu i z tyłu pojazdu symbolem „inwalidzi”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2) Wyposażenie pojazdu: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6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nowe, wolne od wad, nie będące przedmiotem ekspozycji, lub użytkowania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wyposażenie pojazdu związane z transportem osób niepełnosprawnych zainstalowane prawidłowo w pojeździe, tj. zgodnie z warunkami uzyskania homologacji dla tego typu pojazdu oraz ze specyfikacją techniczną producenta (w przypadku wyposażenia głównego) lub zapakowane w nienoszące znamion otwierania opakowania jednostkowe i zbiorcze, gwarantujące ochronę przed ewentualnymi uszkodzeniami (w przypadku sprzętu dodatkowego, sprzętu ruchomego, tj. elementów zamiennych, eksploatacyjnych itp.).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</w:rPr>
              <w:t>3) Wymagania dotyczące gwarancji: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gwarancja mechaniczna na pojazd – 24 miesiące (bez limitu kilometrów) liczona  od daty podpisania przez strony protokołu odbioru przedmiotu zamówienia,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0166C1" w:rsidRDefault="000166C1" w:rsidP="00557E1A">
            <w:pPr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166C1">
              <w:rPr>
                <w:rFonts w:ascii="Times New Roman" w:eastAsia="Times New Roman" w:hAnsi="Times New Roman" w:cs="Times New Roman"/>
                <w:sz w:val="23"/>
                <w:szCs w:val="23"/>
              </w:rPr>
              <w:t>gwarancja na powłoki lakiernicze – 36 miesięcy liczona  od daty podpisania przez strony protokołu odbioru przedmiotu zamówienia,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  <w:tr w:rsidR="000166C1" w:rsidRPr="000166C1" w:rsidTr="000166C1">
        <w:tc>
          <w:tcPr>
            <w:tcW w:w="5778" w:type="dxa"/>
            <w:shd w:val="clear" w:color="auto" w:fill="auto"/>
          </w:tcPr>
          <w:p w:rsidR="000166C1" w:rsidRPr="00E07425" w:rsidRDefault="00E07425" w:rsidP="00557E1A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13" w:hanging="3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742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gwarancja dotycząca perforacji korozyjnej elementów nadwozia – 72 miesiące, liczona  od daty podpisania przez strony protokołu odbioru przedmiotu zamówienia</w:t>
            </w:r>
          </w:p>
        </w:tc>
        <w:tc>
          <w:tcPr>
            <w:tcW w:w="3422" w:type="dxa"/>
            <w:shd w:val="clear" w:color="auto" w:fill="auto"/>
          </w:tcPr>
          <w:p w:rsidR="000166C1" w:rsidRPr="000166C1" w:rsidRDefault="000166C1" w:rsidP="0001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Opis:</w:t>
            </w:r>
          </w:p>
        </w:tc>
      </w:tr>
    </w:tbl>
    <w:p w:rsidR="000166C1" w:rsidRPr="000166C1" w:rsidRDefault="000166C1" w:rsidP="00016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166C1" w:rsidRPr="000166C1" w:rsidRDefault="000166C1" w:rsidP="000166C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(podpis osoby uprawnionej do składania oświadczeń woli                   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6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</w:p>
    <w:p w:rsidR="000166C1" w:rsidRPr="000166C1" w:rsidRDefault="000166C1" w:rsidP="00016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/>
    <w:sectPr w:rsidR="00E01C16" w:rsidSect="00CC485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16" w:rsidRDefault="00A50C16" w:rsidP="00E25FDB">
      <w:pPr>
        <w:spacing w:after="0" w:line="240" w:lineRule="auto"/>
      </w:pPr>
      <w:r>
        <w:separator/>
      </w:r>
    </w:p>
  </w:endnote>
  <w:endnote w:type="continuationSeparator" w:id="0">
    <w:p w:rsidR="00A50C16" w:rsidRDefault="00A50C16" w:rsidP="00E2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FDB" w:rsidRDefault="00E25FDB" w:rsidP="00E25FDB">
    <w:pPr>
      <w:pStyle w:val="Stopka"/>
      <w:ind w:firstLine="70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D77263" wp14:editId="674C3899">
          <wp:simplePos x="0" y="0"/>
          <wp:positionH relativeFrom="column">
            <wp:posOffset>-352425</wp:posOffset>
          </wp:positionH>
          <wp:positionV relativeFrom="paragraph">
            <wp:posOffset>-95250</wp:posOffset>
          </wp:positionV>
          <wp:extent cx="2076450" cy="428625"/>
          <wp:effectExtent l="19050" t="0" r="0" b="0"/>
          <wp:wrapSquare wrapText="right"/>
          <wp:docPr id="4" name="Obraz 2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16" w:rsidRDefault="00A50C16" w:rsidP="00E25FDB">
      <w:pPr>
        <w:spacing w:after="0" w:line="240" w:lineRule="auto"/>
      </w:pPr>
      <w:r>
        <w:separator/>
      </w:r>
    </w:p>
  </w:footnote>
  <w:footnote w:type="continuationSeparator" w:id="0">
    <w:p w:rsidR="00A50C16" w:rsidRDefault="00A50C16" w:rsidP="00E2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C6C06726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D"/>
    <w:multiLevelType w:val="multilevel"/>
    <w:tmpl w:val="09EE4D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b/>
      </w:rPr>
    </w:lvl>
    <w:lvl w:ilvl="1">
      <w:start w:val="2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numFmt w:val="bullet"/>
      <w:lvlText w:val="-"/>
      <w:lvlJc w:val="left"/>
      <w:pPr>
        <w:tabs>
          <w:tab w:val="num" w:pos="2928"/>
        </w:tabs>
        <w:ind w:left="2928" w:hanging="1008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B"/>
    <w:multiLevelType w:val="multilevel"/>
    <w:tmpl w:val="0B2838F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425249F"/>
    <w:multiLevelType w:val="multilevel"/>
    <w:tmpl w:val="67522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76055"/>
    <w:multiLevelType w:val="hybridMultilevel"/>
    <w:tmpl w:val="C7FA4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A7F4E"/>
    <w:multiLevelType w:val="hybridMultilevel"/>
    <w:tmpl w:val="2CDC3ABC"/>
    <w:lvl w:ilvl="0" w:tplc="21202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93F"/>
    <w:multiLevelType w:val="hybridMultilevel"/>
    <w:tmpl w:val="B3A07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F25B7"/>
    <w:multiLevelType w:val="hybridMultilevel"/>
    <w:tmpl w:val="6F520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86451"/>
    <w:multiLevelType w:val="hybridMultilevel"/>
    <w:tmpl w:val="611CF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0372"/>
    <w:multiLevelType w:val="hybridMultilevel"/>
    <w:tmpl w:val="4922F34A"/>
    <w:lvl w:ilvl="0" w:tplc="687CB556">
      <w:start w:val="2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0CCD37C2"/>
    <w:multiLevelType w:val="multilevel"/>
    <w:tmpl w:val="45C2A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DC0B13"/>
    <w:multiLevelType w:val="hybridMultilevel"/>
    <w:tmpl w:val="893C5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C1589"/>
    <w:multiLevelType w:val="hybridMultilevel"/>
    <w:tmpl w:val="9D7E6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925C8"/>
    <w:multiLevelType w:val="hybridMultilevel"/>
    <w:tmpl w:val="257AF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80CE6"/>
    <w:multiLevelType w:val="hybridMultilevel"/>
    <w:tmpl w:val="6F520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972C1"/>
    <w:multiLevelType w:val="hybridMultilevel"/>
    <w:tmpl w:val="13A85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73072"/>
    <w:multiLevelType w:val="hybridMultilevel"/>
    <w:tmpl w:val="CE483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E51D6"/>
    <w:multiLevelType w:val="hybridMultilevel"/>
    <w:tmpl w:val="64E07E2C"/>
    <w:lvl w:ilvl="0" w:tplc="FB685DF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F2AD7"/>
    <w:multiLevelType w:val="hybridMultilevel"/>
    <w:tmpl w:val="893C5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91221"/>
    <w:multiLevelType w:val="hybridMultilevel"/>
    <w:tmpl w:val="712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C620C"/>
    <w:multiLevelType w:val="hybridMultilevel"/>
    <w:tmpl w:val="2D6AB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B2EED"/>
    <w:multiLevelType w:val="hybridMultilevel"/>
    <w:tmpl w:val="74545CD6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122DC"/>
    <w:multiLevelType w:val="multilevel"/>
    <w:tmpl w:val="A0D6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0018DE"/>
    <w:multiLevelType w:val="hybridMultilevel"/>
    <w:tmpl w:val="EC02BDEA"/>
    <w:lvl w:ilvl="0" w:tplc="D750DA5A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27DB3586"/>
    <w:multiLevelType w:val="hybridMultilevel"/>
    <w:tmpl w:val="DD58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25F99"/>
    <w:multiLevelType w:val="hybridMultilevel"/>
    <w:tmpl w:val="257AF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21343"/>
    <w:multiLevelType w:val="hybridMultilevel"/>
    <w:tmpl w:val="6F520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C7A02"/>
    <w:multiLevelType w:val="multilevel"/>
    <w:tmpl w:val="67522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06A62"/>
    <w:multiLevelType w:val="multilevel"/>
    <w:tmpl w:val="70027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233D55"/>
    <w:multiLevelType w:val="hybridMultilevel"/>
    <w:tmpl w:val="28DE2B3C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34ABB"/>
    <w:multiLevelType w:val="hybridMultilevel"/>
    <w:tmpl w:val="40E2A54A"/>
    <w:lvl w:ilvl="0" w:tplc="A94432EA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A9387F"/>
    <w:multiLevelType w:val="multilevel"/>
    <w:tmpl w:val="45C2A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4055B3"/>
    <w:multiLevelType w:val="hybridMultilevel"/>
    <w:tmpl w:val="64E07E2C"/>
    <w:lvl w:ilvl="0" w:tplc="FB685DF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2638AA"/>
    <w:multiLevelType w:val="hybridMultilevel"/>
    <w:tmpl w:val="E90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02C1D"/>
    <w:multiLevelType w:val="hybridMultilevel"/>
    <w:tmpl w:val="9C2E2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10594D"/>
    <w:multiLevelType w:val="hybridMultilevel"/>
    <w:tmpl w:val="D34A3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2020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8343C8"/>
    <w:multiLevelType w:val="hybridMultilevel"/>
    <w:tmpl w:val="40E2A54A"/>
    <w:lvl w:ilvl="0" w:tplc="A94432EA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90B33"/>
    <w:multiLevelType w:val="hybridMultilevel"/>
    <w:tmpl w:val="CE483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EE063D"/>
    <w:multiLevelType w:val="hybridMultilevel"/>
    <w:tmpl w:val="E9029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012448"/>
    <w:multiLevelType w:val="hybridMultilevel"/>
    <w:tmpl w:val="DD581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C3A03"/>
    <w:multiLevelType w:val="hybridMultilevel"/>
    <w:tmpl w:val="C7FA485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4807E5"/>
    <w:multiLevelType w:val="hybridMultilevel"/>
    <w:tmpl w:val="B3A07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AE6DD3"/>
    <w:multiLevelType w:val="hybridMultilevel"/>
    <w:tmpl w:val="611CF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42C20"/>
    <w:multiLevelType w:val="hybridMultilevel"/>
    <w:tmpl w:val="9C2E2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56B29"/>
    <w:multiLevelType w:val="hybridMultilevel"/>
    <w:tmpl w:val="2D6AB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71341"/>
    <w:multiLevelType w:val="hybridMultilevel"/>
    <w:tmpl w:val="0D06F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896907"/>
    <w:multiLevelType w:val="hybridMultilevel"/>
    <w:tmpl w:val="17FEAF2A"/>
    <w:lvl w:ilvl="0" w:tplc="934A1B7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57529A"/>
    <w:multiLevelType w:val="hybridMultilevel"/>
    <w:tmpl w:val="5A669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9E1B28"/>
    <w:multiLevelType w:val="hybridMultilevel"/>
    <w:tmpl w:val="13A85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D308AD"/>
    <w:multiLevelType w:val="hybridMultilevel"/>
    <w:tmpl w:val="712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53362"/>
    <w:multiLevelType w:val="multilevel"/>
    <w:tmpl w:val="70027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F7718C"/>
    <w:multiLevelType w:val="hybridMultilevel"/>
    <w:tmpl w:val="211A4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321670"/>
    <w:multiLevelType w:val="hybridMultilevel"/>
    <w:tmpl w:val="9D7E6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0F400E"/>
    <w:multiLevelType w:val="hybridMultilevel"/>
    <w:tmpl w:val="611CF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43525"/>
    <w:multiLevelType w:val="multilevel"/>
    <w:tmpl w:val="A0D6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84CAC"/>
    <w:multiLevelType w:val="hybridMultilevel"/>
    <w:tmpl w:val="6F520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3E1698"/>
    <w:multiLevelType w:val="multilevel"/>
    <w:tmpl w:val="A0D6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31079C"/>
    <w:multiLevelType w:val="multilevel"/>
    <w:tmpl w:val="A0D6D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CE81396"/>
    <w:multiLevelType w:val="hybridMultilevel"/>
    <w:tmpl w:val="0D06F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35"/>
  </w:num>
  <w:num w:numId="5">
    <w:abstractNumId w:val="19"/>
  </w:num>
  <w:num w:numId="6">
    <w:abstractNumId w:val="17"/>
  </w:num>
  <w:num w:numId="7">
    <w:abstractNumId w:val="33"/>
  </w:num>
  <w:num w:numId="8">
    <w:abstractNumId w:val="41"/>
  </w:num>
  <w:num w:numId="9">
    <w:abstractNumId w:val="15"/>
  </w:num>
  <w:num w:numId="10">
    <w:abstractNumId w:val="45"/>
  </w:num>
  <w:num w:numId="11">
    <w:abstractNumId w:val="27"/>
  </w:num>
  <w:num w:numId="12">
    <w:abstractNumId w:val="54"/>
  </w:num>
  <w:num w:numId="13">
    <w:abstractNumId w:val="55"/>
  </w:num>
  <w:num w:numId="14">
    <w:abstractNumId w:val="52"/>
  </w:num>
  <w:num w:numId="15">
    <w:abstractNumId w:val="40"/>
  </w:num>
  <w:num w:numId="16">
    <w:abstractNumId w:val="24"/>
  </w:num>
  <w:num w:numId="17">
    <w:abstractNumId w:val="37"/>
  </w:num>
  <w:num w:numId="18">
    <w:abstractNumId w:val="28"/>
  </w:num>
  <w:num w:numId="19">
    <w:abstractNumId w:val="57"/>
  </w:num>
  <w:num w:numId="20">
    <w:abstractNumId w:val="7"/>
  </w:num>
  <w:num w:numId="21">
    <w:abstractNumId w:val="1"/>
  </w:num>
  <w:num w:numId="22">
    <w:abstractNumId w:val="47"/>
  </w:num>
  <w:num w:numId="23">
    <w:abstractNumId w:val="53"/>
  </w:num>
  <w:num w:numId="24">
    <w:abstractNumId w:val="51"/>
  </w:num>
  <w:num w:numId="25">
    <w:abstractNumId w:val="25"/>
  </w:num>
  <w:num w:numId="26">
    <w:abstractNumId w:val="34"/>
  </w:num>
  <w:num w:numId="27">
    <w:abstractNumId w:val="11"/>
  </w:num>
  <w:num w:numId="28">
    <w:abstractNumId w:val="30"/>
  </w:num>
  <w:num w:numId="29">
    <w:abstractNumId w:val="44"/>
  </w:num>
  <w:num w:numId="30">
    <w:abstractNumId w:val="20"/>
  </w:num>
  <w:num w:numId="31">
    <w:abstractNumId w:val="5"/>
  </w:num>
  <w:num w:numId="32">
    <w:abstractNumId w:val="49"/>
  </w:num>
  <w:num w:numId="33">
    <w:abstractNumId w:val="32"/>
  </w:num>
  <w:num w:numId="34">
    <w:abstractNumId w:val="8"/>
  </w:num>
  <w:num w:numId="35">
    <w:abstractNumId w:val="38"/>
  </w:num>
  <w:num w:numId="36">
    <w:abstractNumId w:val="6"/>
  </w:num>
  <w:num w:numId="37">
    <w:abstractNumId w:val="48"/>
  </w:num>
  <w:num w:numId="38">
    <w:abstractNumId w:val="58"/>
  </w:num>
  <w:num w:numId="39">
    <w:abstractNumId w:val="3"/>
  </w:num>
  <w:num w:numId="40">
    <w:abstractNumId w:val="22"/>
  </w:num>
  <w:num w:numId="41">
    <w:abstractNumId w:val="13"/>
  </w:num>
  <w:num w:numId="42">
    <w:abstractNumId w:val="26"/>
  </w:num>
  <w:num w:numId="43">
    <w:abstractNumId w:val="18"/>
  </w:num>
  <w:num w:numId="44">
    <w:abstractNumId w:val="36"/>
  </w:num>
  <w:num w:numId="45">
    <w:abstractNumId w:val="14"/>
  </w:num>
  <w:num w:numId="46">
    <w:abstractNumId w:val="56"/>
  </w:num>
  <w:num w:numId="47">
    <w:abstractNumId w:val="50"/>
  </w:num>
  <w:num w:numId="48">
    <w:abstractNumId w:val="16"/>
  </w:num>
  <w:num w:numId="49">
    <w:abstractNumId w:val="39"/>
  </w:num>
  <w:num w:numId="50">
    <w:abstractNumId w:val="4"/>
  </w:num>
  <w:num w:numId="51">
    <w:abstractNumId w:val="12"/>
  </w:num>
  <w:num w:numId="52">
    <w:abstractNumId w:val="43"/>
  </w:num>
  <w:num w:numId="53">
    <w:abstractNumId w:val="9"/>
  </w:num>
  <w:num w:numId="54">
    <w:abstractNumId w:val="46"/>
  </w:num>
  <w:num w:numId="55">
    <w:abstractNumId w:val="42"/>
  </w:num>
  <w:num w:numId="56">
    <w:abstractNumId w:val="29"/>
  </w:num>
  <w:num w:numId="57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E"/>
    <w:rsid w:val="000166C1"/>
    <w:rsid w:val="000729D6"/>
    <w:rsid w:val="000D460F"/>
    <w:rsid w:val="003654EA"/>
    <w:rsid w:val="003E5DD2"/>
    <w:rsid w:val="0053128D"/>
    <w:rsid w:val="00555A2E"/>
    <w:rsid w:val="00557E1A"/>
    <w:rsid w:val="0065515E"/>
    <w:rsid w:val="006E4822"/>
    <w:rsid w:val="00762C03"/>
    <w:rsid w:val="008A6333"/>
    <w:rsid w:val="008C0482"/>
    <w:rsid w:val="008C4507"/>
    <w:rsid w:val="00A278EB"/>
    <w:rsid w:val="00A50C16"/>
    <w:rsid w:val="00C5265E"/>
    <w:rsid w:val="00C708D9"/>
    <w:rsid w:val="00CC4857"/>
    <w:rsid w:val="00D2075C"/>
    <w:rsid w:val="00E01C16"/>
    <w:rsid w:val="00E07425"/>
    <w:rsid w:val="00E25FDB"/>
    <w:rsid w:val="00F41835"/>
    <w:rsid w:val="00F83AC0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A0A2-7D02-432D-A150-19679E83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0166C1"/>
    <w:pPr>
      <w:keepNext/>
      <w:spacing w:after="0" w:line="240" w:lineRule="auto"/>
      <w:outlineLvl w:val="0"/>
    </w:pPr>
    <w:rPr>
      <w:rFonts w:ascii="Arial" w:eastAsia="Arial Unicode MS" w:hAnsi="Arial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0166C1"/>
    <w:pPr>
      <w:spacing w:after="60" w:line="240" w:lineRule="auto"/>
      <w:ind w:left="425" w:hanging="425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3">
    <w:name w:val="heading 3"/>
    <w:basedOn w:val="Normalny"/>
    <w:link w:val="Nagwek3Znak"/>
    <w:autoRedefine/>
    <w:qFormat/>
    <w:rsid w:val="000166C1"/>
    <w:pPr>
      <w:numPr>
        <w:ilvl w:val="2"/>
      </w:numPr>
      <w:tabs>
        <w:tab w:val="left" w:pos="900"/>
      </w:tabs>
      <w:spacing w:before="60" w:after="120" w:line="240" w:lineRule="auto"/>
      <w:ind w:left="360" w:hanging="1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aliases w:val="4,41,42,43,44,45,411,421,431,46,412,422,432,47,413,423,433,48,414,424,434,441,451,4111,4211,4311,461,4121,4221,4321,471,4131,4231,4331,49,410,481,491,4101,415,442,452,462,472,482,492,4102,4112,4122,416,443,453,463,473,483,493,4103,4113,4123"/>
    <w:basedOn w:val="Normalny"/>
    <w:next w:val="Normalny"/>
    <w:link w:val="Nagwek4Znak"/>
    <w:qFormat/>
    <w:rsid w:val="000166C1"/>
    <w:pPr>
      <w:keepNext/>
      <w:spacing w:after="0" w:line="240" w:lineRule="auto"/>
      <w:jc w:val="right"/>
      <w:outlineLvl w:val="3"/>
    </w:pPr>
    <w:rPr>
      <w:rFonts w:ascii="Arial" w:eastAsia="Arial Unicode MS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166C1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0166C1"/>
    <w:pPr>
      <w:keepNext/>
      <w:spacing w:after="0" w:line="360" w:lineRule="auto"/>
      <w:jc w:val="center"/>
      <w:outlineLvl w:val="5"/>
    </w:pPr>
    <w:rPr>
      <w:rFonts w:ascii="Arial" w:eastAsia="Times New Roman" w:hAnsi="Arial" w:cs="Arial"/>
      <w:b/>
      <w:sz w:val="24"/>
      <w:szCs w:val="32"/>
    </w:rPr>
  </w:style>
  <w:style w:type="paragraph" w:styleId="Nagwek7">
    <w:name w:val="heading 7"/>
    <w:basedOn w:val="Normalny"/>
    <w:next w:val="Normalny"/>
    <w:link w:val="Nagwek7Znak"/>
    <w:qFormat/>
    <w:rsid w:val="000166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66C1"/>
    <w:pPr>
      <w:keepNext/>
      <w:spacing w:after="0" w:line="240" w:lineRule="auto"/>
      <w:ind w:left="4248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166C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0166C1"/>
    <w:rPr>
      <w:rFonts w:ascii="Arial" w:eastAsia="Arial Unicode MS" w:hAnsi="Arial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166C1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166C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aliases w:val="4 Znak,41 Znak,42 Znak,43 Znak,44 Znak,45 Znak,411 Znak,421 Znak,431 Znak,46 Znak,412 Znak,422 Znak,432 Znak,47 Znak,413 Znak,423 Znak,433 Znak,48 Znak,414 Znak,424 Znak,434 Znak,441 Znak,451 Znak,4111 Znak,4211 Znak,4311 Znak,461 Znak"/>
    <w:basedOn w:val="Domylnaczcionkaakapitu"/>
    <w:link w:val="Nagwek4"/>
    <w:rsid w:val="000166C1"/>
    <w:rPr>
      <w:rFonts w:ascii="Arial" w:eastAsia="Arial Unicode MS" w:hAnsi="Arial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166C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0166C1"/>
    <w:rPr>
      <w:rFonts w:ascii="Arial" w:eastAsia="Times New Roman" w:hAnsi="Arial" w:cs="Arial"/>
      <w:b/>
      <w:sz w:val="24"/>
      <w:szCs w:val="32"/>
    </w:rPr>
  </w:style>
  <w:style w:type="character" w:customStyle="1" w:styleId="Nagwek7Znak">
    <w:name w:val="Nagłówek 7 Znak"/>
    <w:basedOn w:val="Domylnaczcionkaakapitu"/>
    <w:link w:val="Nagwek7"/>
    <w:rsid w:val="000166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166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66C1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0166C1"/>
  </w:style>
  <w:style w:type="paragraph" w:customStyle="1" w:styleId="ZnakZnak1">
    <w:name w:val="Znak Znak1"/>
    <w:basedOn w:val="Normalny"/>
    <w:rsid w:val="000166C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0166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66C1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166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66C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66C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0166C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166C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 Znak"/>
    <w:basedOn w:val="Normalny"/>
    <w:link w:val="NagwekZnak"/>
    <w:uiPriority w:val="99"/>
    <w:rsid w:val="0001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0166C1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166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0166C1"/>
    <w:pPr>
      <w:spacing w:after="0" w:line="240" w:lineRule="auto"/>
      <w:ind w:left="5529"/>
      <w:jc w:val="center"/>
    </w:pPr>
    <w:rPr>
      <w:rFonts w:ascii="Arial" w:eastAsia="Times New Roman" w:hAnsi="Arial" w:cs="Arial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66C1"/>
    <w:rPr>
      <w:rFonts w:ascii="Arial" w:eastAsia="Times New Roman" w:hAnsi="Arial" w:cs="Arial"/>
      <w:szCs w:val="24"/>
    </w:rPr>
  </w:style>
  <w:style w:type="paragraph" w:styleId="Tekstpodstawowywcity2">
    <w:name w:val="Body Text Indent 2"/>
    <w:basedOn w:val="Normalny"/>
    <w:link w:val="Tekstpodstawowywcity2Znak"/>
    <w:rsid w:val="000166C1"/>
    <w:pPr>
      <w:spacing w:after="0" w:line="240" w:lineRule="auto"/>
      <w:ind w:left="4956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66C1"/>
    <w:rPr>
      <w:rFonts w:ascii="Arial" w:eastAsia="Times New Roman" w:hAnsi="Arial" w:cs="Arial"/>
      <w:sz w:val="24"/>
      <w:szCs w:val="24"/>
    </w:rPr>
  </w:style>
  <w:style w:type="paragraph" w:customStyle="1" w:styleId="pkt1">
    <w:name w:val="pkt1"/>
    <w:basedOn w:val="pkt"/>
    <w:rsid w:val="000166C1"/>
    <w:pPr>
      <w:ind w:left="850" w:hanging="425"/>
    </w:pPr>
  </w:style>
  <w:style w:type="paragraph" w:customStyle="1" w:styleId="Tekstpodstawowy21">
    <w:name w:val="Tekst podstawowy 21"/>
    <w:basedOn w:val="Normalny"/>
    <w:rsid w:val="000166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pistreoci2">
    <w:name w:val="Spis treoci 2["/>
    <w:basedOn w:val="Normalny"/>
    <w:next w:val="Normalny"/>
    <w:rsid w:val="000166C1"/>
    <w:pPr>
      <w:tabs>
        <w:tab w:val="right" w:leader="underscore" w:pos="8787"/>
      </w:tabs>
      <w:spacing w:before="120"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rsid w:val="00016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166C1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0166C1"/>
    <w:rPr>
      <w:vertAlign w:val="superscript"/>
    </w:rPr>
  </w:style>
  <w:style w:type="table" w:styleId="Tabela-Siatka">
    <w:name w:val="Table Grid"/>
    <w:basedOn w:val="Standardowy"/>
    <w:uiPriority w:val="59"/>
    <w:rsid w:val="0001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autoRedefine/>
    <w:qFormat/>
    <w:rsid w:val="000166C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166C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styleId="Numerstrony">
    <w:name w:val="page number"/>
    <w:basedOn w:val="Domylnaczcionkaakapitu"/>
    <w:rsid w:val="000166C1"/>
  </w:style>
  <w:style w:type="paragraph" w:styleId="Tekstdymka">
    <w:name w:val="Balloon Text"/>
    <w:basedOn w:val="Normalny"/>
    <w:link w:val="TekstdymkaZnak"/>
    <w:semiHidden/>
    <w:rsid w:val="000166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66C1"/>
    <w:rPr>
      <w:rFonts w:ascii="Tahoma" w:eastAsia="Times New Roman" w:hAnsi="Tahoma" w:cs="Tahoma"/>
      <w:sz w:val="16"/>
      <w:szCs w:val="16"/>
    </w:rPr>
  </w:style>
  <w:style w:type="character" w:customStyle="1" w:styleId="dane1">
    <w:name w:val="dane1"/>
    <w:rsid w:val="000166C1"/>
    <w:rPr>
      <w:color w:val="0000CD"/>
    </w:rPr>
  </w:style>
  <w:style w:type="character" w:customStyle="1" w:styleId="msoins0">
    <w:name w:val="msoins"/>
    <w:basedOn w:val="Domylnaczcionkaakapitu"/>
    <w:rsid w:val="000166C1"/>
  </w:style>
  <w:style w:type="character" w:styleId="Hipercze">
    <w:name w:val="Hyperlink"/>
    <w:uiPriority w:val="99"/>
    <w:rsid w:val="000166C1"/>
    <w:rPr>
      <w:color w:val="0000FF"/>
      <w:u w:val="single"/>
    </w:rPr>
  </w:style>
  <w:style w:type="character" w:customStyle="1" w:styleId="Znak4">
    <w:name w:val="Znak4"/>
    <w:rsid w:val="000166C1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0166C1"/>
    <w:rPr>
      <w:b/>
      <w:bCs/>
    </w:rPr>
  </w:style>
  <w:style w:type="paragraph" w:customStyle="1" w:styleId="Default">
    <w:name w:val="Default"/>
    <w:rsid w:val="00016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66C1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1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6C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16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66C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6C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2"/>
    <w:basedOn w:val="Normalny"/>
    <w:next w:val="Mapadokumentu1"/>
    <w:link w:val="PlandokumentuZnak"/>
    <w:uiPriority w:val="99"/>
    <w:unhideWhenUsed/>
    <w:rsid w:val="000166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166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166C1"/>
    <w:rPr>
      <w:rFonts w:ascii="Tahoma" w:eastAsia="Times New Roman" w:hAnsi="Tahoma" w:cs="Times New Roman"/>
      <w:sz w:val="16"/>
      <w:szCs w:val="16"/>
    </w:rPr>
  </w:style>
  <w:style w:type="character" w:customStyle="1" w:styleId="PlandokumentuZnak">
    <w:name w:val="Plan dokumentu Znak"/>
    <w:link w:val="2"/>
    <w:uiPriority w:val="99"/>
    <w:rsid w:val="000166C1"/>
    <w:rPr>
      <w:rFonts w:ascii="Tahoma" w:eastAsia="Times New Roman" w:hAnsi="Tahoma" w:cs="Times New Roman"/>
      <w:sz w:val="16"/>
      <w:szCs w:val="16"/>
    </w:rPr>
  </w:style>
  <w:style w:type="paragraph" w:customStyle="1" w:styleId="xl68">
    <w:name w:val="xl68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ny"/>
    <w:rsid w:val="000166C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ny"/>
    <w:rsid w:val="00016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16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16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16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ny"/>
    <w:rsid w:val="00016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ny"/>
    <w:rsid w:val="000166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87">
    <w:name w:val="xl87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ny"/>
    <w:rsid w:val="000166C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ny"/>
    <w:rsid w:val="000166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ny"/>
    <w:rsid w:val="000166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ny"/>
    <w:rsid w:val="000166C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ny"/>
    <w:rsid w:val="000166C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ny"/>
    <w:rsid w:val="000166C1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ny"/>
    <w:rsid w:val="000166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1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liczkreska">
    <w:name w:val="Wylicz_kreska"/>
    <w:basedOn w:val="Normalny"/>
    <w:rsid w:val="000166C1"/>
    <w:pPr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Contents">
    <w:name w:val="Table Contents"/>
    <w:basedOn w:val="Normalny"/>
    <w:rsid w:val="000166C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Normalny"/>
    <w:rsid w:val="000166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rawka">
    <w:name w:val="Revision"/>
    <w:hidden/>
    <w:uiPriority w:val="99"/>
    <w:semiHidden/>
    <w:rsid w:val="0001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rsid w:val="000166C1"/>
  </w:style>
  <w:style w:type="character" w:customStyle="1" w:styleId="h1">
    <w:name w:val="h1"/>
    <w:basedOn w:val="Domylnaczcionkaakapitu"/>
    <w:rsid w:val="000166C1"/>
  </w:style>
  <w:style w:type="paragraph" w:styleId="Lista2">
    <w:name w:val="List 2"/>
    <w:basedOn w:val="Normalny"/>
    <w:rsid w:val="000166C1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9158</Words>
  <Characters>54952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cp:lastPrinted>2016-06-28T08:05:00Z</cp:lastPrinted>
  <dcterms:created xsi:type="dcterms:W3CDTF">2016-06-28T10:17:00Z</dcterms:created>
  <dcterms:modified xsi:type="dcterms:W3CDTF">2016-06-28T10:17:00Z</dcterms:modified>
</cp:coreProperties>
</file>