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AA" w:rsidRPr="002B78AA" w:rsidRDefault="002B78AA" w:rsidP="002B78AA">
      <w:pPr>
        <w:spacing w:after="0" w:line="260" w:lineRule="atLeast"/>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B78AA" w:rsidRPr="002B78AA" w:rsidRDefault="002B78AA" w:rsidP="002B78AA">
      <w:pPr>
        <w:spacing w:after="240" w:line="260" w:lineRule="atLeast"/>
        <w:rPr>
          <w:rFonts w:ascii="Times New Roman" w:eastAsia="Times New Roman" w:hAnsi="Times New Roman" w:cs="Times New Roman"/>
          <w:sz w:val="24"/>
          <w:szCs w:val="24"/>
          <w:lang w:eastAsia="pl-PL"/>
        </w:rPr>
      </w:pPr>
      <w:hyperlink r:id="rId5" w:tgtFrame="_blank" w:history="1">
        <w:r w:rsidRPr="002B78AA">
          <w:rPr>
            <w:rFonts w:ascii="Times New Roman" w:eastAsia="Times New Roman" w:hAnsi="Times New Roman" w:cs="Times New Roman"/>
            <w:color w:val="0000FF"/>
            <w:sz w:val="24"/>
            <w:szCs w:val="24"/>
            <w:u w:val="single"/>
            <w:lang w:eastAsia="pl-PL"/>
          </w:rPr>
          <w:t>www.udsc.gov.pl</w:t>
        </w:r>
      </w:hyperlink>
    </w:p>
    <w:p w:rsidR="002B78AA" w:rsidRPr="002B78AA" w:rsidRDefault="002B78AA" w:rsidP="002B78AA">
      <w:pPr>
        <w:spacing w:after="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B78AA" w:rsidRPr="002B78AA" w:rsidRDefault="002B78AA" w:rsidP="002B78AA">
      <w:pPr>
        <w:spacing w:before="100" w:beforeAutospacing="1" w:after="24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Warszawa: Dostawa systemu namiotów medycznych wraz z wyposażeniem na potrzeby Filtra Epidemiologicznego na terenie obiektu Urzędu do Spraw Cudzoziemców w Białej Podlaskiej</w:t>
      </w:r>
      <w:r w:rsidRPr="002B78AA">
        <w:rPr>
          <w:rFonts w:ascii="Times New Roman" w:eastAsia="Times New Roman" w:hAnsi="Times New Roman" w:cs="Times New Roman"/>
          <w:sz w:val="24"/>
          <w:szCs w:val="24"/>
          <w:lang w:eastAsia="pl-PL"/>
        </w:rPr>
        <w:br/>
      </w:r>
      <w:r w:rsidRPr="002B78AA">
        <w:rPr>
          <w:rFonts w:ascii="Times New Roman" w:eastAsia="Times New Roman" w:hAnsi="Times New Roman" w:cs="Times New Roman"/>
          <w:b/>
          <w:bCs/>
          <w:sz w:val="24"/>
          <w:szCs w:val="24"/>
          <w:lang w:eastAsia="pl-PL"/>
        </w:rPr>
        <w:t>Numer ogłoszenia: 131310 - 2016; data zamieszczenia: 23.05.2016</w:t>
      </w:r>
      <w:r w:rsidRPr="002B78AA">
        <w:rPr>
          <w:rFonts w:ascii="Times New Roman" w:eastAsia="Times New Roman" w:hAnsi="Times New Roman" w:cs="Times New Roman"/>
          <w:sz w:val="24"/>
          <w:szCs w:val="24"/>
          <w:lang w:eastAsia="pl-PL"/>
        </w:rPr>
        <w:br/>
        <w:t>OGŁOSZENIE O ZAMÓWIENIU - dostawy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Zamieszczanie ogłoszenia:</w:t>
      </w:r>
      <w:r w:rsidRPr="002B78AA">
        <w:rPr>
          <w:rFonts w:ascii="Times New Roman" w:eastAsia="Times New Roman" w:hAnsi="Times New Roman" w:cs="Times New Roman"/>
          <w:sz w:val="24"/>
          <w:szCs w:val="24"/>
          <w:lang w:eastAsia="pl-PL"/>
        </w:rPr>
        <w:t xml:space="preserve"> obowiązkowe.</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Ogłoszenie dotyczy:</w:t>
      </w:r>
      <w:r w:rsidRPr="002B78A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B78AA" w:rsidRPr="002B78AA" w:rsidTr="002B78A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78AA" w:rsidRPr="002B78AA" w:rsidRDefault="002B78AA" w:rsidP="002B78AA">
            <w:pPr>
              <w:spacing w:after="0" w:line="240" w:lineRule="auto"/>
              <w:jc w:val="center"/>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V</w:t>
            </w:r>
          </w:p>
        </w:tc>
        <w:tc>
          <w:tcPr>
            <w:tcW w:w="0" w:type="auto"/>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zamówienia publicznego</w:t>
            </w:r>
          </w:p>
        </w:tc>
      </w:tr>
      <w:tr w:rsidR="002B78AA" w:rsidRPr="002B78AA" w:rsidTr="002B78A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zawarcia umowy ramowej</w:t>
            </w:r>
          </w:p>
        </w:tc>
      </w:tr>
      <w:tr w:rsidR="002B78AA" w:rsidRPr="002B78AA" w:rsidTr="002B78A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ustanowienia dynamicznego systemu zakupów (DSZ)</w:t>
            </w:r>
          </w:p>
        </w:tc>
      </w:tr>
    </w:tbl>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SEKCJA I: ZAMAWIAJĄCY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 1) NAZWA I ADRES:</w:t>
      </w:r>
      <w:r w:rsidRPr="002B78AA">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2B78AA" w:rsidRPr="002B78AA" w:rsidRDefault="002B78AA" w:rsidP="002B78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Adres strony internetowej zamawiającego:</w:t>
      </w:r>
      <w:r w:rsidRPr="002B78AA">
        <w:rPr>
          <w:rFonts w:ascii="Times New Roman" w:eastAsia="Times New Roman" w:hAnsi="Times New Roman" w:cs="Times New Roman"/>
          <w:sz w:val="24"/>
          <w:szCs w:val="24"/>
          <w:lang w:eastAsia="pl-PL"/>
        </w:rPr>
        <w:t xml:space="preserve"> www.udsc.gov.pl</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 2) RODZAJ ZAMAWIAJĄCEGO:</w:t>
      </w:r>
      <w:r w:rsidRPr="002B78AA">
        <w:rPr>
          <w:rFonts w:ascii="Times New Roman" w:eastAsia="Times New Roman" w:hAnsi="Times New Roman" w:cs="Times New Roman"/>
          <w:sz w:val="24"/>
          <w:szCs w:val="24"/>
          <w:lang w:eastAsia="pl-PL"/>
        </w:rPr>
        <w:t xml:space="preserve"> Administracja rządowa centralna.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SEKCJA II: PRZEDMIOT ZAMÓWIENIA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 OKREŚLENIE PRZEDMIOTU ZAMÓWIENIA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II.1.1) Nazwa nadana zamówieniu przez zamawiającego:</w:t>
      </w:r>
      <w:r w:rsidRPr="002B78AA">
        <w:rPr>
          <w:rFonts w:ascii="Times New Roman" w:eastAsia="Times New Roman" w:hAnsi="Times New Roman" w:cs="Times New Roman"/>
          <w:sz w:val="24"/>
          <w:szCs w:val="24"/>
          <w:lang w:eastAsia="pl-PL"/>
        </w:rPr>
        <w:t xml:space="preserve"> Dostawa systemu namiotów medycznych wraz z wyposażeniem na potrzeby Filtra Epidemiologicznego na terenie obiektu Urzędu do Spraw Cudzoziemców w Białej Podlaskiej.</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II.1.2) Rodzaj zamówienia:</w:t>
      </w:r>
      <w:r w:rsidRPr="002B78AA">
        <w:rPr>
          <w:rFonts w:ascii="Times New Roman" w:eastAsia="Times New Roman" w:hAnsi="Times New Roman" w:cs="Times New Roman"/>
          <w:sz w:val="24"/>
          <w:szCs w:val="24"/>
          <w:lang w:eastAsia="pl-PL"/>
        </w:rPr>
        <w:t xml:space="preserve"> dostawy.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II.1.4) Określenie przedmiotu oraz wielkości lub zakresu zamówienia:</w:t>
      </w:r>
      <w:r w:rsidRPr="002B78AA">
        <w:rPr>
          <w:rFonts w:ascii="Times New Roman" w:eastAsia="Times New Roman" w:hAnsi="Times New Roman" w:cs="Times New Roman"/>
          <w:sz w:val="24"/>
          <w:szCs w:val="24"/>
          <w:lang w:eastAsia="pl-PL"/>
        </w:rPr>
        <w:t xml:space="preserve"> Przedmiotem zamówienia jest dostawa systemu fabrycznie nowych namiotów medycznych, składającego się z 6 modułów: 5 modułów namiotowych oraz 1 modułu dekontaminacyjnego, wraz z wyposażeniem, na potrzeby Filtra Epidemiologicznego znajdującego się na terenie Ośrodka Urzędu do Spraw Cudzoziemców w Białej Podlaskiej, przy ul. Dokudowskiej 19: - wszystkie dostarczone moduły muszą być tak skonstruowane, aby była zapewniona możliwość zarówno wykorzystania ich jako jednego, samodzielnego i gotowego do użycia natychmiast po rozłożeniu systemu namiotowego, jak też możliwość użytkowania każdego modułu jako samodzielnej, osobnej jednostki, z przeznaczeniem do udzielania pomocy oraz krótkotrwałej hospitalizacji osób narażonych na kontakt z chorobami zakaźnymi oraz drobnoustrojami </w:t>
      </w:r>
      <w:r w:rsidRPr="002B78AA">
        <w:rPr>
          <w:rFonts w:ascii="Times New Roman" w:eastAsia="Times New Roman" w:hAnsi="Times New Roman" w:cs="Times New Roman"/>
          <w:sz w:val="24"/>
          <w:szCs w:val="24"/>
          <w:lang w:eastAsia="pl-PL"/>
        </w:rPr>
        <w:lastRenderedPageBreak/>
        <w:t>chorobotwórczymi, - wraz z dostawą systemu namiotów z wyposażeniem Wykonawca musi zapewnić przeszkolenie (przy rozłożonych namiotach, wraz z demonstracją funkcjonalności systemu) wskazanych przez Zamawiającego zespołu medycznego lub wybranych pracowników Zamawiającego w zakresie rozstawiania, użytkowania i przechowywania namiotów, obsługi znajdującego się w nim wyposażenia oraz norm i przepisów prawnych odnoszących się do korzystania z namiotów. UWAGA: wszystkie informacje przekazane na szkoleniu muszą znaleźć się w materiałach przekazanych wszystkim uczestnikom (co najmniej po jednym egzemplarzu dla każdego użytkownika) oraz przesłanych w formie elektronicznej na adres e-mail osoby wyznaczonej przez Zamawiającego do kontaktów z Wykonawcą. Wykonawca udzieli na dostarczony przedmiot zamówienia gwarancji na okres co najmniej 24 miesięcy, licząc od dnia podpisania protokołu odbioru, chyba że gwarancja producenta przewiduje okres dłuższy. Szczegółowy opis przedmiotu zamówienia zawarto w załączniku nr 1 do SIWZ.</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b/>
          <w:bCs/>
          <w:sz w:val="24"/>
          <w:szCs w:val="24"/>
          <w:lang w:eastAsia="pl-PL"/>
        </w:rPr>
      </w:pPr>
      <w:r w:rsidRPr="002B78AA">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B78AA" w:rsidRPr="002B78AA" w:rsidTr="002B78A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78AA" w:rsidRPr="002B78AA" w:rsidRDefault="002B78AA" w:rsidP="002B78AA">
            <w:pPr>
              <w:spacing w:after="0" w:line="240" w:lineRule="auto"/>
              <w:jc w:val="center"/>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 </w:t>
            </w:r>
          </w:p>
        </w:tc>
        <w:tc>
          <w:tcPr>
            <w:tcW w:w="0" w:type="auto"/>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przewiduje się udzielenie zamówień uzupełniających</w:t>
            </w:r>
          </w:p>
        </w:tc>
      </w:tr>
    </w:tbl>
    <w:p w:rsidR="002B78AA" w:rsidRPr="002B78AA" w:rsidRDefault="002B78AA" w:rsidP="002B7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Określenie przedmiotu oraz wielkości lub zakresu zamówień uzupełniających</w:t>
      </w:r>
    </w:p>
    <w:p w:rsidR="002B78AA" w:rsidRPr="002B78AA" w:rsidRDefault="002B78AA" w:rsidP="002B78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II.1.6) Wspólny Słownik Zamówień (CPV):</w:t>
      </w:r>
      <w:r w:rsidRPr="002B78AA">
        <w:rPr>
          <w:rFonts w:ascii="Times New Roman" w:eastAsia="Times New Roman" w:hAnsi="Times New Roman" w:cs="Times New Roman"/>
          <w:sz w:val="24"/>
          <w:szCs w:val="24"/>
          <w:lang w:eastAsia="pl-PL"/>
        </w:rPr>
        <w:t xml:space="preserve"> 33.16.30.00-0.</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II.1.7) Czy dopuszcza się złożenie oferty częściowej:</w:t>
      </w:r>
      <w:r w:rsidRPr="002B78AA">
        <w:rPr>
          <w:rFonts w:ascii="Times New Roman" w:eastAsia="Times New Roman" w:hAnsi="Times New Roman" w:cs="Times New Roman"/>
          <w:sz w:val="24"/>
          <w:szCs w:val="24"/>
          <w:lang w:eastAsia="pl-PL"/>
        </w:rPr>
        <w:t xml:space="preserve"> nie.</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II.1.8) Czy dopuszcza się złożenie oferty wariantowej:</w:t>
      </w:r>
      <w:r w:rsidRPr="002B78AA">
        <w:rPr>
          <w:rFonts w:ascii="Times New Roman" w:eastAsia="Times New Roman" w:hAnsi="Times New Roman" w:cs="Times New Roman"/>
          <w:sz w:val="24"/>
          <w:szCs w:val="24"/>
          <w:lang w:eastAsia="pl-PL"/>
        </w:rPr>
        <w:t xml:space="preserve"> nie.</w:t>
      </w:r>
    </w:p>
    <w:p w:rsidR="002B78AA" w:rsidRPr="002B78AA" w:rsidRDefault="002B78AA" w:rsidP="002B78AA">
      <w:pPr>
        <w:spacing w:after="0" w:line="240" w:lineRule="auto"/>
        <w:rPr>
          <w:rFonts w:ascii="Times New Roman" w:eastAsia="Times New Roman" w:hAnsi="Times New Roman" w:cs="Times New Roman"/>
          <w:sz w:val="24"/>
          <w:szCs w:val="24"/>
          <w:lang w:eastAsia="pl-PL"/>
        </w:rPr>
      </w:pP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II.2) CZAS TRWANIA ZAMÓWIENIA LUB TERMIN WYKONANIA:</w:t>
      </w:r>
      <w:r w:rsidRPr="002B78AA">
        <w:rPr>
          <w:rFonts w:ascii="Times New Roman" w:eastAsia="Times New Roman" w:hAnsi="Times New Roman" w:cs="Times New Roman"/>
          <w:sz w:val="24"/>
          <w:szCs w:val="24"/>
          <w:lang w:eastAsia="pl-PL"/>
        </w:rPr>
        <w:t xml:space="preserve"> Okres w dniach: 90.</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SEKCJA III: INFORMACJE O CHARAKTERZE PRAWNYM, EKONOMICZNYM, FINANSOWYM I TECHNICZNYM</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III.1) WADIUM</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Informacja na temat wadium:</w:t>
      </w:r>
      <w:r w:rsidRPr="002B78AA">
        <w:rPr>
          <w:rFonts w:ascii="Times New Roman" w:eastAsia="Times New Roman" w:hAnsi="Times New Roman" w:cs="Times New Roman"/>
          <w:sz w:val="24"/>
          <w:szCs w:val="24"/>
          <w:lang w:eastAsia="pl-PL"/>
        </w:rPr>
        <w:t xml:space="preserve"> W postępowaniu nie jest przewidziane składanie wadium.</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III.2) ZALICZKI</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B78AA" w:rsidRPr="002B78AA" w:rsidRDefault="002B78AA" w:rsidP="002B78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B78AA" w:rsidRPr="002B78AA" w:rsidRDefault="002B78AA" w:rsidP="002B7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Opis sposobu dokonywania oceny spełniania tego warunku</w:t>
      </w:r>
    </w:p>
    <w:p w:rsidR="002B78AA" w:rsidRPr="002B78AA" w:rsidRDefault="002B78AA" w:rsidP="002B78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lastRenderedPageBreak/>
        <w:t>Zamawiający nie opisuje, nie wyznacza szczegółowego warunku w tym zakresie.</w:t>
      </w:r>
    </w:p>
    <w:p w:rsidR="002B78AA" w:rsidRPr="002B78AA" w:rsidRDefault="002B78AA" w:rsidP="002B78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III.3.2) Wiedza i doświadczenie</w:t>
      </w:r>
    </w:p>
    <w:p w:rsidR="002B78AA" w:rsidRPr="002B78AA" w:rsidRDefault="002B78AA" w:rsidP="002B7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Opis sposobu dokonywania oceny spełniania tego warunku</w:t>
      </w:r>
    </w:p>
    <w:p w:rsidR="002B78AA" w:rsidRPr="002B78AA" w:rsidRDefault="002B78AA" w:rsidP="002B78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Warunek zostanie spełniony, jeżeli Wykonawca wykaże, iż w okresie ostatnich 3 lat przed upływem terminu składania ofert, a jeżeli okres prowadzenia działalności jest krótszy - w tym okresie, zrealizował co najmniej 2 dostawy, z których każda polegała na dostawie sprzętu ratowniczego, np. namiotów medycznych, wyposażenia ratowniczego dla ambulansów, o wartości każdej z dostaw nie mniejszej niż 150 000,00 zł brutto (przez jedną dostawę Zamawiający rozumie sumę dostaw wykonanych w ramach jednej umowy). W celu wykazania należytego wykonania wyżej wymienionych dostaw Wykonawca przedstawi wykaz wykonanych, a w przypadku świadczeń okresowych lub ciągłych również wykonywanych głównych dostaw odpowiadających wyżej opisanym warunkom, w okresie ostatnich 3 lat przed upływem terminu składania ofert, a jeżeli okres prowadzenia działalności jest krótszy - w tym okresie, wraz z podaniem ich wartości, przedmiotu, dat wykonania i podmiotów, na rzecz których dostawy zostały wykonane (zgodnie z załącznikiem nr 4 do SIWZ), oraz załączy dowody, czy zostały wykonane lub są wykonywane należycie. Wykonawca może polegać na wiedzy i doświadczeniu innych podmiotów (pkt 5.1.2). Wykonawca w takiej sytuacji zobowiązany jest udowodnić Zamawiającemu, iż będzie dysponował tymi zasobami w trakcie realizacji zamówienia, w szczególności przedstawiając w tym celu pisemne zobowiązanie (załącznik nr 5 do SIWZ) tych podmiotów do oddania mu do dyspozycji niezbędnych zasobów na potrzeby wykonania zamówienia (w formie oryginału lub kopii poświadczonej notarialnie). Zgodnie z art. 26 ust. 2e ustawy Pzp podmiot, który zobowiązał się do udostępnienia zasobów zgodnie z art. 26 ust. 2b ustawy Pzp odpowiada solidarnie z Wykonawcą za szkodę Zamawiającego powstałą wskutek nieudostępnienia tych zasobów, chyba, że za nieudostępnienie zasobów nie ponosi winy. W związku z faktem, że do wykazania polegania na wiedzy i doświadczeniu innego (trzeciego) podmiotu niezbędny jest udział tego podmiotu w wykonaniu zamówienia, Zamawiający wymaga aby treść zobowiązania (lub innego dokumentu albo dokumentów) podmiotu innego (trzeciego) zawierała w zakresie posiadania wiedzy i doświadczenia co najmniej następujące informacje: podmiot przekazujący zasoby, podmiot przyjmujący zasoby, zakres i rodzaj przekazanych zasobów, sposób uczestnictwa podmiotu przekazującego zasoby w wykonywaniu zamówienia</w:t>
      </w:r>
    </w:p>
    <w:p w:rsidR="002B78AA" w:rsidRPr="002B78AA" w:rsidRDefault="002B78AA" w:rsidP="002B78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III.3.3) Potencjał techniczny</w:t>
      </w:r>
    </w:p>
    <w:p w:rsidR="002B78AA" w:rsidRPr="002B78AA" w:rsidRDefault="002B78AA" w:rsidP="002B7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Opis sposobu dokonywania oceny spełniania tego warunku</w:t>
      </w:r>
    </w:p>
    <w:p w:rsidR="002B78AA" w:rsidRPr="002B78AA" w:rsidRDefault="002B78AA" w:rsidP="002B78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Zamawiający nie opisuje, nie wyznacza szczegółowego warunku w tym zakresie.</w:t>
      </w:r>
    </w:p>
    <w:p w:rsidR="002B78AA" w:rsidRPr="002B78AA" w:rsidRDefault="002B78AA" w:rsidP="002B78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III.3.4) Osoby zdolne do wykonania zamówienia</w:t>
      </w:r>
    </w:p>
    <w:p w:rsidR="002B78AA" w:rsidRPr="002B78AA" w:rsidRDefault="002B78AA" w:rsidP="002B7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Opis sposobu dokonywania oceny spełniania tego warunku</w:t>
      </w:r>
    </w:p>
    <w:p w:rsidR="002B78AA" w:rsidRPr="002B78AA" w:rsidRDefault="002B78AA" w:rsidP="002B78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lastRenderedPageBreak/>
        <w:t>Zamawiający nie opisuje, nie wyznacza szczegółowego warunku w tym zakresie.</w:t>
      </w:r>
    </w:p>
    <w:p w:rsidR="002B78AA" w:rsidRPr="002B78AA" w:rsidRDefault="002B78AA" w:rsidP="002B78A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III.3.5) Sytuacja ekonomiczna i finansowa</w:t>
      </w:r>
    </w:p>
    <w:p w:rsidR="002B78AA" w:rsidRPr="002B78AA" w:rsidRDefault="002B78AA" w:rsidP="002B78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Opis sposobu dokonywania oceny spełniania tego warunku</w:t>
      </w:r>
    </w:p>
    <w:p w:rsidR="002B78AA" w:rsidRPr="002B78AA" w:rsidRDefault="002B78AA" w:rsidP="002B78AA">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Zamawiający nie opisuje, nie wyznacza szczegółowego warunku w tym zakresie.</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B78AA" w:rsidRPr="002B78AA" w:rsidRDefault="002B78AA" w:rsidP="002B78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B78AA" w:rsidRPr="002B78AA" w:rsidRDefault="002B78AA" w:rsidP="002B78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oświadczenie o braku podstaw do wykluczenia;</w:t>
      </w:r>
    </w:p>
    <w:p w:rsidR="002B78AA" w:rsidRPr="002B78AA" w:rsidRDefault="002B78AA" w:rsidP="002B78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III.4.3) Dokumenty podmiotów zagranicznych</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III.4.3.1) dokument wystawiony w kraju, w którym ma siedzibę lub miejsce zamieszkania potwierdzający, że:</w:t>
      </w:r>
    </w:p>
    <w:p w:rsidR="002B78AA" w:rsidRPr="002B78AA" w:rsidRDefault="002B78AA" w:rsidP="002B78A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lastRenderedPageBreak/>
        <w:t>III.4.4) Dokumenty dotyczące przynależności do tej samej grupy kapitałowej</w:t>
      </w:r>
    </w:p>
    <w:p w:rsidR="002B78AA" w:rsidRPr="002B78AA" w:rsidRDefault="002B78AA" w:rsidP="002B78A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B78AA" w:rsidRPr="002B78AA" w:rsidRDefault="002B78AA" w:rsidP="002B78AA">
      <w:pPr>
        <w:spacing w:after="0" w:line="240" w:lineRule="auto"/>
        <w:rPr>
          <w:rFonts w:ascii="Times New Roman" w:eastAsia="Times New Roman" w:hAnsi="Times New Roman" w:cs="Times New Roman"/>
          <w:sz w:val="24"/>
          <w:szCs w:val="24"/>
          <w:lang w:eastAsia="pl-PL"/>
        </w:rPr>
      </w:pP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2B78AA" w:rsidRPr="002B78AA" w:rsidRDefault="002B78AA" w:rsidP="002B78AA">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inne dokumenty</w:t>
      </w:r>
    </w:p>
    <w:p w:rsidR="002B78AA" w:rsidRPr="002B78AA" w:rsidRDefault="002B78AA" w:rsidP="002B78AA">
      <w:pPr>
        <w:spacing w:after="0" w:line="240" w:lineRule="auto"/>
        <w:ind w:left="720" w:right="300"/>
        <w:jc w:val="both"/>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W celu potwierdzenia, że oferowane dostawy odpowiadają wymaganiom określonym przez Zamawiającego, Wykonawca wraz z ofertą zobowiązany jest złożyć następujące dokumenty: 1) Karty katalogowe zawierające parametry techniczne oferowanych wyrobów/ urządzeń/sprzętu 2) Oświadczenie Wykonawcy o zgodności oferowanych wyrobów/urządzeń/sprzętu z wymaganiami SIWZ (wg wzoru - załącznik nr 7 do SIWZ) Wykonawca jest zobowiązany załączyć do oferty karty katalogowe do wskazanego poniżej oferowanego sprzętu: a) moduł namiotowy (w przypadku dostarczenia systemu złożonego z modułów kilku producentów, należy dołączyć kartę katalogową do każdego modułu; w przypadku dostawy takich samych modułów, lub kilku modułów, od jednego producenta, należy przedstawić po jednej karcie na każdego producenta; w przypadku dostarczenia systemu złożonego z kilku różnych modeli modułów spełniających wymagania, wyprodukowanych przez tego samego producenta, należy przedstawić kartę katalogową dla każdego modelu), b) moduł dekontaminacyjny, c) przenośna olejowa nagrzewnica powietrza, d) komplet oświetlenia wewnętrznego, e) kompresor ciśnieniowy i/lub wentylator ciśnieniowy (w zależności od rozwiązania wybranego przez Wykonawcę), f) butla z reduktorem (jeżeli Wykonawca zapewnia również ten element wyposażenia), g) sprężarka-kompresor, h) agregat prądotwórczy. Dołączone do oferty ww. karty katalogowe muszą spełniać poniższe wymagania: a) do każdego zaoferowanego wyrobu/ urządzenia/sprzętu należy przedstawić osobną kartę katalogową, na której będzie przedstawiony proponowany wyrób/ urządzenie/ sprzęt, z wyraźnym wskazaniem wyrobu/urządzenia/sprzętu którego opis dotyczy, b) każda karta katalogowa musi zawierać nazwę wyrobu/ urządzenia/sprzętu, nazwę producenta, rysunek lub zdjęcie proponowanego wyrobu/ urządzenia/sprzętu, wymiary oraz szczegóły techniczne pozwalające zweryfikować czy proponowany wyrób/ urządzenie/sprzęt spełnia wymagania Zamawiającego opisane w SIWZ. Wykonawca jest zobowiązany załączyć do oferty oświadczenie o zgodności oferowanych wyrobów/urządzeń/sprzętu z wymaganiami SIWZ - którego wzór stanowi załącznik nr 7 do niniejszej SIWZ.</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SEKCJA IV: PROCEDURA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IV.1) TRYB UDZIELENIA ZAMÓWIENIA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lastRenderedPageBreak/>
        <w:t>IV.1.1) Tryb udzielenia zamówienia:</w:t>
      </w:r>
      <w:r w:rsidRPr="002B78AA">
        <w:rPr>
          <w:rFonts w:ascii="Times New Roman" w:eastAsia="Times New Roman" w:hAnsi="Times New Roman" w:cs="Times New Roman"/>
          <w:sz w:val="24"/>
          <w:szCs w:val="24"/>
          <w:lang w:eastAsia="pl-PL"/>
        </w:rPr>
        <w:t xml:space="preserve"> przetarg nieograniczony.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IV.2) KRYTERIA OCENY OFERT</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 xml:space="preserve">IV.2.1) Kryteria oceny ofert: </w:t>
      </w:r>
      <w:r w:rsidRPr="002B78AA">
        <w:rPr>
          <w:rFonts w:ascii="Times New Roman" w:eastAsia="Times New Roman" w:hAnsi="Times New Roman" w:cs="Times New Roman"/>
          <w:sz w:val="24"/>
          <w:szCs w:val="24"/>
          <w:lang w:eastAsia="pl-PL"/>
        </w:rPr>
        <w:t>cena oraz inne kryteria związane z przedmiotem zamówienia:</w:t>
      </w:r>
    </w:p>
    <w:p w:rsidR="002B78AA" w:rsidRPr="002B78AA" w:rsidRDefault="002B78AA" w:rsidP="002B78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1 - Cena - 90</w:t>
      </w:r>
    </w:p>
    <w:p w:rsidR="002B78AA" w:rsidRPr="002B78AA" w:rsidRDefault="002B78AA" w:rsidP="002B78A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2 - Okres gwarancji - okres gwarancji udzielonej na dostarczony system namiotów medycznych (5 modułów namiotowych i 1 moduł dekontaminacyjny) - 10</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IV.2.2)</w:t>
      </w:r>
      <w:r w:rsidRPr="002B78A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2B78AA" w:rsidRPr="002B78AA" w:rsidTr="002B78A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B78AA" w:rsidRPr="002B78AA" w:rsidRDefault="002B78AA" w:rsidP="002B78AA">
            <w:pPr>
              <w:spacing w:after="0" w:line="240" w:lineRule="auto"/>
              <w:jc w:val="center"/>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 </w:t>
            </w:r>
          </w:p>
        </w:tc>
        <w:tc>
          <w:tcPr>
            <w:tcW w:w="0" w:type="auto"/>
            <w:vAlign w:val="center"/>
            <w:hideMark/>
          </w:tcPr>
          <w:p w:rsidR="002B78AA" w:rsidRPr="002B78AA" w:rsidRDefault="002B78AA" w:rsidP="002B78AA">
            <w:pPr>
              <w:spacing w:after="0"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przeprowadzona będzie aukcja elektroniczna,</w:t>
            </w:r>
            <w:r w:rsidRPr="002B78AA">
              <w:rPr>
                <w:rFonts w:ascii="Times New Roman" w:eastAsia="Times New Roman" w:hAnsi="Times New Roman" w:cs="Times New Roman"/>
                <w:sz w:val="24"/>
                <w:szCs w:val="24"/>
                <w:lang w:eastAsia="pl-PL"/>
              </w:rPr>
              <w:t xml:space="preserve"> adres strony, na której będzie prowadzona: </w:t>
            </w:r>
          </w:p>
        </w:tc>
      </w:tr>
    </w:tbl>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IV.3) ZMIANA UMOWY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Dopuszczalne zmiany postanowień umowy oraz określenie warunków zmian</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sz w:val="24"/>
          <w:szCs w:val="24"/>
          <w:lang w:eastAsia="pl-PL"/>
        </w:rPr>
        <w:t>Zamawiający dopuszcza możliwość wprowadzenia zmian postanowień zawartej umowy w stosunku do treści oferty, na podstawie której dokonano wyboru wykonawcy, w zakresie: 1) zmiany terminu wykonania umowy w przypadkach: a) gdy zaistnieje konieczność przedłużenia terminu wykonania Umowy z przyczyn dotyczących uzależnienia tego terminu od czynników i podmiotów zewnętrznych niezależnych od Stron Umowy np. przedłużenie się procedury udzielenia przedmiotowego zamówienia publicznego, środki ochrony prawnej, wykorzystywane przez oferentów lub inne podmioty itp., b) zmian terminu realizacji umowy w przypadku, gdy zostanie przesunięty termin wydatkowania przez Zamawiającego środków finansowych ze Szwajcarsko-Polskiego Programu Współpracy; c) zaistnienia siły wyższej uniemożliwiającej realizację przedmiotu zamówienia, 2) zmiany parametrów technicznych dostarczanych urządzeń/wyrobów/sprzętu, w przypadku gdy Wykonawca jest w stanie dostarczyć Zamawiającemu nowsze niż określone w SIWZ wersje urządzeń/wyrobów/sprzętu z zachowaniem cen określonych w ofercie, z tym jednak zastrzeżeniem, iż urządzenia/wyroby/sprzęt muszą posiadać tożsame lub wyższe parametry w stosunku do określonych w ofercie złożonej w postępowaniu, 3) zmiany nazwy, adresu lub formy prawno - organizacyjnej Wykonawcy, 4) zmiany podwykonawcy, przy pomocy którego Wykonawca realizuje przedmiot umowy, po uprzedniej akceptacji Zamawiającego, 5) 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 Pozostałe możliwości i warunki zmiany umowy zostały zawarte w projekcie umowy.</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IV.4) INFORMACJE ADMINISTRACYJNE</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IV.4.1)</w:t>
      </w:r>
      <w:r w:rsidRPr="002B78AA">
        <w:rPr>
          <w:rFonts w:ascii="Times New Roman" w:eastAsia="Times New Roman" w:hAnsi="Times New Roman" w:cs="Times New Roman"/>
          <w:sz w:val="24"/>
          <w:szCs w:val="24"/>
          <w:lang w:eastAsia="pl-PL"/>
        </w:rPr>
        <w:t> </w:t>
      </w:r>
      <w:r w:rsidRPr="002B78AA">
        <w:rPr>
          <w:rFonts w:ascii="Times New Roman" w:eastAsia="Times New Roman" w:hAnsi="Times New Roman" w:cs="Times New Roman"/>
          <w:b/>
          <w:bCs/>
          <w:sz w:val="24"/>
          <w:szCs w:val="24"/>
          <w:lang w:eastAsia="pl-PL"/>
        </w:rPr>
        <w:t>Adres strony internetowej, na której jest dostępna specyfikacja istotnych warunków zamówienia:</w:t>
      </w:r>
      <w:r w:rsidRPr="002B78AA">
        <w:rPr>
          <w:rFonts w:ascii="Times New Roman" w:eastAsia="Times New Roman" w:hAnsi="Times New Roman" w:cs="Times New Roman"/>
          <w:sz w:val="24"/>
          <w:szCs w:val="24"/>
          <w:lang w:eastAsia="pl-PL"/>
        </w:rPr>
        <w:t xml:space="preserve"> www.udsc.gov.pl</w:t>
      </w:r>
      <w:r w:rsidRPr="002B78AA">
        <w:rPr>
          <w:rFonts w:ascii="Times New Roman" w:eastAsia="Times New Roman" w:hAnsi="Times New Roman" w:cs="Times New Roman"/>
          <w:sz w:val="24"/>
          <w:szCs w:val="24"/>
          <w:lang w:eastAsia="pl-PL"/>
        </w:rPr>
        <w:br/>
      </w:r>
      <w:r w:rsidRPr="002B78AA">
        <w:rPr>
          <w:rFonts w:ascii="Times New Roman" w:eastAsia="Times New Roman" w:hAnsi="Times New Roman" w:cs="Times New Roman"/>
          <w:b/>
          <w:bCs/>
          <w:sz w:val="24"/>
          <w:szCs w:val="24"/>
          <w:lang w:eastAsia="pl-PL"/>
        </w:rPr>
        <w:lastRenderedPageBreak/>
        <w:t>Specyfikację istotnych warunków zamówienia można uzyskać pod adresem:</w:t>
      </w:r>
      <w:r w:rsidRPr="002B78AA">
        <w:rPr>
          <w:rFonts w:ascii="Times New Roman" w:eastAsia="Times New Roman" w:hAnsi="Times New Roman" w:cs="Times New Roman"/>
          <w:sz w:val="24"/>
          <w:szCs w:val="24"/>
          <w:lang w:eastAsia="pl-PL"/>
        </w:rPr>
        <w:t xml:space="preserve"> Urząd do Spraw Cudzoziemców ul. Koszykowa 16 00-564 Warszawa.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IV.4.4) Termin składania wniosków o dopuszczenie do udziału w postępowaniu lub ofert:</w:t>
      </w:r>
      <w:r w:rsidRPr="002B78AA">
        <w:rPr>
          <w:rFonts w:ascii="Times New Roman" w:eastAsia="Times New Roman" w:hAnsi="Times New Roman" w:cs="Times New Roman"/>
          <w:sz w:val="24"/>
          <w:szCs w:val="24"/>
          <w:lang w:eastAsia="pl-PL"/>
        </w:rPr>
        <w:t xml:space="preserve"> 06.06.2016 godzina 11:00, miejsce: Urząd do Spraw Cudzoziemców, ul. TABOROWA 33 02-699 Warszawa.</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IV.4.5) Termin związania ofertą:</w:t>
      </w:r>
      <w:r w:rsidRPr="002B78AA">
        <w:rPr>
          <w:rFonts w:ascii="Times New Roman" w:eastAsia="Times New Roman" w:hAnsi="Times New Roman" w:cs="Times New Roman"/>
          <w:sz w:val="24"/>
          <w:szCs w:val="24"/>
          <w:lang w:eastAsia="pl-PL"/>
        </w:rPr>
        <w:t xml:space="preserve"> okres w dniach: 30 (od ostatecznego terminu składania ofert).</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2B78AA">
        <w:rPr>
          <w:rFonts w:ascii="Times New Roman" w:eastAsia="Times New Roman" w:hAnsi="Times New Roman" w:cs="Times New Roman"/>
          <w:sz w:val="24"/>
          <w:szCs w:val="24"/>
          <w:lang w:eastAsia="pl-PL"/>
        </w:rPr>
        <w:t xml:space="preserve"> Zamówienie jest realizowane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2B78AA" w:rsidRPr="002B78AA" w:rsidRDefault="002B78AA" w:rsidP="002B78AA">
      <w:pPr>
        <w:spacing w:before="100" w:beforeAutospacing="1" w:after="100" w:afterAutospacing="1" w:line="240" w:lineRule="auto"/>
        <w:rPr>
          <w:rFonts w:ascii="Times New Roman" w:eastAsia="Times New Roman" w:hAnsi="Times New Roman" w:cs="Times New Roman"/>
          <w:sz w:val="24"/>
          <w:szCs w:val="24"/>
          <w:lang w:eastAsia="pl-PL"/>
        </w:rPr>
      </w:pPr>
      <w:r w:rsidRPr="002B78A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B78AA">
        <w:rPr>
          <w:rFonts w:ascii="Times New Roman" w:eastAsia="Times New Roman" w:hAnsi="Times New Roman" w:cs="Times New Roman"/>
          <w:sz w:val="24"/>
          <w:szCs w:val="24"/>
          <w:lang w:eastAsia="pl-PL"/>
        </w:rPr>
        <w:t>tak</w:t>
      </w:r>
    </w:p>
    <w:p w:rsidR="000D52C7" w:rsidRDefault="000D52C7">
      <w:bookmarkStart w:id="0" w:name="_GoBack"/>
      <w:bookmarkEnd w:id="0"/>
    </w:p>
    <w:sectPr w:rsidR="000D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68B"/>
    <w:multiLevelType w:val="multilevel"/>
    <w:tmpl w:val="9BC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51D18"/>
    <w:multiLevelType w:val="multilevel"/>
    <w:tmpl w:val="92BA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F4712"/>
    <w:multiLevelType w:val="multilevel"/>
    <w:tmpl w:val="7B4C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533A04"/>
    <w:multiLevelType w:val="multilevel"/>
    <w:tmpl w:val="E306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22A2F"/>
    <w:multiLevelType w:val="multilevel"/>
    <w:tmpl w:val="0B4A6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24786"/>
    <w:multiLevelType w:val="multilevel"/>
    <w:tmpl w:val="3226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666104"/>
    <w:multiLevelType w:val="multilevel"/>
    <w:tmpl w:val="3B5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FD43A7"/>
    <w:multiLevelType w:val="multilevel"/>
    <w:tmpl w:val="48F4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C91209"/>
    <w:multiLevelType w:val="multilevel"/>
    <w:tmpl w:val="0A2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4"/>
  </w:num>
  <w:num w:numId="4">
    <w:abstractNumId w:val="5"/>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4F"/>
    <w:rsid w:val="000D52C7"/>
    <w:rsid w:val="0012764F"/>
    <w:rsid w:val="002B7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7EC1-4E7B-4EC0-91F7-486C24A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04538">
      <w:bodyDiv w:val="1"/>
      <w:marLeft w:val="0"/>
      <w:marRight w:val="0"/>
      <w:marTop w:val="0"/>
      <w:marBottom w:val="0"/>
      <w:divBdr>
        <w:top w:val="none" w:sz="0" w:space="0" w:color="auto"/>
        <w:left w:val="none" w:sz="0" w:space="0" w:color="auto"/>
        <w:bottom w:val="none" w:sz="0" w:space="0" w:color="auto"/>
        <w:right w:val="none" w:sz="0" w:space="0" w:color="auto"/>
      </w:divBdr>
      <w:divsChild>
        <w:div w:id="148905135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13374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2016-05-23T13:20:00Z</dcterms:created>
  <dcterms:modified xsi:type="dcterms:W3CDTF">2016-05-23T13:20:00Z</dcterms:modified>
</cp:coreProperties>
</file>