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44FB" w14:textId="77777777" w:rsidR="00C54BF0" w:rsidRPr="00020EA7" w:rsidRDefault="00020EA7" w:rsidP="00020EA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0E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14:paraId="64B85B6D" w14:textId="77777777" w:rsidR="00020EA7" w:rsidRDefault="00020EA7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0F984363" w14:textId="5FDCEE21" w:rsidR="004D42A4" w:rsidRPr="00C54BF0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-</w:t>
      </w:r>
      <w:r w:rsidR="00F3448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3</w:t>
      </w:r>
    </w:p>
    <w:p w14:paraId="5F5DD7D2" w14:textId="77777777" w:rsidR="0073373B" w:rsidRPr="00020EA7" w:rsidRDefault="0073373B" w:rsidP="00020EA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373B"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4D48F3">
        <w:rPr>
          <w:rFonts w:ascii="Times New Roman" w:hAnsi="Times New Roman" w:cs="Times New Roman"/>
          <w:sz w:val="24"/>
          <w:szCs w:val="24"/>
        </w:rPr>
        <w:t xml:space="preserve"> wyrobów medycznych, montaż oraz  rozmieszczenie ich w</w:t>
      </w:r>
      <w:r w:rsidRPr="0073373B">
        <w:rPr>
          <w:rFonts w:ascii="Times New Roman" w:hAnsi="Times New Roman" w:cs="Times New Roman"/>
          <w:sz w:val="24"/>
          <w:szCs w:val="24"/>
        </w:rPr>
        <w:t xml:space="preserve"> budynku Filtra Epidemiologicznego znajdującego się na terenie ośrodka dla cudzoziemców </w:t>
      </w:r>
      <w:r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73373B">
        <w:rPr>
          <w:rFonts w:ascii="Times New Roman" w:hAnsi="Times New Roman" w:cs="Times New Roman"/>
          <w:sz w:val="24"/>
          <w:szCs w:val="24"/>
        </w:rPr>
        <w:t xml:space="preserve">o </w:t>
      </w:r>
      <w:r w:rsidRPr="002E3885">
        <w:rPr>
          <w:rFonts w:ascii="Times New Roman" w:hAnsi="Times New Roman" w:cs="Times New Roman"/>
          <w:color w:val="000000" w:themeColor="text1"/>
          <w:sz w:val="24"/>
          <w:szCs w:val="24"/>
        </w:rPr>
        <w:t>udzielenie ochrony międzynarodowej w RP</w:t>
      </w:r>
      <w:r w:rsidRPr="0073373B">
        <w:rPr>
          <w:rFonts w:ascii="Times New Roman" w:hAnsi="Times New Roman" w:cs="Times New Roman"/>
          <w:sz w:val="24"/>
          <w:szCs w:val="24"/>
        </w:rPr>
        <w:t xml:space="preserve">, prowadzonego przez Urząd do Spraw Cudzoziemców w miejscowości Biała Podlaska. </w:t>
      </w:r>
    </w:p>
    <w:p w14:paraId="2E2D8F99" w14:textId="77777777" w:rsidR="004D42A4" w:rsidRPr="00C54BF0" w:rsidRDefault="00360B1C" w:rsidP="00360B1C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14:paraId="24EAA12C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Dostarczone wyroby medyczne muszą spełniać wymagania przewidziane dla wyrobów wprowadzanych do obrotu i do używania oraz przekazywanych do oceny działania określone w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Ustawie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U. 2015 poz. 876).</w:t>
      </w:r>
    </w:p>
    <w:p w14:paraId="5835DE7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gdyby jakiekolwiek elementy przedmiotu zamówienia stanowiły wyrób medyczny w rozumieniu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muszą one posiadać wpis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Rejestru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prowadzonego przez Prezesa Urzędu Rejestracji Produktów Leczniczych, Wyrobów Medycznych i Produktów Biobójczych, jeśli jest to wymagane przepisami 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18 marca 2011 r. o Urzędzie Rejestracji Produktów Leczniczych, Wyrobów Medycznych i Produktów Biobójczych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, (Dz.U. 2011 nr 82 poz. 451).</w:t>
      </w:r>
    </w:p>
    <w:p w14:paraId="25A542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KLASY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0FAA"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="006C0FAA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(z perspektywy kryteriów uwzględniających czas kontaktu z organizmem, miejsce kontaktu, stopień inwazyjności, działanie miejscowe i ogólnoustrojowe, spełnianą funkcję i zastosowane technologie) dostarczone wyroby muszą być oznakowane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znakiem CE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wyrobów posiadających deklarację zgodności, zgodnie z art. 11 ust. 1 i 2 </w:t>
      </w:r>
      <w:r w:rsidR="007D71EB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 </w:t>
      </w:r>
      <w:r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</w:t>
      </w:r>
      <w:r w:rsidRPr="00C54B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ISO 13485:2003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71EB"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="007D71EB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4FF5AB60" w14:textId="77777777" w:rsidR="00E90DEA" w:rsidRPr="00C54BF0" w:rsidRDefault="004D42A4" w:rsidP="00E90DEA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</w:t>
      </w:r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KLASY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IIa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IIb</w:t>
      </w:r>
      <w:proofErr w:type="spellEnd"/>
      <w:r w:rsidRPr="00FB3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III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właściwych dyrektyw Unii Europejskiej. Ponadto dostarczone wyroby medyczne muszą posiadać certyfikat zgodności z systemem zarządzania jakością ISO 13485:2003.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14:paraId="1EBC71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lub równoważną normą 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C54B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14:paraId="3E5BC785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20208BD" w14:textId="77777777" w:rsidR="004D42A4" w:rsidRPr="00C54BF0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14:paraId="0316292F" w14:textId="77777777" w:rsidR="004D42A4" w:rsidRPr="00C54BF0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14:paraId="0436A07B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Wyroby medyczne stanowiące przedmiot zamówienia, jeżeli przepisy prawa oraz specyfikacja techniczna tego wymagają, muszą zostać dostarczone i zainstalowane zgodnie z zapisami art. 90 </w:t>
      </w:r>
      <w:r w:rsidR="007D08FC" w:rsidRPr="00C54B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Ustawy z dnia 20 maja 2010 r. o wyrobach medycznych</w:t>
      </w: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EB74F33" w14:textId="77777777" w:rsidR="004D42A4" w:rsidRPr="00C54BF0" w:rsidRDefault="004D42A4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14:paraId="1966310F" w14:textId="556114C2" w:rsidR="004D42A4" w:rsidRPr="00A96F78" w:rsidRDefault="003A7F60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F78">
        <w:rPr>
          <w:rFonts w:ascii="Times New Roman" w:hAnsi="Times New Roman" w:cs="Times New Roman"/>
          <w:sz w:val="24"/>
          <w:szCs w:val="24"/>
        </w:rPr>
        <w:t xml:space="preserve">Dostarczone wyroby medyczne muszą być kompletne, tak aby ich uruchomienie </w:t>
      </w:r>
      <w:r w:rsidR="00034428">
        <w:rPr>
          <w:rFonts w:ascii="Times New Roman" w:hAnsi="Times New Roman" w:cs="Times New Roman"/>
          <w:sz w:val="24"/>
          <w:szCs w:val="24"/>
        </w:rPr>
        <w:br/>
      </w:r>
      <w:r w:rsidRPr="00A96F78">
        <w:rPr>
          <w:rFonts w:ascii="Times New Roman" w:hAnsi="Times New Roman" w:cs="Times New Roman"/>
          <w:sz w:val="24"/>
          <w:szCs w:val="24"/>
        </w:rPr>
        <w:t xml:space="preserve">i poprawne działanie było możliwe bez zakupu dodatkowych elementów i </w:t>
      </w:r>
      <w:r w:rsidR="00A96F78" w:rsidRPr="00A96F78">
        <w:rPr>
          <w:rFonts w:ascii="Times New Roman" w:hAnsi="Times New Roman" w:cs="Times New Roman"/>
          <w:sz w:val="24"/>
          <w:szCs w:val="24"/>
        </w:rPr>
        <w:t>akcesoriów</w:t>
      </w:r>
      <w:r w:rsidR="00A96F78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42A4" w:rsidRPr="00A96F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074D954" w14:textId="60D37C8C" w:rsidR="00486A19" w:rsidRDefault="0061417A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musi dołączyć do przedstawionej oferty, w każdym zadaniu częściowym, karty katalogowe każdego oferowanego urządzenia, zawierające co najmniej informacje o spełnieniu wymagań wskazanych w opisie przedmiotu zamówienia. Przekazane w kartach katalogowych informacje w powyższym zakresie muszą zostać przedstawione w sposób jednoznaczny, przejrzysty, jasno wyodrębniony i niepozostawiający wątpliwości co do opisu wymaganych parametrów. Przez kartę katalogową jest rozumiana również oferta handlowa w formie broszury marketingowej, o ile zawiera wyczerpujące, przejrzyste i prawidłowe pod względem merytorycznym informacje potwierdzające spełnienie wszystkich wymagań zamawiającego. 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W przypadku braku takiej oferty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karty katalogowej producenta, W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>ykonawca musi przygotować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kartę katalogową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lub ofertę marketingową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we własnym zakresie i</w:t>
      </w:r>
      <w:r w:rsidR="00A96F78" w:rsidRPr="00C5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dstawić 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ją 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>wraz z</w:t>
      </w:r>
      <w:r w:rsidR="00487550" w:rsidRP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ofertą</w:t>
      </w:r>
      <w:r w:rsidR="00A96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złożoną 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>w postępowaniu</w:t>
      </w:r>
      <w:r w:rsidR="00F344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87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6F6FCFF" w14:textId="77777777" w:rsidR="00F34485" w:rsidRDefault="00F6759F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Wykonawca udzieli na dostarczone wyroby medyczne </w:t>
      </w:r>
      <w:r w:rsidRPr="002E38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gwarancji jakości na okres 12 miesięcy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od daty podpisania 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przez strony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protokołu odbioru bez zastrzeżeń</w:t>
      </w:r>
      <w:r w:rsidR="004F78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o ile w opisie przedmiotu zamówienia nie zostały ustalone inne warunki dla niektórych wyrobów</w:t>
      </w:r>
      <w:r w:rsidR="002F39B7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14:paraId="1DC22CEE" w14:textId="6C5498BA" w:rsidR="00F6759F" w:rsidRDefault="002F39B7" w:rsidP="0073373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W przypadku gdy gwarancja producenta przewiduje dłuższy okres udzielenia gwarancji, Wykonawca 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udziel</w:t>
      </w:r>
      <w:r w:rsidR="007D08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</w:t>
      </w:r>
      <w:r w:rsidR="007D08FC"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E38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gwarancji na wyroby medyczne zgodnie z gwarancją producenta.</w:t>
      </w:r>
    </w:p>
    <w:p w14:paraId="137090CF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0700B8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576E19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B9CD8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F0F76A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F48F71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D3CB76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D55AAA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A80FC1E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1550C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6C2D45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B586A6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9F64A1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884D39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B6C2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04A6622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13D2115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512B10D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C32362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D54C13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27858B2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93798FA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74F491CC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8A3D4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35E153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B6127A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93A82B0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4B478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A6E4399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323F2E4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29D20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06BD933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14782DE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185CF7B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5759658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B15A70D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38B68BF1" w14:textId="77777777" w:rsidR="00B54237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4E237DE2" w14:textId="77777777" w:rsidR="00B54237" w:rsidRPr="002E3885" w:rsidRDefault="00B54237" w:rsidP="00B54237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14:paraId="38CB6378" w14:textId="77777777" w:rsidR="00C54BF0" w:rsidRPr="00C54BF0" w:rsidRDefault="00C54BF0" w:rsidP="00C54BF0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B3C876" w14:textId="77777777" w:rsidR="004D42A4" w:rsidRPr="004D42A4" w:rsidRDefault="00360B1C" w:rsidP="00436623">
      <w:pPr>
        <w:numPr>
          <w:ilvl w:val="0"/>
          <w:numId w:val="4"/>
        </w:numPr>
        <w:spacing w:after="200" w:line="276" w:lineRule="auto"/>
        <w:ind w:left="-142" w:hanging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SPECYFIKACJA TECHNICZNA WYROBÓW MEDYCZNYCH – WYMAGANE PARAMETRY:</w:t>
      </w:r>
    </w:p>
    <w:tbl>
      <w:tblPr>
        <w:tblpPr w:leftFromText="141" w:rightFromText="141" w:vertAnchor="text" w:tblpXSpec="center" w:tblpY="1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2847"/>
        <w:gridCol w:w="6251"/>
        <w:gridCol w:w="630"/>
      </w:tblGrid>
      <w:tr w:rsidR="004D42A4" w:rsidRPr="004D42A4" w14:paraId="10FA25E6" w14:textId="77777777" w:rsidTr="00F34485">
        <w:trPr>
          <w:trHeight w:val="753"/>
        </w:trPr>
        <w:tc>
          <w:tcPr>
            <w:tcW w:w="10503" w:type="dxa"/>
            <w:gridSpan w:val="4"/>
            <w:tcBorders>
              <w:top w:val="nil"/>
            </w:tcBorders>
            <w:shd w:val="clear" w:color="auto" w:fill="EEECE1"/>
            <w:vAlign w:val="center"/>
            <w:hideMark/>
          </w:tcPr>
          <w:p w14:paraId="18A6098F" w14:textId="77777777" w:rsidR="003B78B7" w:rsidRDefault="003B78B7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79AD9" w14:textId="2A38973E" w:rsidR="004D42A4" w:rsidRPr="00497EF6" w:rsidRDefault="004D42A4" w:rsidP="003B78B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I)</w:t>
            </w:r>
            <w:r w:rsidR="00A43925"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dodatkowe wyposażenie aparatu RTG </w:t>
            </w:r>
            <w:r w:rsidR="0083107B" w:rsidRPr="00497E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Philips </w:t>
            </w:r>
            <w:proofErr w:type="spellStart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DuraDiagnost</w:t>
            </w:r>
            <w:proofErr w:type="spellEnd"/>
            <w:r w:rsidR="0083107B" w:rsidRPr="0049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Digital </w:t>
            </w:r>
            <w:proofErr w:type="spellStart"/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Radiography</w:t>
            </w:r>
            <w:proofErr w:type="spellEnd"/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 xml:space="preserve"> System Compact </w:t>
            </w:r>
            <w:proofErr w:type="spellStart"/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room</w:t>
            </w:r>
            <w:proofErr w:type="spellEnd"/>
            <w:r w:rsidR="0083107B" w:rsidRPr="00497EF6"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0AC20B8" w14:textId="77777777" w:rsidR="00314E04" w:rsidRPr="00497EF6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illSansAltOneWGLLight" w:hAnsi="Times New Roman" w:cs="Times New Roman"/>
                <w:b/>
                <w:i/>
                <w:sz w:val="24"/>
                <w:szCs w:val="24"/>
              </w:rPr>
            </w:pPr>
          </w:p>
          <w:p w14:paraId="066FFAEE" w14:textId="77777777" w:rsidR="00314E04" w:rsidRPr="00314E04" w:rsidRDefault="00314E04" w:rsidP="00C5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SansAltOneWGL" w:hAnsi="GillSansAltOneWGL" w:cs="GillSansAltOneWGL"/>
              </w:rPr>
            </w:pPr>
            <w:r w:rsidRPr="00497EF6">
              <w:rPr>
                <w:rFonts w:ascii="Times New Roman" w:eastAsia="GillSansAltOneWGLLight" w:hAnsi="Times New Roman" w:cs="Times New Roman"/>
                <w:b/>
                <w:sz w:val="24"/>
                <w:szCs w:val="24"/>
              </w:rPr>
              <w:t>UWAGA – do obowiązków Wykonawcy należy zapewnienie wyposażenia aparatu RTG w urządzenia w pełni kompatybilne z podanym modelem aparatu</w:t>
            </w:r>
          </w:p>
        </w:tc>
      </w:tr>
      <w:tr w:rsidR="004D42A4" w:rsidRPr="004D42A4" w14:paraId="6FC790BA" w14:textId="77777777" w:rsidTr="00F34485">
        <w:trPr>
          <w:trHeight w:val="565"/>
        </w:trPr>
        <w:tc>
          <w:tcPr>
            <w:tcW w:w="775" w:type="dxa"/>
            <w:shd w:val="clear" w:color="auto" w:fill="D5DCE4" w:themeFill="text2" w:themeFillTint="33"/>
            <w:vAlign w:val="center"/>
            <w:hideMark/>
          </w:tcPr>
          <w:p w14:paraId="678CAD30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D5DCE4" w:themeFill="text2" w:themeFillTint="33"/>
            <w:vAlign w:val="center"/>
            <w:hideMark/>
          </w:tcPr>
          <w:p w14:paraId="1ADCF2F7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D5DCE4" w:themeFill="text2" w:themeFillTint="33"/>
            <w:vAlign w:val="center"/>
            <w:hideMark/>
          </w:tcPr>
          <w:p w14:paraId="2961B01E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14:paraId="23AE4631" w14:textId="77777777" w:rsidR="004D42A4" w:rsidRPr="004D42A4" w:rsidRDefault="004D42A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AC2A54" w:rsidRPr="004D42A4" w14:paraId="32AA543D" w14:textId="77777777" w:rsidTr="00F34485">
        <w:trPr>
          <w:trHeight w:val="6967"/>
        </w:trPr>
        <w:tc>
          <w:tcPr>
            <w:tcW w:w="775" w:type="dxa"/>
            <w:shd w:val="clear" w:color="auto" w:fill="auto"/>
            <w:hideMark/>
          </w:tcPr>
          <w:p w14:paraId="560821FC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D5DCE4" w:themeFill="text2" w:themeFillTint="33"/>
            <w:hideMark/>
          </w:tcPr>
          <w:p w14:paraId="110CA87A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DUPLIKATOR</w:t>
            </w:r>
            <w:r w:rsidR="00332DA5" w:rsidRPr="00F63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DA5"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DO PŁYT (aparat RTG)</w:t>
            </w:r>
          </w:p>
        </w:tc>
        <w:tc>
          <w:tcPr>
            <w:tcW w:w="6251" w:type="dxa"/>
            <w:shd w:val="clear" w:color="auto" w:fill="auto"/>
            <w:hideMark/>
          </w:tcPr>
          <w:p w14:paraId="2DA80153" w14:textId="77777777" w:rsidR="00E90DEA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360A4D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(I):</w:t>
            </w:r>
          </w:p>
          <w:p w14:paraId="21479F0D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apędy optyczne DVD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(nagrywarki)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2E85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AD7DA7" w14:textId="77777777" w:rsidR="00360A4D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ormaty zapisu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minimum DVD-R i CD-R, </w:t>
            </w:r>
          </w:p>
          <w:p w14:paraId="41BA57E5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rukarka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z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integr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owana (wbudowana w urządzenie),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wykonywania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nadruku atramentowego bezpośrednio na płycie</w:t>
            </w:r>
          </w:p>
          <w:p w14:paraId="24CAB912" w14:textId="77777777" w:rsidR="00AC2A54" w:rsidRPr="00E90DEA" w:rsidRDefault="00360A4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pracy: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pełni automatyczna 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– 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utomatyczne pobieranie, nagrywanie, drukowanie i odkładanie wyprodukowanych płyt do magazynka odbiorczego</w:t>
            </w:r>
            <w:r w:rsidR="00F9702B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2AA8F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iczba magazynków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podawczych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A06212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magazynków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odbiorczych co najmniej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DF26AD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podawczych: co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100 płyt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DBA864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pojemność magazynków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odbiorczych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co najmniej 100 płyt,</w:t>
            </w:r>
          </w:p>
          <w:p w14:paraId="0AD7F39A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ożliwość 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zdalnego zarządzania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A9044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USB 3.0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17085F" w14:textId="77777777" w:rsidR="00AC2A54" w:rsidRPr="00E90DEA" w:rsidRDefault="00F9702B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nterfejs programow</w:t>
            </w: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y: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iblioteki API (SDK)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A8C46F" w14:textId="77777777" w:rsidR="00AC2A54" w:rsidRPr="00E90DEA" w:rsidRDefault="00177F46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ieć </w:t>
            </w:r>
            <w:proofErr w:type="spellStart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thernet</w:t>
            </w:r>
            <w:proofErr w:type="spellEnd"/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odłączenie do sieci </w:t>
            </w:r>
            <w:proofErr w:type="spellStart"/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thernet</w:t>
            </w:r>
            <w:proofErr w:type="spellEnd"/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za pomocą komputera sterującego</w:t>
            </w:r>
            <w:r w:rsidR="00AD2F8D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849857" w14:textId="77777777" w:rsidR="00314E04" w:rsidRPr="00E90DEA" w:rsidRDefault="00AD2F8D" w:rsidP="00C54BF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C2A54" w:rsidRPr="00E90DEA">
              <w:rPr>
                <w:rFonts w:ascii="Times New Roman" w:hAnsi="Times New Roman" w:cs="Times New Roman"/>
                <w:b/>
                <w:sz w:val="20"/>
                <w:szCs w:val="20"/>
              </w:rPr>
              <w:t>omputer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: 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onitor LCD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 co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najmniej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22"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, z funkcją zmniejszania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emisj</w:t>
            </w:r>
            <w:r w:rsidRPr="00E90D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światła niebieskiego, klawiatura, myszka,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rocesor min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wurdzeniowy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 RAM min: 4GB,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yski twarde min: 2 x500GB,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igabitowa karta sieciowa zintegrowana,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ystem operacyjny: Windows 8/7 Pro 64,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 xml:space="preserve">agrywarka DVD, 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2A54" w:rsidRPr="00E90DEA">
              <w:rPr>
                <w:rFonts w:ascii="Times New Roman" w:hAnsi="Times New Roman" w:cs="Times New Roman"/>
                <w:sz w:val="20"/>
                <w:szCs w:val="20"/>
              </w:rPr>
              <w:t>ort USB 3.0</w:t>
            </w:r>
            <w:r w:rsidR="00314E04" w:rsidRPr="00E90D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D4F60F" w14:textId="77777777" w:rsidR="00AC2A54" w:rsidRPr="00286C91" w:rsidRDefault="00E90DEA" w:rsidP="0028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duplikatora, w pełni funkcjonalności opisanej powyżej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 xml:space="preserve"> oraz zapewnianej przez producenta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bez konieczności dokonywania dodatkowych konfiguracji, zakupu oprogramowania, zmiany podzespołów oraz innych czynności dodatkowych, zwłaszcza </w:t>
            </w:r>
            <w:r w:rsidR="00E95711">
              <w:rPr>
                <w:rFonts w:ascii="Times New Roman" w:hAnsi="Times New Roman" w:cs="Times New Roman"/>
                <w:sz w:val="20"/>
                <w:szCs w:val="20"/>
              </w:rPr>
              <w:t>wiążących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się z dodatkowymi opłatami nieuwzględnionymi w zaoferowanej cenie urządzenia.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F06D9F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1D0AC332" w14:textId="77777777" w:rsidTr="003B78B7">
        <w:trPr>
          <w:trHeight w:val="197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6E7C14" w14:textId="77777777" w:rsidR="00AC2A54" w:rsidRPr="00F6351B" w:rsidRDefault="00AC2A54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689AF5E3" w14:textId="77777777" w:rsidR="00AC2A54" w:rsidRPr="00F6351B" w:rsidRDefault="007A60FC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51B">
              <w:rPr>
                <w:rFonts w:ascii="Times New Roman" w:hAnsi="Times New Roman" w:cs="Times New Roman"/>
                <w:b/>
                <w:sz w:val="20"/>
                <w:szCs w:val="20"/>
              </w:rPr>
              <w:t>PRINTER DO ZDJĘĆ RADIOLOGICZNYCH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D7F184" w14:textId="77777777" w:rsidR="00EA7C19" w:rsidRPr="00EA7C19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EA7C19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4659059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echnologia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ototermograficzna</w:t>
            </w:r>
            <w:proofErr w:type="spellEnd"/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(laserowa)</w:t>
            </w:r>
          </w:p>
          <w:p w14:paraId="6037FA8C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akość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508 pikseli na cal w technologii laserowej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64079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dległość pomiędzy plamkami lasera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większa niż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mikronów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 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rchitektura 14-bitowej głębi pikseli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93A965" w14:textId="77777777" w:rsidR="002072FA" w:rsidRPr="00E95711" w:rsidRDefault="008020D4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ydajność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zas oczekiwania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pierwszy wydruk: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więcej niż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 sekund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wydruk: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nie mniej niż 30 klisz o formacie 35 x 43 cm na godzinę; nie mniej niż 6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klisz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formacie 20 x 25 cm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na godzinę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D66E0B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lisza do obrazowania laserowego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iebieska lub przezroczysta, o grubości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0,175 mm (7 mil), na bazie poliestrowej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pakowanie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ładowania klisz przy świetle dziennym (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co najmniej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szt.) </w:t>
            </w:r>
          </w:p>
          <w:p w14:paraId="7A487A7A" w14:textId="77777777" w:rsidR="00200E72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trwałość kliszy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co najmniej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lat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F9C65" w14:textId="77777777" w:rsidR="002072FA" w:rsidRPr="00E95711" w:rsidRDefault="002072FA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błon do obrazowania</w:t>
            </w:r>
            <w:r w:rsidR="00200E72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43 cm (14 x 17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35 x 35 cm (14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28 x 35 cm (11 x 14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25 x 30 cm (10 x 12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20 x 25 cm (8 x 10 cali)</w:t>
            </w:r>
            <w:r w:rsidR="00200E72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6FB51F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utoma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tyczna kontrola jakości obrazu: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rak ręcznych procedur uruchamiania lub kalibracji kliszy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powtarzalność obrazów na kolejnych kliszach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bez konieczności ręcznej i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ngerencji 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użytkownika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84255A" w14:textId="77777777" w:rsidR="002072FA" w:rsidRPr="00E95711" w:rsidRDefault="00200E72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ączność sieciowa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: w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budowan</w:t>
            </w:r>
            <w:r w:rsidR="008010D8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(bez osobnego serwera 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072FA"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 DICOM umożliwia</w:t>
            </w:r>
            <w:r w:rsidRPr="0099401E">
              <w:rPr>
                <w:rFonts w:ascii="Times New Roman" w:eastAsia="Times New Roman" w:hAnsi="Times New Roman" w:cs="Times New Roman"/>
                <w:sz w:val="20"/>
                <w:szCs w:val="20"/>
              </w:rPr>
              <w:t>jący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wydruk z systemów DICOM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99C549" w14:textId="77777777" w:rsidR="002072FA" w:rsidRPr="00E95711" w:rsidRDefault="008010D8" w:rsidP="00C54BF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ołączenie sieciowe</w:t>
            </w:r>
            <w:r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072FA" w:rsidRPr="00E95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Ethernet do drukarki; p</w:t>
            </w:r>
            <w:r w:rsidR="002072FA" w:rsidRPr="00E95711">
              <w:rPr>
                <w:rFonts w:ascii="Times New Roman" w:eastAsia="Times New Roman" w:hAnsi="Times New Roman" w:cs="Times New Roman"/>
                <w:sz w:val="20"/>
                <w:szCs w:val="20"/>
              </w:rPr>
              <w:t>ołączenie sieciowe kablem CAT5 UTP z wtyczką RJ-45</w:t>
            </w:r>
          </w:p>
          <w:p w14:paraId="3F326852" w14:textId="77777777" w:rsidR="00AC2A54" w:rsidRPr="00F6351B" w:rsidRDefault="00E95711" w:rsidP="00C54BF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8F3B9" w14:textId="77777777" w:rsidR="00AC2A54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D52B6" w:rsidRPr="004D42A4" w14:paraId="7F0B1193" w14:textId="77777777" w:rsidTr="003B78B7">
        <w:trPr>
          <w:trHeight w:val="211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EF177A" w14:textId="77777777" w:rsidR="002D52B6" w:rsidRPr="00F6351B" w:rsidRDefault="002D52B6" w:rsidP="00C54BF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D5DCE4" w:themeFill="text2" w:themeFillTint="33"/>
            <w:hideMark/>
          </w:tcPr>
          <w:p w14:paraId="2F6473A5" w14:textId="77777777" w:rsidR="002D52B6" w:rsidRPr="00F6351B" w:rsidRDefault="002D52B6" w:rsidP="00C54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KONSOLA DO OPISU BADAŃ RENTGENOWSKICH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rozbudowa konsoli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B54FFE" w14:textId="77777777" w:rsidR="002D52B6" w:rsidRPr="002D52B6" w:rsidRDefault="00F44E1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</w:t>
            </w:r>
            <w:r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yposażenie 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dodatkowe aparatu RTG (I</w:t>
            </w:r>
            <w:r w:rsidR="002D52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2D52B6" w:rsidRPr="00EA7C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):</w:t>
            </w:r>
          </w:p>
          <w:p w14:paraId="35CA8EF4" w14:textId="77777777" w:rsidR="002D52B6" w:rsidRDefault="002D52B6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2B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rozbudowa konsoli do opisu badań rentgenowskich – kamera sucha z dwoma formatami błon dostępnymi on-line (</w:t>
            </w:r>
            <w:r w:rsidRPr="002D52B6">
              <w:rPr>
                <w:rFonts w:ascii="Times New Roman" w:hAnsi="Times New Roman" w:cs="Times New Roman"/>
                <w:b/>
                <w:sz w:val="20"/>
                <w:szCs w:val="20"/>
              </w:rPr>
              <w:t>do wydruku badań diagnostycznych)</w:t>
            </w:r>
          </w:p>
          <w:p w14:paraId="36DAEBA7" w14:textId="77777777" w:rsidR="00E90DEA" w:rsidRPr="003B49A1" w:rsidRDefault="00E90DEA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amera 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zarejestrowana/zgłoszona w Polsce jako wyrób medyczny </w:t>
            </w:r>
            <w:r w:rsidRPr="003B49A1">
              <w:rPr>
                <w:rFonts w:ascii="Times New Roman" w:eastAsia="Calibri" w:hAnsi="Times New Roman" w:cs="Times New Roman"/>
                <w:sz w:val="20"/>
                <w:szCs w:val="20"/>
              </w:rPr>
              <w:t>w klasie co najmniej I lub</w:t>
            </w:r>
            <w:r w:rsidRPr="003B49A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posiadająca w terminie składania oferty certyfikat CE właściwy dla urządzeń/oprogramowania medycznego w klasie co najmniej I stwierdzający zgodność z dyrektywą 93/42/EEC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14:paraId="078F2450" w14:textId="77777777" w:rsidR="00E90DEA" w:rsidRDefault="00E90DEA" w:rsidP="00C54BF0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70BED9" w14:textId="77777777" w:rsidR="003B49A1" w:rsidRPr="003B49A1" w:rsidRDefault="003B49A1" w:rsidP="00C54BF0">
            <w:pPr>
              <w:tabs>
                <w:tab w:val="left" w:pos="6561"/>
                <w:tab w:val="left" w:pos="9107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4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uzyskania obrazu: </w:t>
            </w:r>
            <w:r w:rsidRPr="003B49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termiczny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5563DA3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nterfejs</w:t>
            </w: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DICOM </w:t>
            </w:r>
            <w:proofErr w:type="spellStart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>Print</w:t>
            </w:r>
            <w:proofErr w:type="spellEnd"/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3.0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874F89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magazynki: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magazynki na dowolne obsługiwane formaty błon dostępne jednocześnie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A0312E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rozdzielczość wydruku: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co najmniej </w:t>
            </w:r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320 </w:t>
            </w:r>
            <w:proofErr w:type="spellStart"/>
            <w:r w:rsidRPr="00E957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dpi</w:t>
            </w:r>
            <w:proofErr w:type="spellEnd"/>
            <w:r w:rsidRPr="00E957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14:paraId="12F8595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l</w:t>
            </w:r>
            <w:r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iczba odcieni skali szarości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: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co najmniej</w:t>
            </w:r>
            <w:r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12 bitów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5C8763DF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ydajność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formatu 35x43 cm 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co najmniej. 70 błon /</w:t>
            </w:r>
            <w:proofErr w:type="spellStart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0F4DFC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 pierwszego wydruku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formatu 35x43 cm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: nie więcej niż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 s.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2F8C92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ostępność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 najmniej następujących formatów błon: 14x17”, 10x12”, 11x14”, 14x14”, 8x10”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309694" w14:textId="77777777" w:rsidR="003B49A1" w:rsidRPr="00E95711" w:rsidRDefault="003B49A1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miana formatu</w:t>
            </w:r>
            <w:r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błony przez użytkownika (bez potrzeby interwencji serwisu)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0D87ED" w14:textId="77777777" w:rsidR="00E90DEA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wielokrotnej zmiany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formatów błon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2478FA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ożliwość załadunku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niepełnych opakowań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 xml:space="preserve"> filmów,</w:t>
            </w:r>
          </w:p>
          <w:p w14:paraId="1141B543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ienaświetlone błony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nieczułe na światło dzienne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D385C9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z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dalny nadzór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i serwisowanie urządzenia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6DC03D91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m</w:t>
            </w:r>
            <w:r w:rsidR="003B49A1" w:rsidRPr="00E9571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oc pobierana</w:t>
            </w:r>
            <w:r w:rsidRPr="00E957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: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więcej niż </w:t>
            </w:r>
            <w:r w:rsidR="003B49A1" w:rsidRPr="00E9571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600 W</w:t>
            </w:r>
            <w:r w:rsidRPr="00E957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14:paraId="0306E3CF" w14:textId="77777777" w:rsidR="003B49A1" w:rsidRPr="00E95711" w:rsidRDefault="00E90DEA" w:rsidP="00C54BF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B49A1" w:rsidRPr="00E95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kres gwarancji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obsługi serwisowej na oferowane urządzeni</w:t>
            </w:r>
            <w:r w:rsidRPr="00E95711">
              <w:rPr>
                <w:rFonts w:ascii="Times New Roman" w:hAnsi="Times New Roman" w:cs="Times New Roman"/>
                <w:sz w:val="20"/>
                <w:szCs w:val="20"/>
              </w:rPr>
              <w:t>e: co najmniej</w:t>
            </w:r>
            <w:r w:rsidR="003B49A1" w:rsidRPr="00E95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miesi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ące (w</w:t>
            </w:r>
            <w:r w:rsidR="003B49A1" w:rsidRPr="00E957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okresie gwarancji min. 1 nieodpłatny przegląd gwarancyjny rocznie</w:t>
            </w:r>
            <w:r w:rsidRPr="00E9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40CDA9A0" w14:textId="77777777" w:rsidR="00E95711" w:rsidRDefault="00E9571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711"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Wykonawca musi zapewnić kompatybilność oferowanego urządzenia z podanym modelem aparatu RTG tak, aby możliwe było jego użytkowanie natychmiast po montażu dostarczonej kamery, w pełni funkcjonalności opisanej powyżej oraz zapewnianej przez producenta, bez konieczności dokonywania dodatkowych konfiguracji, zakupu oprogramowania, zmiany podzespołów oraz innych czynności dodatkowych, zwłaszcza wiążących się z dodatkowymi opłatami nieuwzględnionymi w zaoferowanej cenie urządzenia.</w:t>
            </w:r>
          </w:p>
          <w:p w14:paraId="2CF12A21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A0702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BBB75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34847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9E4B" w14:textId="77777777" w:rsidR="003B78B7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E20B1" w14:textId="77777777" w:rsidR="003B78B7" w:rsidRPr="00E90DEA" w:rsidRDefault="003B78B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8EB63" w14:textId="77777777" w:rsidR="002D52B6" w:rsidRDefault="00084978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C2A54" w:rsidRPr="004D42A4" w14:paraId="415090A5" w14:textId="77777777" w:rsidTr="003B78B7">
        <w:trPr>
          <w:trHeight w:val="554"/>
        </w:trPr>
        <w:tc>
          <w:tcPr>
            <w:tcW w:w="1050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66AE21B8" w14:textId="65256E1C" w:rsidR="00AC2A54" w:rsidRPr="00497EF6" w:rsidRDefault="00AC2A54" w:rsidP="000344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 (pakiet nr 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II)</w:t>
            </w:r>
          </w:p>
        </w:tc>
      </w:tr>
      <w:tr w:rsidR="00AC2A54" w:rsidRPr="004D42A4" w14:paraId="36143771" w14:textId="77777777" w:rsidTr="00F34485">
        <w:trPr>
          <w:trHeight w:val="565"/>
        </w:trPr>
        <w:tc>
          <w:tcPr>
            <w:tcW w:w="775" w:type="dxa"/>
            <w:shd w:val="clear" w:color="auto" w:fill="C5E0B3" w:themeFill="accent6" w:themeFillTint="66"/>
            <w:hideMark/>
          </w:tcPr>
          <w:p w14:paraId="4AC9ECFF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F95D16C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C5E0B3" w:themeFill="accent6" w:themeFillTint="66"/>
            <w:hideMark/>
          </w:tcPr>
          <w:p w14:paraId="718FED74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C5E0B3" w:themeFill="accent6" w:themeFillTint="66"/>
            <w:hideMark/>
          </w:tcPr>
          <w:p w14:paraId="39957773" w14:textId="77777777" w:rsidR="00AC2A54" w:rsidRPr="004D42A4" w:rsidRDefault="00AC2A54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31671F7E" w14:textId="77777777" w:rsidTr="00F34485">
        <w:trPr>
          <w:trHeight w:val="557"/>
        </w:trPr>
        <w:tc>
          <w:tcPr>
            <w:tcW w:w="775" w:type="dxa"/>
            <w:shd w:val="clear" w:color="auto" w:fill="auto"/>
            <w:hideMark/>
          </w:tcPr>
          <w:p w14:paraId="409FBA86" w14:textId="77777777" w:rsidR="002877B5" w:rsidRPr="00EB68C7" w:rsidRDefault="00781BAB" w:rsidP="00C54B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4AC383AA" w14:textId="77777777" w:rsidR="002877B5" w:rsidRPr="00EB68C7" w:rsidRDefault="00AF5F46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APARAT EKG</w:t>
            </w:r>
          </w:p>
          <w:p w14:paraId="499EFA8E" w14:textId="77777777" w:rsidR="002877B5" w:rsidRPr="00EB68C7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72FF05B4" w14:textId="77777777" w:rsidR="000C092A" w:rsidRPr="00EB68C7" w:rsidRDefault="00C30860" w:rsidP="00C5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Elektrokardiograf</w:t>
            </w:r>
            <w:r w:rsidR="00055DC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597B77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C8ACEB7" w14:textId="77777777" w:rsidR="00C30860" w:rsidRPr="00EB68C7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specyfikacja techniczna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42913E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5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prezentacja: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minimum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EKG, prezentacja wyników analizy oraz interpretacji, prezentacja częstości akcji serca (HR),</w:t>
            </w:r>
          </w:p>
          <w:p w14:paraId="26EE55F2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wyświetlacz: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kolorowy TFT LCD minimum 10”,</w:t>
            </w:r>
          </w:p>
          <w:p w14:paraId="2063FF8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sterowanie: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panelu dotykowego,</w:t>
            </w:r>
          </w:p>
          <w:p w14:paraId="374DC27E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ukrywania paska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menu,</w:t>
            </w:r>
          </w:p>
          <w:p w14:paraId="3D2B3251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przeglądania badań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zapisanych w pamięci urządzenia, </w:t>
            </w:r>
          </w:p>
          <w:p w14:paraId="3D361F66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wydruk: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w trybie 12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05F5AF4" w14:textId="77777777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drukarka: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wbudowana, format A4 (rolka szer. minimum 210 mm), przy zapewnionej możliwości wydruku na drukarce zewnętrznej,</w:t>
            </w:r>
          </w:p>
          <w:p w14:paraId="453126BF" w14:textId="59B6281B" w:rsidR="00C30860" w:rsidRPr="00EB68C7" w:rsidRDefault="00C30860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zakładanie papieru: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pomocą mechanizmu łatwego ładowania papieru (np. w systemie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>wrzuć- zamknij-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>druku</w:t>
            </w:r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>j)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 używanym w kasach fiskalnych),</w:t>
            </w:r>
          </w:p>
          <w:p w14:paraId="09A83AA4" w14:textId="77777777" w:rsidR="00C30860" w:rsidRPr="00EB68C7" w:rsidRDefault="00185E4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4F10E8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yfrowej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filtracja zakłóceń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sieciowych,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(częstotliwość od 50Hz do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60H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z) oraz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yfrowej filtracji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zakłóceń pochodzenia mięśniowego, 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częstotliwości co najmniej od 25 do 45 </w:t>
            </w:r>
            <w:proofErr w:type="spellStart"/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DE6379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utomatyczna regulacja położenia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linii izoelektrycznej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9ACDC9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iltr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izolini</w:t>
            </w:r>
            <w:proofErr w:type="spellEnd"/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0,15Hz; 0,45Hz; 0,75Hz; 1,5Hz.</w:t>
            </w:r>
          </w:p>
          <w:p w14:paraId="40D54DAB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ygnał EKG: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standardowych oraz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odprowadzenia Cabrera,</w:t>
            </w:r>
          </w:p>
          <w:p w14:paraId="5211750F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zułość: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2,5/5/10/20 mm/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2C4956C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rędkość: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5/10/25/50 mm/s,</w:t>
            </w:r>
          </w:p>
          <w:p w14:paraId="4AA502F6" w14:textId="77777777" w:rsidR="00C30860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pracy: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automatyczny i manualny,</w:t>
            </w:r>
          </w:p>
          <w:p w14:paraId="376F7016" w14:textId="77777777" w:rsidR="004F10E8" w:rsidRPr="00EB68C7" w:rsidRDefault="004F10E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 i interpretacja: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automatyczna, </w:t>
            </w:r>
          </w:p>
          <w:p w14:paraId="492BC8DE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konfiguracje: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konfiguracji wyglądu i kompozycji ekranu,</w:t>
            </w:r>
            <w:r w:rsidR="004F10E8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k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onfiguracji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ustawień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aparatu oraz panelu sterowania,</w:t>
            </w:r>
          </w:p>
          <w:p w14:paraId="2FC5D46D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 pacjentów: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pojemność – co najmniej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 badań.</w:t>
            </w:r>
          </w:p>
          <w:p w14:paraId="53732307" w14:textId="77777777" w:rsidR="00C30860" w:rsidRPr="00EB68C7" w:rsidRDefault="00E47B88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tryb zasilania: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akumulatorow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e, zapewniające możliwość przeprowadzenia co najmniej 200 badań,</w:t>
            </w:r>
            <w:r w:rsidR="00597B77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sieciowe,</w:t>
            </w:r>
          </w:p>
          <w:p w14:paraId="03139DB0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ygnalizacja złego podłączenia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elektrod, detekcja stymulatora serca, d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źwiękowa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sygnalizacja wykrytych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pobudzeń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ygnalizacj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a stanu naładowania akumulatora,</w:t>
            </w:r>
          </w:p>
          <w:p w14:paraId="229509C2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unkcja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ekg</w:t>
            </w:r>
            <w:proofErr w:type="spellEnd"/>
            <w:r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-mail</w:t>
            </w:r>
            <w:r w:rsidR="00817964" w:rsidRPr="00EB68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14:paraId="4AA42062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nterfejs komunikacyjny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3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7B3655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apis badania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zapisu do pamięci USB,</w:t>
            </w:r>
          </w:p>
          <w:p w14:paraId="32E00F7B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rgonomiczna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klawiatura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BEA8CA" w14:textId="77777777" w:rsidR="00C30860" w:rsidRPr="00EB68C7" w:rsidRDefault="00597B77" w:rsidP="00C54BF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enu</w:t>
            </w:r>
            <w:r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17964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wyświetlane na ekranie dotykowym,</w:t>
            </w:r>
          </w:p>
          <w:p w14:paraId="2A3E4E6C" w14:textId="2E5F759E" w:rsidR="00597B77" w:rsidRPr="003B78B7" w:rsidRDefault="00597B77" w:rsidP="003B78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spółpraca z </w:t>
            </w:r>
            <w:r w:rsidR="00C30860" w:rsidRPr="00EB6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oprogramowaniem do zarządzania badaniami</w:t>
            </w:r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EKG – 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(np. </w:t>
            </w:r>
            <w:proofErr w:type="spellStart"/>
            <w:r w:rsidR="00C30860"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CardioTEKA</w:t>
            </w:r>
            <w:proofErr w:type="spellEnd"/>
            <w:r w:rsidR="007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równoważne, umożliwiające co najmniej </w:t>
            </w:r>
            <w:r w:rsidR="003C329B" w:rsidRPr="003B78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wykonywanie elektrokardiograficznych badań spoczynkowych. rejestrację, analizę oraz archiwizację zapisów EKG, podgląd on-line zapisu EKG 1, 3, 6 oraz 12-kanałowego na monitorze komputera, wydruk na drukarce laserowej: wybranych zapisów z aparatu EKG, opisów badań oraz danych pacjenta; przesyłanie zapisów badania poprzez e-mail, manualne wykonanie pomiarów amplitudowo-czasowych</w:t>
            </w:r>
            <w:r w:rsidRPr="00EB68C7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3534287" w14:textId="77777777" w:rsidR="002877B5" w:rsidRPr="00EB68C7" w:rsidRDefault="00597B77" w:rsidP="00C54BF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B68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wyposażenie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C2BFEDA" w14:textId="77777777" w:rsidR="00597B77" w:rsidRPr="00EB68C7" w:rsidRDefault="00597B77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wielofunkcyjna </w:t>
            </w:r>
            <w:r w:rsidRPr="00EB68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walizka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przeznaczona do przechowywania i transportu elektrokardiografów, dopasowana do modelu zaoferowanego urządzenia,</w:t>
            </w:r>
          </w:p>
          <w:p w14:paraId="5EDCA173" w14:textId="77777777" w:rsidR="00597B77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wózek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pod aparat EKG, dopasowany do zaoferowanego modelu urządzenia,</w:t>
            </w:r>
          </w:p>
          <w:p w14:paraId="512A91B7" w14:textId="77777777" w:rsidR="007F03C5" w:rsidRPr="00EB68C7" w:rsidRDefault="007F03C5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urządzenia</w:t>
            </w:r>
            <w:r w:rsidR="0081796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3098E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50A9F" w14:textId="77777777" w:rsidR="00351BC9" w:rsidRPr="00EB68C7" w:rsidRDefault="00351BC9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oprogramowanie musi być zainstalowane na dostarczonym urządzeniu, tak aby elektrokardiograf był gotowy od użytku w pełni swojej funkcjonalności</w:t>
            </w:r>
            <w:r w:rsidR="00F966E2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już w momencie podpisania protokołu odbioru jakościowego i ilościowego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155A3D" w14:textId="77777777" w:rsidR="001A1B4D" w:rsidRPr="00EB68C7" w:rsidRDefault="001A1B4D" w:rsidP="00C54BF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wymagane funkcje oprogramowania:</w:t>
            </w:r>
          </w:p>
          <w:p w14:paraId="4733C641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wykonywanie elektrokardiograficznych badań spoczynkowych, </w:t>
            </w:r>
          </w:p>
          <w:p w14:paraId="28497B44" w14:textId="77777777" w:rsidR="00F3098E" w:rsidRPr="00EB68C7" w:rsidRDefault="007F03C5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rejestracj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analiz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pomiary i archiwizacj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a badań EKG,</w:t>
            </w:r>
          </w:p>
          <w:p w14:paraId="260A9667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edycja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zarejestrowanych badań i opisów,</w:t>
            </w:r>
          </w:p>
          <w:p w14:paraId="7F38B7D1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edycja oraz dodawania danych pacjentów, </w:t>
            </w:r>
          </w:p>
          <w:p w14:paraId="3DF0DB4A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wprowadzania opisu badania</w:t>
            </w:r>
          </w:p>
          <w:p w14:paraId="5C198437" w14:textId="77777777" w:rsidR="00F3098E" w:rsidRPr="00EB68C7" w:rsidRDefault="00F966E2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3098E" w:rsidRPr="00EB68C7">
              <w:rPr>
                <w:rFonts w:ascii="Times New Roman" w:hAnsi="Times New Roman" w:cs="Times New Roman"/>
                <w:sz w:val="20"/>
                <w:szCs w:val="20"/>
              </w:rPr>
              <w:t>ożliwość edycji własnych elementów redakcyjnych podczas opisu badań,</w:t>
            </w:r>
          </w:p>
          <w:p w14:paraId="59F2261E" w14:textId="77777777" w:rsidR="00A32F89" w:rsidRPr="00EB68C7" w:rsidRDefault="00A32F8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wykonania manualnych pomiarów amplitudowo-czasowych,</w:t>
            </w:r>
          </w:p>
          <w:p w14:paraId="39AD3B91" w14:textId="77777777" w:rsidR="00A32F89" w:rsidRPr="00EB68C7" w:rsidRDefault="00A32F8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wygenerowania badań w formacie PDF,</w:t>
            </w:r>
          </w:p>
          <w:p w14:paraId="45D30E61" w14:textId="77777777" w:rsidR="00A32F89" w:rsidRPr="00EB68C7" w:rsidRDefault="00351BC9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możliwość zapisu wyników na nośniku zewnętrznym</w:t>
            </w:r>
          </w:p>
          <w:p w14:paraId="4CDB7DDF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podgląd on-line zapisu badania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na monitorze komputera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wydruk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(w tym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na drukarce laserowej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 formacie A4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wybranych zapisów EKG, opis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badań oraz dany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pacjenta, </w:t>
            </w:r>
          </w:p>
          <w:p w14:paraId="1B78BDAA" w14:textId="77777777" w:rsidR="00F3098E" w:rsidRPr="00EB68C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>przesyła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nia zapisów badań za pośrednictwem poczty elektronicznej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9E45F7" w14:textId="255C35F2" w:rsidR="00351BC9" w:rsidRPr="003B78B7" w:rsidRDefault="00F3098E" w:rsidP="00C54BF0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wykonywania manualnych </w:t>
            </w:r>
            <w:r w:rsidR="007F03C5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pomiarów amplitudowo-czasowych,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bez ograniczeń,</w:t>
            </w:r>
          </w:p>
          <w:p w14:paraId="61EF0BA4" w14:textId="77777777" w:rsidR="00351BC9" w:rsidRPr="00EB68C7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kabel EKG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(pacjenta) przeznaczony do zaproponowanego modelu elektrokardiografu,</w:t>
            </w:r>
          </w:p>
          <w:p w14:paraId="2A9E8D89" w14:textId="77777777" w:rsidR="00C53713" w:rsidRPr="00EB68C7" w:rsidRDefault="00351BC9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elektrod przyssawkowych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713" w:rsidRPr="00EB68C7">
              <w:rPr>
                <w:rFonts w:ascii="Times New Roman" w:hAnsi="Times New Roman" w:cs="Times New Roman"/>
                <w:sz w:val="20"/>
                <w:szCs w:val="20"/>
              </w:rPr>
              <w:t>EKG – co najmniej 6 sztuk</w:t>
            </w:r>
          </w:p>
          <w:p w14:paraId="1FA89D62" w14:textId="77777777" w:rsidR="00351BC9" w:rsidRPr="00EB68C7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komplet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elektrod kończynowych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klipsowych</w:t>
            </w:r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4 sztuki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AA7F90" w14:textId="77777777" w:rsidR="00F3098E" w:rsidRPr="00EB68C7" w:rsidRDefault="00C53713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5 opakowań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250 gramów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każde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żelu przewodzącego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dającego możliwość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uzyska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nia czytelnego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u 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rzywej EKG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(bez zniekształceń, nadającego się do zastosowania w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24 godzinnej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rejestracji metodą </w:t>
            </w:r>
            <w:proofErr w:type="spellStart"/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Holltera</w:t>
            </w:r>
            <w:proofErr w:type="spellEnd"/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, a także ułatwiającego przewodzenie oraz zapobiegającego termicznym uszkodzeniom skóry podczas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kardiostymulacji kardiowersji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; ponadto żel musi być przystosowany do użytku podczas przeprowadzania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zabiegów fizykoterapeutycznych z wyko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rzystaniem prądu elektrycznego; produkt o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neutralny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dla skóry odczyn</w:t>
            </w:r>
            <w:r w:rsidR="000C092A" w:rsidRPr="00EB68C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17964"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EC6B51" w14:textId="77777777" w:rsidR="001A1B4D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A1B4D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apier EKG</w:t>
            </w:r>
            <w:r w:rsidR="001A1B4D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RA4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5 rolek,</w:t>
            </w:r>
          </w:p>
          <w:p w14:paraId="65DDB826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proofErr w:type="spellStart"/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Ethernetow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spellEnd"/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EE6CB7" w14:textId="77777777" w:rsidR="00D94D18" w:rsidRPr="00EB68C7" w:rsidRDefault="00817964" w:rsidP="00C54BF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568" w:hanging="283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abel </w:t>
            </w:r>
            <w:r w:rsidR="00D94D18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zasilający</w:t>
            </w:r>
            <w:r w:rsidR="00D94D18" w:rsidRPr="00EB6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CD69F8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793398E1" w14:textId="77777777" w:rsidTr="00F34485">
        <w:trPr>
          <w:trHeight w:val="552"/>
        </w:trPr>
        <w:tc>
          <w:tcPr>
            <w:tcW w:w="775" w:type="dxa"/>
            <w:shd w:val="clear" w:color="auto" w:fill="auto"/>
            <w:hideMark/>
          </w:tcPr>
          <w:p w14:paraId="5C2FFACA" w14:textId="77777777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37B5054E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CRP</w:t>
            </w:r>
          </w:p>
          <w:p w14:paraId="369946B8" w14:textId="77777777" w:rsidR="002877B5" w:rsidRPr="00EB68C7" w:rsidRDefault="002877B5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313AE254" w14:textId="77777777" w:rsidR="00B96E46" w:rsidRPr="00EB68C7" w:rsidRDefault="00F44E10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nalizator </w:t>
            </w:r>
            <w:r w:rsidR="00B96E46" w:rsidRPr="00EB68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CRP:</w:t>
            </w:r>
          </w:p>
          <w:p w14:paraId="3B09700E" w14:textId="77777777" w:rsidR="00B96E46" w:rsidRPr="00EB68C7" w:rsidRDefault="00B96E46" w:rsidP="00C5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wieloparametrowe urządzenie do przeprowadzania czynności diagnostycznych</w:t>
            </w:r>
            <w:r w:rsidR="00AA2A1A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B68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41CA41F" w14:textId="77777777" w:rsidR="00B96E46" w:rsidRPr="00EB68C7" w:rsidRDefault="00B96E46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pomiary</w:t>
            </w:r>
            <w:r w:rsidR="00AA2A1A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HbA1c oraz CRP –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pomiar CRP w celu </w:t>
            </w:r>
            <w:r w:rsidR="00AA2A1A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diagnostyki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osób chorych na choroby zapalne, wykrywania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infekcji bakteryjnych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na niskim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lub umiarkowanym poziomie wirusowym; pomiar aktywności zapalnej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8DE" w:rsidRPr="00EB68C7">
              <w:rPr>
                <w:rFonts w:ascii="Times New Roman" w:hAnsi="Times New Roman" w:cs="Times New Roman"/>
                <w:sz w:val="20"/>
                <w:szCs w:val="20"/>
              </w:rPr>
              <w:t>w trakcie choroby, badanie skuteczności podawanych antybiotyków,</w:t>
            </w:r>
          </w:p>
          <w:p w14:paraId="09D12DB4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yświetlacz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ekran dotykowy</w:t>
            </w:r>
            <w:r w:rsidR="00C87A09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LCD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 o przekątnej minimum 3,5 cala,</w:t>
            </w:r>
          </w:p>
          <w:p w14:paraId="38D3105B" w14:textId="77777777" w:rsidR="00E545B4" w:rsidRPr="00EB68C7" w:rsidRDefault="00AA2A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 250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wyników pomiarów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275538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dopuszczalne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arunki pracy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20 - 25</w:t>
            </w:r>
            <w:r w:rsidR="00E545B4" w:rsidRPr="00EB68C7">
              <w:rPr>
                <w:rFonts w:ascii="Times New Roman" w:hAnsi="Times New Roman" w:cs="Times New Roman" w:hint="eastAsia"/>
                <w:sz w:val="20"/>
                <w:szCs w:val="20"/>
              </w:rPr>
              <w:t>⁰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C, wilgotność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15 – 75%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3FCF6DF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rukowanie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wyników: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za pomocą d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rukark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termiczn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ej,</w:t>
            </w:r>
          </w:p>
          <w:p w14:paraId="5A97A552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enu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łosowy przewodnik,</w:t>
            </w:r>
          </w:p>
          <w:p w14:paraId="63D8026E" w14:textId="43241CA8" w:rsidR="00C87A09" w:rsidRPr="003B78B7" w:rsidRDefault="00C87A09" w:rsidP="003B78B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nterfejs PC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co najmniej jeden 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ort USB, </w:t>
            </w:r>
          </w:p>
          <w:p w14:paraId="70E2108C" w14:textId="77777777" w:rsidR="00E545B4" w:rsidRPr="00EB68C7" w:rsidRDefault="00C87A09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estaw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 testowego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HbA1c</w:t>
            </w:r>
            <w:r w:rsidR="002F7D41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BA1BBDA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asada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pomiaru: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powinowactwa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kwasu borowego (chromatografia) lub równoważna, pozwalająca na uzyskanie prawidłowych wyników, </w:t>
            </w:r>
          </w:p>
          <w:p w14:paraId="76B070BC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całkowity 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minut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</w:p>
          <w:p w14:paraId="69E1D4A1" w14:textId="77777777" w:rsidR="00E545B4" w:rsidRPr="00EB68C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akres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15% (9 – 140 </w:t>
            </w:r>
            <w:proofErr w:type="spellStart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/mol)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997E9A" w14:textId="34814BE0" w:rsidR="009B2268" w:rsidRPr="003B78B7" w:rsidRDefault="009B2268" w:rsidP="00C54BF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ełna krew (kapilarna lub żylna)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9A7898" w14:textId="77777777" w:rsidR="00E545B4" w:rsidRPr="00EB68C7" w:rsidRDefault="00A4231A" w:rsidP="00C54B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zestawu testowego </w:t>
            </w:r>
            <w:r w:rsidR="00E545B4"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CRP</w:t>
            </w:r>
            <w:r w:rsidRPr="00EB6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111DDD" w14:textId="77777777" w:rsidR="009B2268" w:rsidRPr="00EB68C7" w:rsidRDefault="009B2268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zasada pomiaru:</w:t>
            </w:r>
            <w:r w:rsidRPr="00EB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immunologiczna (odbicia optycznego)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lub równoważna, pozwalająca na uzyskanie prawidłowych wyników,</w:t>
            </w:r>
          </w:p>
          <w:p w14:paraId="7BB36091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całkowity 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czas pomiaru: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nie dłuższy niż 1 minuta,</w:t>
            </w:r>
          </w:p>
          <w:p w14:paraId="2B8C827E" w14:textId="77777777" w:rsidR="00E545B4" w:rsidRPr="00EB68C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akres pomiar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u: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co najmniej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3 – 220 mg/L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EB1110" w14:textId="0F97803E" w:rsidR="00E545B4" w:rsidRPr="003B78B7" w:rsidRDefault="00040ADC" w:rsidP="00C54B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E545B4"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yp próbki</w:t>
            </w: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pełna krew (plazma, s</w:t>
            </w:r>
            <w:r w:rsidR="00E545B4" w:rsidRPr="00EB68C7">
              <w:rPr>
                <w:rFonts w:ascii="Times New Roman" w:hAnsi="Times New Roman" w:cs="Times New Roman"/>
                <w:sz w:val="20"/>
                <w:szCs w:val="20"/>
              </w:rPr>
              <w:t>urowica</w:t>
            </w:r>
            <w:r w:rsidRPr="00EB68C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FA44F2" w14:textId="77777777" w:rsidR="002877B5" w:rsidRPr="00307609" w:rsidRDefault="00307609" w:rsidP="00C5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60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2877B5" w:rsidRPr="004D42A4" w14:paraId="6B3968B0" w14:textId="77777777" w:rsidTr="00F34485">
        <w:trPr>
          <w:trHeight w:val="4948"/>
        </w:trPr>
        <w:tc>
          <w:tcPr>
            <w:tcW w:w="775" w:type="dxa"/>
            <w:shd w:val="clear" w:color="auto" w:fill="auto"/>
            <w:hideMark/>
          </w:tcPr>
          <w:p w14:paraId="4B7CECF2" w14:textId="77777777" w:rsidR="002877B5" w:rsidRPr="00EB68C7" w:rsidRDefault="00EB68C7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129ADE67" w14:textId="77777777" w:rsidR="002877B5" w:rsidRPr="00EB68C7" w:rsidRDefault="00AF5F46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8C7">
              <w:rPr>
                <w:rFonts w:ascii="Times New Roman" w:hAnsi="Times New Roman" w:cs="Times New Roman"/>
                <w:b/>
                <w:sz w:val="20"/>
                <w:szCs w:val="20"/>
              </w:rPr>
              <w:t>ANALIZATOR MOCZU</w:t>
            </w:r>
          </w:p>
          <w:p w14:paraId="5A52CAC4" w14:textId="77777777" w:rsidR="00C54BF0" w:rsidRDefault="00C54BF0" w:rsidP="00C54B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9A7A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0B0F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0E52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7CF4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D858B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8E45D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D867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C9CC3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9F4A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8112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9694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9B70C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F570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7BEB9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CB4C5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C32E" w14:textId="77777777" w:rsidR="00C54BF0" w:rsidRPr="00C54BF0" w:rsidRDefault="00C54BF0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F9ED6" w14:textId="77777777" w:rsidR="002877B5" w:rsidRPr="00C54BF0" w:rsidRDefault="002877B5" w:rsidP="00C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23FD83DC" w14:textId="77777777" w:rsidR="00386665" w:rsidRPr="00386665" w:rsidRDefault="0038666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Urządzenie diagnostyczne</w:t>
            </w:r>
            <w:r w:rsidR="005F4E5B">
              <w:rPr>
                <w:rFonts w:ascii="Times New Roman" w:hAnsi="Times New Roman" w:cs="Times New Roman"/>
                <w:b/>
                <w:sz w:val="20"/>
                <w:szCs w:val="20"/>
              </w:rPr>
              <w:t>, automatyczne lub półautomatyczne,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665">
              <w:rPr>
                <w:rFonts w:ascii="Times New Roman" w:hAnsi="Times New Roman" w:cs="Times New Roman"/>
                <w:b/>
                <w:sz w:val="20"/>
                <w:szCs w:val="20"/>
              </w:rPr>
              <w:t>pozwalające na wykrycie wczesnych etapów chorób, w tym chorób zakaźnych</w:t>
            </w:r>
            <w:r w:rsidR="006E0A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B85C2C" w14:textId="77777777" w:rsidR="002877B5" w:rsidRPr="008E148A" w:rsidRDefault="00386665" w:rsidP="00C54BF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ydajność analizatora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500 oznaczeń na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godzinę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B4E83C" w14:textId="77777777" w:rsidR="002877B5" w:rsidRPr="005F4E5B" w:rsidRDefault="00386665" w:rsidP="00C54BF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dczyt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parametrów </w:t>
            </w:r>
            <w:proofErr w:type="spellStart"/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fiz-chem</w:t>
            </w:r>
            <w:proofErr w:type="spellEnd"/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moczu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co najmniej w zakresie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: glukoza, białko, bilirubina, ciała ketonowe, urobilinogen, azotyny, leukocyty, erytrocyty, </w:t>
            </w:r>
            <w:r w:rsidR="005F4E5B" w:rsidRPr="005F4E5B">
              <w:rPr>
                <w:rFonts w:ascii="Times New Roman" w:hAnsi="Times New Roman" w:cs="Times New Roman"/>
                <w:sz w:val="20"/>
                <w:szCs w:val="20"/>
              </w:rPr>
              <w:t>krew, albumina, kreatynina, ludzka gonadotropina kosmówkowa,</w:t>
            </w:r>
            <w:r w:rsidR="005F4E5B">
              <w:t xml:space="preserve"> </w:t>
            </w:r>
            <w:proofErr w:type="spellStart"/>
            <w:r w:rsidR="002877B5" w:rsidRPr="005F4E5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2877B5" w:rsidRPr="005F4E5B">
              <w:rPr>
                <w:rFonts w:ascii="Times New Roman" w:hAnsi="Times New Roman" w:cs="Times New Roman"/>
                <w:sz w:val="20"/>
                <w:szCs w:val="20"/>
              </w:rPr>
              <w:t>, ciężar właściwy, barwa</w:t>
            </w:r>
            <w:r w:rsidR="005F4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3E4759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wydruk: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ożliwość wydruku w wybranych jednostkach (SI, konwencjonalne, arbitralne)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43FD6B" w14:textId="77777777" w:rsidR="00454DB1" w:rsidRDefault="00454DB1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przetwarzanie danych:</w:t>
            </w:r>
            <w:r>
              <w:t xml:space="preserve"> </w:t>
            </w:r>
            <w:r w:rsidRPr="00454DB1">
              <w:rPr>
                <w:rFonts w:ascii="Times New Roman" w:hAnsi="Times New Roman" w:cs="Times New Roman"/>
                <w:sz w:val="20"/>
                <w:szCs w:val="20"/>
              </w:rPr>
              <w:t>urządzenie przystosowane do podłączenia do programu zarządzania danymi</w:t>
            </w:r>
            <w:r w:rsidR="00D678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5DD4C7" w14:textId="77777777" w:rsidR="006E0A67" w:rsidRPr="008E148A" w:rsidRDefault="006E0A67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>kontrola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 xml:space="preserve"> automatyczna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0A67">
              <w:rPr>
                <w:rFonts w:ascii="Times New Roman" w:hAnsi="Times New Roman" w:cs="Times New Roman"/>
                <w:sz w:val="20"/>
                <w:szCs w:val="20"/>
              </w:rPr>
              <w:t>przy każdym badaniu,</w:t>
            </w:r>
          </w:p>
          <w:p w14:paraId="3AB8A724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amięć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minimum 1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00 wyników pacjentów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wyników kontroli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F0E98B" w14:textId="77777777" w:rsidR="0012541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oznaczanie: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lagowanie wyników patologicznych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5415"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ostrzeżenie o możliwych interferencjach występujących w próbkach</w:t>
            </w:r>
            <w:r w:rsidR="001254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3C4EB1" w14:textId="77777777" w:rsidR="002877B5" w:rsidRPr="00125415" w:rsidRDefault="0012541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415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5415">
              <w:rPr>
                <w:rFonts w:ascii="Times New Roman" w:hAnsi="Times New Roman" w:cs="Times New Roman"/>
                <w:sz w:val="20"/>
                <w:szCs w:val="20"/>
              </w:rPr>
              <w:t>utomatyczna, przed każdym testem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A3A3E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barwa: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wykrywanie zabarwienia próbki przez analizator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ompensacja własnego zabarwienia moczu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utomatyczna korekcja SG próbek moczu o odczynie silnie zasadowym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D4D42E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wyboru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klarowności moczu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z aparatu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DC9FC9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eksploatacja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: a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utomatyczne usuwanie zużytych pasków do pojemnika na odpady, automatycznie generowany przez aparat komunikat o zapełnieniu pojemnika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EAA8E6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ożliwość podłączenia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czytnika </w:t>
            </w:r>
            <w:proofErr w:type="spellStart"/>
            <w:r w:rsidR="00542DFC">
              <w:rPr>
                <w:rFonts w:ascii="Times New Roman" w:hAnsi="Times New Roman" w:cs="Times New Roman"/>
                <w:b/>
                <w:sz w:val="20"/>
                <w:szCs w:val="20"/>
              </w:rPr>
              <w:t>bar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kodów</w:t>
            </w:r>
            <w:proofErr w:type="spellEnd"/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E7950" w14:textId="77777777" w:rsidR="002877B5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bsługa poprzez 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dotykowy ekran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ciekłokrystaliczny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0D246" w14:textId="77777777" w:rsidR="008E148A" w:rsidRPr="008E148A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877B5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oparciu o co najmniej 10-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parametrowy pasek, w którym pola testowe mocowane są bez użycia kleju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F8398" w14:textId="77777777" w:rsidR="002877B5" w:rsidRPr="008E148A" w:rsidRDefault="002877B5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zabezpiecz</w:t>
            </w:r>
            <w:r w:rsidR="008E148A"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uniemożliwiające odczepianie pól testowych</w:t>
            </w:r>
            <w:r w:rsidR="008E148A" w:rsidRPr="008E1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1858F4" w14:textId="77777777" w:rsidR="002877B5" w:rsidRDefault="008E148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48A">
              <w:rPr>
                <w:rFonts w:ascii="Times New Roman" w:hAnsi="Times New Roman" w:cs="Times New Roman"/>
                <w:b/>
                <w:sz w:val="20"/>
                <w:szCs w:val="20"/>
              </w:rPr>
              <w:t>użytkowanie: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z wykorzystaniem 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10 parametrowych pasków charakteryzujących się eliminacją wpływu kwasu askorbino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wego na wyniki glukozy (</w:t>
            </w:r>
            <w:r w:rsidR="002877B5" w:rsidRPr="008E148A">
              <w:rPr>
                <w:rFonts w:ascii="Times New Roman" w:hAnsi="Times New Roman" w:cs="Times New Roman"/>
                <w:sz w:val="20"/>
                <w:szCs w:val="20"/>
              </w:rPr>
              <w:t>podać nazwę zastosowanej substancji</w:t>
            </w:r>
            <w:r w:rsidRPr="008E1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416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195080" w14:textId="77777777" w:rsidR="0064169A" w:rsidRPr="008E148A" w:rsidRDefault="0064169A" w:rsidP="00C54BF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sieciowe i akumulatorowe lub bateryjne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31F964" w14:textId="77777777" w:rsidR="002877B5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F3567" w:rsidRPr="004D42A4" w14:paraId="1566B312" w14:textId="77777777" w:rsidTr="00F34485">
        <w:trPr>
          <w:trHeight w:val="4531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4720F6B" w14:textId="77777777" w:rsidR="001F3567" w:rsidRPr="00120300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3567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76C62980" w14:textId="77777777" w:rsidR="001F3567" w:rsidRPr="004D32E5" w:rsidRDefault="001F3567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E5">
              <w:rPr>
                <w:rFonts w:ascii="Times New Roman" w:hAnsi="Times New Roman" w:cs="Times New Roman"/>
                <w:b/>
                <w:sz w:val="20"/>
                <w:szCs w:val="20"/>
              </w:rPr>
              <w:t>SPIROMETR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330518" w14:textId="77777777" w:rsidR="001F3567" w:rsidRPr="005F16FB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ystem </w:t>
            </w:r>
            <w:r w:rsidR="001F3567" w:rsidRPr="005F1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 badań pulmonologicznych</w:t>
            </w:r>
            <w:r w:rsidR="001F35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5F572B48" w14:textId="08663B55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rodzaj urządzenia: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system stacjonarny, zestawiony modułowo, zapewniający możliwość przeprowadzania badań pulmonologicznych zarówno na dorosłych, jak i dzieciach;</w:t>
            </w:r>
          </w:p>
          <w:p w14:paraId="2E244086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obróbka pomiarów: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na zasadzie komputerowej analizy uzyskanych parametrów;</w:t>
            </w:r>
          </w:p>
          <w:p w14:paraId="3FCC2694" w14:textId="4FEC183F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system: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oprogramowanie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polskim, kompatybilne z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systemem operacyjnym o </w:t>
            </w:r>
            <w:r w:rsidR="00EE3E99">
              <w:rPr>
                <w:rFonts w:ascii="Times New Roman" w:hAnsi="Times New Roman" w:cs="Times New Roman"/>
                <w:sz w:val="20"/>
                <w:szCs w:val="20"/>
              </w:rPr>
              <w:t>funkcjonalności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 równoważnej z WINDOWS 8/10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zgodne ze standardami ERS/ATS (automatyczna kontrola poprawność wykonania badań potwierdzona komunikatem o zgodności z zaleceniami ERS/ATS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automatyczna ocena próby rozkurczowej, możliwość automatycznej diagnozy pod warunkiem prawidłowego wykonania badania</w:t>
            </w:r>
            <w:r w:rsidRPr="006C26DA">
              <w:rPr>
                <w:rFonts w:ascii="Times New Roman" w:eastAsia="Swiss721PL-Medium" w:hAnsi="Times New Roman" w:cs="Times New Roman"/>
                <w:color w:val="000000" w:themeColor="text1"/>
                <w:sz w:val="20"/>
                <w:szCs w:val="20"/>
              </w:rPr>
              <w:t>);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zapewnienie bezpłatnych nowych wersji oprogramowania w okresie gwarancji i po jego zakończeniu</w:t>
            </w:r>
          </w:p>
          <w:p w14:paraId="15F0C3B3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rozbudowy systemu badań w nieograniczonym zakresie;</w:t>
            </w:r>
          </w:p>
          <w:p w14:paraId="50906BE3" w14:textId="52689B5D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zestaw komputerowy: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procesor</w:t>
            </w:r>
            <w:r w:rsidR="006F70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dwurdzeniowy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06A">
              <w:rPr>
                <w:rFonts w:ascii="Times New Roman" w:hAnsi="Times New Roman" w:cs="Times New Roman"/>
                <w:sz w:val="20"/>
                <w:szCs w:val="20"/>
              </w:rPr>
              <w:t xml:space="preserve">dysk twardy co najmniej </w:t>
            </w:r>
            <w:r w:rsidR="006F706A" w:rsidRPr="006C26DA">
              <w:rPr>
                <w:rFonts w:ascii="Times New Roman" w:hAnsi="Times New Roman" w:cs="Times New Roman"/>
                <w:sz w:val="20"/>
                <w:szCs w:val="20"/>
              </w:rPr>
              <w:t>500Gb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monitor: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LCD, o przekątnej co najmniej 24”,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drukarka: 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laserowa, kolorowa;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połączenie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modułu spirometru z PC: przez port USB;</w:t>
            </w:r>
          </w:p>
          <w:p w14:paraId="4F87D6B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pomiary w zakresie:</w:t>
            </w:r>
          </w:p>
          <w:p w14:paraId="29449F2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 przepływu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+/- 18 l/s,</w:t>
            </w:r>
          </w:p>
          <w:p w14:paraId="489AFE0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rozdzielczość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co najmniej 10 ml/s,</w:t>
            </w:r>
          </w:p>
          <w:p w14:paraId="7D1112DC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dokładność</w:t>
            </w:r>
            <w:r w:rsidRPr="006C26DA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przepływu – nie mniejsza niż 2%,</w:t>
            </w:r>
          </w:p>
          <w:p w14:paraId="130D6F7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+/- 10 l,</w:t>
            </w:r>
          </w:p>
          <w:p w14:paraId="057A17A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rozdzielczość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10 ml,</w:t>
            </w:r>
          </w:p>
          <w:p w14:paraId="37EA18F7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dokładność </w:t>
            </w:r>
            <w:r w:rsidRPr="006C26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pomiaru objętości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– nie mniejsza niż 2%.</w:t>
            </w:r>
          </w:p>
          <w:p w14:paraId="2ACC9785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spirometria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parametry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VC, IC, ERV, IRV, TV, BF, MV;</w:t>
            </w:r>
          </w:p>
          <w:p w14:paraId="05DD905A" w14:textId="77777777" w:rsidR="001F3567" w:rsidRPr="004E199B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krzywa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przepływ-objętość</w:t>
            </w:r>
            <w:proofErr w:type="spellEnd"/>
            <w:r w:rsidRPr="004E19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najmniej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następujące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wskaźniki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FEV0.5, FEV0.75, FEV1, FEV2, FEV3, FEV6, FVC EX, PEF, MEF75, MEF50, MEF25, MEF@FRC, FEF75/85, FEF25/75, FEF 0.2-1.2, VPEF, TPEF, FET, TPEF%FET, MEF50% FVC EX, FEV1% FVC EX, FEV1% VC, FEV1/PEF,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VCmax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FEV1% FEV3, FEV1% FEV6, BEV, </w:t>
            </w:r>
            <w:proofErr w:type="spellStart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BEV%FVCex</w:t>
            </w:r>
            <w:proofErr w:type="spellEnd"/>
            <w:r w:rsidRPr="004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TC25/50, MTT, AEX, FVC IN, FIV1, PIF, MIF50, FIT, TPIF, VPIF, TPIF%FIT, FEV1% FVC IN, MEF50/MIF50, PEF/PIF, FEV1/FIV1, FET%FIT, TTOT;</w:t>
            </w:r>
          </w:p>
          <w:p w14:paraId="1FF787A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maksymalna minutowa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wentylacja dowolna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wyznaczane parametry – MVV, BF, BR;</w:t>
            </w:r>
          </w:p>
          <w:p w14:paraId="761C5CB8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łatwa konfiguracja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wartości należnych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;\</w:t>
            </w:r>
          </w:p>
          <w:p w14:paraId="391E087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badanie po podaniu leku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: możliwość porównania badań po podaniu leku (wyniki drugiego badania podawane w odniesieniu do wyników badania wykonanego przed podaniem leku), oznaczanie badań przed i po;</w:t>
            </w:r>
          </w:p>
          <w:p w14:paraId="503870CF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możliwość zmiany konfiguracji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raportów zawierających: wartości należne z informacją o ich autorze, liczbę odchyleń standardowych i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percentyli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porównania, zapisane krzywe-wykresy, trendy zmian wartości mierzonych wielkości, definiowaną przez obsługę liczbę mierzonych wielkości oraz ich kolejność, możliwość definiowania własnych raportów w bazie danych, możliwość wyboru pacjentów ze względu na płeć, wiek, wzrost, wagę; możliwość wyszukiwania pacjentów i grup ze względu na schorzenie, spadek określonego parametru itp.</w:t>
            </w:r>
          </w:p>
          <w:p w14:paraId="204CA764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rozbudowa: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możliwość dodania następujących modułów – opory oddechowe metodą okluzji, dyfuzja metodą SB, system prowokacji metodą wziewną, podatność statyczna i dynamiczna,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rhinomanometr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pulsoksymetr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, kapnograf, moduł pomiaru siły mięśni wdechowych, wzorzec oddechowy, moduł obiektywnego pomiaru ograniczenia przepływów wydechowych (</w:t>
            </w:r>
            <w:r w:rsidRPr="006C26DA">
              <w:rPr>
                <w:rFonts w:ascii="Times New Roman" w:hAnsi="Times New Roman" w:cs="Times New Roman"/>
                <w:bCs/>
                <w:sz w:val="20"/>
                <w:szCs w:val="20"/>
              </w:rPr>
              <w:t>technika ujemnych impulsów ciśnienia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); moduł pomiaru maksymalnych ciśnień wdechowych i wydechowych;</w:t>
            </w:r>
          </w:p>
          <w:p w14:paraId="37BE7A46" w14:textId="121D1D4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eksportu wyników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arkusza </w:t>
            </w:r>
            <w:r w:rsidR="004D1304">
              <w:rPr>
                <w:rFonts w:ascii="Times New Roman" w:hAnsi="Times New Roman" w:cs="Times New Roman"/>
                <w:sz w:val="20"/>
                <w:szCs w:val="20"/>
              </w:rPr>
              <w:t>kalkulacyjnego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65AC31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zapisu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badań</w:t>
            </w:r>
            <w:r w:rsidRPr="006C26DA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w PDF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8BA8B2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transmisji danych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do baz danych z protokołem definiowanym według standardu HL7.</w:t>
            </w:r>
          </w:p>
          <w:p w14:paraId="0CD386CA" w14:textId="54FEF216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głowica: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pneumotachograficzna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, sterylizowana w całości z gwarantowaną liczbą sterylizacji nie mniejszą niż10000, wymienna dla każdego pacjenta (bez konieczności stosowania jednorazowych filtrów przeciwbakteryjnych) – do spirometru należy dołączyć co najmniej 10 głowic </w:t>
            </w:r>
            <w:proofErr w:type="spellStart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pneumotachograficznych</w:t>
            </w:r>
            <w:proofErr w:type="spellEnd"/>
            <w:r w:rsidRPr="006C26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E6A9DB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hAnsi="Times New Roman" w:cs="Times New Roman"/>
                <w:b/>
                <w:sz w:val="20"/>
                <w:szCs w:val="20"/>
              </w:rPr>
              <w:t>ustniki:</w:t>
            </w:r>
            <w:r w:rsidRPr="006C26DA">
              <w:rPr>
                <w:rFonts w:ascii="Times New Roman" w:hAnsi="Times New Roman" w:cs="Times New Roman"/>
                <w:sz w:val="20"/>
                <w:szCs w:val="20"/>
              </w:rPr>
              <w:t xml:space="preserve"> w dwóch rozmiarach – dla dorosłych i dzieci; do spirometru należy dołączyć co najmniej po 10 ustników każdego rozmiaru;</w:t>
            </w:r>
          </w:p>
          <w:p w14:paraId="110F126D" w14:textId="77777777" w:rsidR="001F3567" w:rsidRPr="006C26DA" w:rsidRDefault="001F3567" w:rsidP="00C54B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</w:pPr>
            <w:r w:rsidRPr="006C26DA">
              <w:rPr>
                <w:rFonts w:ascii="Times New Roman" w:eastAsia="Swiss721PL-BlackCondensed" w:hAnsi="Times New Roman" w:cs="Times New Roman"/>
                <w:b/>
                <w:color w:val="000000" w:themeColor="text1"/>
                <w:sz w:val="20"/>
                <w:szCs w:val="20"/>
              </w:rPr>
              <w:t>wydruki:</w:t>
            </w:r>
            <w:r w:rsidRPr="006C26DA">
              <w:rPr>
                <w:rFonts w:ascii="Times New Roman" w:eastAsia="Swiss721PL-Black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kolorową drukarkę umożliwiającą wykonanie 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wydruku wyników i porównania ich, </w:t>
            </w:r>
          </w:p>
          <w:p w14:paraId="633CA203" w14:textId="77777777" w:rsidR="0013368F" w:rsidRPr="003B78B7" w:rsidRDefault="001F3567" w:rsidP="0013368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DA">
              <w:rPr>
                <w:rFonts w:ascii="Times New Roman" w:eastAsia="Swiss721PL-RomanCondensed" w:hAnsi="Times New Roman" w:cs="Times New Roman"/>
                <w:b/>
                <w:color w:val="000000" w:themeColor="text1"/>
                <w:sz w:val="20"/>
                <w:szCs w:val="20"/>
              </w:rPr>
              <w:t>wózek:</w:t>
            </w:r>
            <w:r w:rsidRPr="006C26DA">
              <w:rPr>
                <w:rFonts w:ascii="Times New Roman" w:eastAsia="Swiss721PL-RomanCondensed" w:hAnsi="Times New Roman" w:cs="Times New Roman"/>
                <w:color w:val="000000" w:themeColor="text1"/>
                <w:sz w:val="20"/>
                <w:szCs w:val="20"/>
              </w:rPr>
              <w:t xml:space="preserve"> do urządzenia należy dołączyć wózek dający możliwość umieszczenia i wygodnego użytkowania spirometru, drukarki, jednostki komputerowej oraz wszelkiego wymaganego oprzyrządowania; wózek wyposażony w 4 kółka skrętne, w tym co najmniej 2 z blokadą, minimum 2 półki do ustawiania sprzętu, wykonany z metalu lub tworzywa sztucznego o zwiększonej odporności mechanicznej, dopuszczonego do użytkowania w obiektach służby zdrowia.</w:t>
            </w:r>
          </w:p>
          <w:p w14:paraId="6C1BC52F" w14:textId="77777777" w:rsid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87FF5" w14:textId="77777777" w:rsid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1926D" w14:textId="77777777" w:rsid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30D3" w14:textId="77777777" w:rsid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CCC9E" w14:textId="77777777" w:rsid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2873D" w14:textId="6D43F5E1" w:rsidR="003B78B7" w:rsidRPr="003B78B7" w:rsidRDefault="003B78B7" w:rsidP="003B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AE602" w14:textId="77777777" w:rsidR="001F3567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240E1" w:rsidRPr="004D42A4" w14:paraId="383ACE6A" w14:textId="77777777" w:rsidTr="00F34485">
        <w:trPr>
          <w:trHeight w:val="10765"/>
        </w:trPr>
        <w:tc>
          <w:tcPr>
            <w:tcW w:w="775" w:type="dxa"/>
            <w:shd w:val="clear" w:color="auto" w:fill="auto"/>
            <w:hideMark/>
          </w:tcPr>
          <w:p w14:paraId="1FF072F0" w14:textId="77777777" w:rsidR="00B240E1" w:rsidRPr="000B62CF" w:rsidRDefault="00307609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  <w:shd w:val="clear" w:color="auto" w:fill="C5E0B3" w:themeFill="accent6" w:themeFillTint="66"/>
            <w:hideMark/>
          </w:tcPr>
          <w:p w14:paraId="667619E8" w14:textId="77777777" w:rsidR="00B240E1" w:rsidRPr="000B62CF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ANALIZATOR PARAMETRÓW KRYTYCZNYCH (KRWI)</w:t>
            </w:r>
          </w:p>
        </w:tc>
        <w:tc>
          <w:tcPr>
            <w:tcW w:w="6251" w:type="dxa"/>
            <w:shd w:val="clear" w:color="auto" w:fill="auto"/>
            <w:hideMark/>
          </w:tcPr>
          <w:p w14:paraId="5BCCC660" w14:textId="77777777" w:rsidR="00B240E1" w:rsidRPr="000B62CF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utomatyczny</w:t>
            </w:r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selektywny analizator do badań płynów ustrojowych: surowicy, osocza, krwi pełnej, </w:t>
            </w:r>
            <w:proofErr w:type="spellStart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hemolizatu</w:t>
            </w:r>
            <w:proofErr w:type="spellEnd"/>
            <w:r w:rsidR="00B240E1" w:rsidRPr="000B62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moczu</w:t>
            </w:r>
            <w:r w:rsidR="00B240E1" w:rsidRPr="000B6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14:paraId="59E33CB2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system dozujący odczynniki i próbki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: system fotometryczny ABS, wbudowany moduł ISE, system komputerowy, wbudowana drukarka termiczna, kolorowy,</w:t>
            </w:r>
          </w:p>
          <w:p w14:paraId="7D9C611C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ekran: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dotykowy monitor LCD, </w:t>
            </w:r>
          </w:p>
          <w:p w14:paraId="73467750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czytnik kodów kreskowych: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ręczny, </w:t>
            </w:r>
          </w:p>
          <w:p w14:paraId="715C39E9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>pojemniki: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zestaw zewnętrznych pojemników na wodę, ścieki, płyn myjący.</w:t>
            </w:r>
          </w:p>
          <w:p w14:paraId="7A26979A" w14:textId="77777777" w:rsidR="00B240E1" w:rsidRPr="000B62CF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możliwość pracy w trybie CITO: </w:t>
            </w:r>
          </w:p>
          <w:p w14:paraId="3592E7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 godzinnej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D3A33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oznakowanie odczynników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29B64B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oznakowania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kodem kreskowym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434D5D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wykonania co najmniej </w:t>
            </w:r>
            <w:r w:rsidRPr="00C478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 testów fotometrycznych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godzinę,</w:t>
            </w:r>
          </w:p>
          <w:p w14:paraId="7CFBB4C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wydajność: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 najmniej w zakresie od 60 do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100 testów ISE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godzinę,</w:t>
            </w:r>
          </w:p>
          <w:p w14:paraId="5F527D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kuwety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pomiarowe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DF6CC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zastosowania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probówek zamkniętego systemu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pobierania oraz naczynek wtórnych i </w:t>
            </w:r>
            <w:proofErr w:type="spellStart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mikronaczynek</w:t>
            </w:r>
            <w:proofErr w:type="spellEnd"/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na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E1F31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kalibracja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automatyczna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3759F3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funkcje nadzoru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analizatora,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nadzór czynności obsługowych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299B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wykonywanie </w:t>
            </w:r>
            <w:r w:rsidRPr="00E151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prób zerowych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4FE48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obecności próbki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materiału badanego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FF3A8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rozcieńczania próbek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po przekroczeniu granicy liniowości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762AC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chłodzone odczynniki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26 pozycji na dysku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551D25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możliwość użycia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 8 dysków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odczynnikowych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4BD508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monit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orowanie </w:t>
            </w:r>
            <w:r w:rsidRPr="00FF4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statusu odczynników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D odczynnika, nr serii, data własności, objętość odczynnika, bieżąca ilość testów, parametry aplikacyjne, nr seryjny pojemnika odczynnikowego)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385D6A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kontrola jakości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(precyzji, dokładności)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4664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automatyczna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ocena wyników kontroli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jakości w czasie rzeczywistym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B38EAE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oprogramowanie operatorskie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języku polskim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54C22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dwukierunkowe podłączenie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do komputera centralnego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F65A31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automatyczne lub manualne </w:t>
            </w:r>
            <w:r w:rsidRPr="00DF57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zlecanie badań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EEE4B9" w14:textId="77777777" w:rsidR="00B240E1" w:rsidRPr="000B62CF" w:rsidRDefault="00B240E1" w:rsidP="00C54B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>możliwość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owania </w:t>
            </w:r>
            <w:r w:rsidRPr="005915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trakcie obróbki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wyników, funkcji filtracji i selekcji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C95C67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</w:t>
            </w:r>
            <w:r w:rsidRPr="000F63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podawania próbek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616A">
              <w:rPr>
                <w:rFonts w:ascii="Times New Roman" w:hAnsi="Times New Roman" w:cs="Times New Roman"/>
                <w:b/>
                <w:sz w:val="20"/>
                <w:szCs w:val="20"/>
              </w:rPr>
              <w:t>metoda działania: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podawanie próbek, kalibratorów oraz kontrola przy pomocy igły dozującej pobierającej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materiał z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obówek z obszaru tacy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próbkowej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B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DB6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zabezpieczenia pracy: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funkcja wykrywania pęcherzyków powietrza w próbkach badanych oraz zabezpieczenie igły pobierającej przed uszkodzeniem; wyświetlanie nieprawidłowości na ekranie monitora, w postaci komunikatów o błędach;</w:t>
            </w:r>
          </w:p>
          <w:p w14:paraId="64EF94D2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możliwość użycia następujących pojemników na próbki:</w:t>
            </w:r>
          </w:p>
          <w:p w14:paraId="562D221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maksymalna wysokość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, uwzględniająca także probówki wtórne – 120mm; minimalna wysokość – 60 mm; maksymalna średnica zewnętrzna – 18mm; minimalna średnica zewnętrzna – 10mm;</w:t>
            </w:r>
          </w:p>
          <w:p w14:paraId="1C82ACF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typ naczynek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możliwość użycia naczynek wstawianych bezpośrednio w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gniazda tacy </w:t>
            </w:r>
            <w:proofErr w:type="spellStart"/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próbkowej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typu standard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i mikro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cup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32784A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możliwość wstawiania na wierzch 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probówek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wymiarach 16x75mm;</w:t>
            </w:r>
          </w:p>
          <w:p w14:paraId="173D92B1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objętość próbki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od 2 do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</w:p>
          <w:p w14:paraId="303141A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podawania odczynników: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wszystkie odczynniki płynne umieszczone w pojemnikach co najmniej 20 ml (poza odczynnikami do ISE), w wymiennym dysku, w chłodzonej części analizatora, utrzymywane w temperaturze 8 C +/- 2; </w:t>
            </w:r>
          </w:p>
          <w:p w14:paraId="6CB17E9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czyszczenie: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pojemnik z odczynnikiem czyszczącym, umieszczony na dysku, przeznaczony do ewentualnego płukania igieł w dodatkowym cyklu mycia oraz z roztworem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oznaczeniach wymagających rozcieńczeń prób badanych;</w:t>
            </w:r>
          </w:p>
          <w:p w14:paraId="70521A2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zawartość pojemników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odczynnikowych: od 50 do 100 testów dla różnych parametrów;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zestawy odczynnikowe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konfekcjonowane w systemie co najmniej 4x50 oznaczeń oraz 4x100 oznaczeń;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odczynniki dla modułu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umiejscowione oddzielnie w samym module – objętość odczynnika co najmniej 4-150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minimalna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objętość reakcyjna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120 ml;</w:t>
            </w:r>
          </w:p>
          <w:p w14:paraId="18C340E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rotor reakcyjny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co najmniej 50 jednorazowych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mikrokuwet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w minimum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segmentach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segmenty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ładowane i usuwane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ręcznie; w trakcie pracy wyświetlanie na monitorze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pełnej informacji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ilości i dostępności kuwet;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temperatur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 powietrznej inkubacji: co najmniej 37°C;</w:t>
            </w:r>
          </w:p>
          <w:p w14:paraId="159D06C8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 fotometryczny: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źródło światła –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lampa halogenowa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mocy co najmniej 20 W,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siatka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dyfrakcyjna, </w:t>
            </w:r>
            <w:r w:rsidRPr="000F63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fotodetektor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umożliwiający pomiar mono-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 zakresie co najmniej 340-660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dla 12 długości fal; zakres pomiaru: co najmniej w zakresie 0-2.0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Abs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droga wiązki światła – 5 mm;</w:t>
            </w:r>
          </w:p>
          <w:p w14:paraId="4419D09E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rodzaje pomiarów: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monochromatyczny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bichromatyczny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, punkt końcowy – punkt końcowy z próbą ślepą, kinetyczny;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– kinetyczny, z poszukiwaniem liniowego przebiegu reakcji, nieliniowy z wykorzystaniem pomiaru kinetycznego i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kinsearch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650C7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moduł ISE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: pomiar za pomocą bezobsługowych elektrod jonoselektywnych sodu, potasu i chlorków, metodą pośrednią w surowicy i moczu; objętość pipetowania próbki badanej – co najmniej 15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; próbka rozcieńczana jest w stosunku 1:5, poprzez dodanie 75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wody;</w:t>
            </w:r>
          </w:p>
          <w:p w14:paraId="189B6375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kalibracja: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zakodowana na pojemniku odczynnikowym w postaci kodu kreskowego, przy czym użytkownik musi dokonać jedynie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rekalibracji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dwupunktowej lub wielopunktowej nieliniowej w zależności od rodzaju testu; automatycznie kalibrowanie elektrod jonoselektywnych – przynajmniej co pięć godzin,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dwupunktowa kalibracja dla sodu, potasu i chlorków;</w:t>
            </w:r>
          </w:p>
          <w:p w14:paraId="1C434484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myjący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za pomocą odczynnika myjącego i wody ze zbiornika zewnętrznego; funkcje myjące musza być wykonywane automatycznie, zależnie od ilości zadanych testów;</w:t>
            </w:r>
          </w:p>
          <w:p w14:paraId="5BA83A98" w14:textId="7EE5AAA1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system komputerowy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wewnętrzny komputer z ekranem dotykowym o przekątnej co najmniej 5,7”, z wbudowaną drukarką termiczną; pamięć wewnętrzna – Flash ROM; co najmniej 2 porty USB; minimum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2 porty RS 232 (do podłączenia czytnika kodów kreskowych, Hosta itp.); system operacyjny oparty jest na ogólnodostępnym oprogramowaniu</w:t>
            </w:r>
          </w:p>
          <w:p w14:paraId="5FDCAD5D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podłączenia elektryczne: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100-125 lub 200-240 VAC</w:t>
            </w: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50/60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; pobór mocy: nie większy niż 250 VA, w przypadku modułu ISE nie większy niż 70 VA;</w:t>
            </w:r>
          </w:p>
          <w:p w14:paraId="2FF3A1F3" w14:textId="77777777" w:rsidR="00B240E1" w:rsidRPr="000F6362" w:rsidRDefault="00B240E1" w:rsidP="00C54B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podłączenie do wody uzdatnionej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wraz z urządzeniem należy dostarczyć jednostkę do uzdatniania wody (woda dejonizowana/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bidestylowana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 xml:space="preserve"> o przewodnictwie &lt;1.0 </w:t>
            </w:r>
            <w:proofErr w:type="spellStart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/cm – NCCLS Typ II.</w:t>
            </w:r>
          </w:p>
          <w:p w14:paraId="3FD2B291" w14:textId="5A39ECF2" w:rsidR="00B15F1A" w:rsidRPr="0013368F" w:rsidRDefault="00B240E1" w:rsidP="00B15F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362">
              <w:rPr>
                <w:rFonts w:ascii="Times New Roman" w:hAnsi="Times New Roman" w:cs="Times New Roman"/>
                <w:b/>
                <w:sz w:val="20"/>
                <w:szCs w:val="20"/>
              </w:rPr>
              <w:t>zużycie wody</w:t>
            </w:r>
            <w:r w:rsidRPr="000F6362">
              <w:rPr>
                <w:rFonts w:ascii="Times New Roman" w:hAnsi="Times New Roman" w:cs="Times New Roman"/>
                <w:sz w:val="20"/>
                <w:szCs w:val="20"/>
              </w:rPr>
              <w:t>: nie więcej niż 10 ml do celów oznaczania, nie więcej niż 100 ml przy przejściu analizatora ze stanu czuwania do trybu pracy;</w:t>
            </w:r>
          </w:p>
          <w:p w14:paraId="318A4B34" w14:textId="77777777" w:rsidR="00B15F1A" w:rsidRDefault="00B15F1A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3DA4A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A1EE6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D04B79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C4CC7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A56D2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178AE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AF5C24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6E9C02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63D03E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8BA5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21B1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6EA26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179A4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FDA4C" w14:textId="77777777" w:rsidR="0013368F" w:rsidRDefault="0013368F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930E2" w14:textId="77777777" w:rsidR="003B78B7" w:rsidRPr="00B15F1A" w:rsidRDefault="003B78B7" w:rsidP="00B1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74F72A" w14:textId="77777777" w:rsidR="00B240E1" w:rsidRPr="004D42A4" w:rsidRDefault="00307609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1F3567" w:rsidRPr="004D42A4" w14:paraId="7A3E574E" w14:textId="77777777" w:rsidTr="00F34485">
        <w:trPr>
          <w:trHeight w:val="553"/>
        </w:trPr>
        <w:tc>
          <w:tcPr>
            <w:tcW w:w="10503" w:type="dxa"/>
            <w:gridSpan w:val="4"/>
            <w:shd w:val="clear" w:color="auto" w:fill="auto"/>
            <w:hideMark/>
          </w:tcPr>
          <w:p w14:paraId="430D8F46" w14:textId="6672F12E" w:rsidR="001F3567" w:rsidRPr="00497EF6" w:rsidRDefault="001F3567" w:rsidP="00034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Zadanie częściowe nr </w:t>
            </w:r>
            <w:r w:rsidR="000344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(pakiet nr III</w:t>
            </w:r>
            <w:r w:rsidRPr="00497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445B4E" w:rsidRPr="004D42A4" w14:paraId="7CF8DC9A" w14:textId="77777777" w:rsidTr="00F34485">
        <w:trPr>
          <w:trHeight w:val="449"/>
        </w:trPr>
        <w:tc>
          <w:tcPr>
            <w:tcW w:w="775" w:type="dxa"/>
            <w:shd w:val="clear" w:color="auto" w:fill="F4B083" w:themeFill="accent2" w:themeFillTint="99"/>
            <w:hideMark/>
          </w:tcPr>
          <w:p w14:paraId="44A834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03E8C707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251" w:type="dxa"/>
            <w:shd w:val="clear" w:color="auto" w:fill="F4B083" w:themeFill="accent2" w:themeFillTint="99"/>
            <w:hideMark/>
          </w:tcPr>
          <w:p w14:paraId="14281A3B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630" w:type="dxa"/>
            <w:shd w:val="clear" w:color="auto" w:fill="F4B083" w:themeFill="accent2" w:themeFillTint="99"/>
            <w:hideMark/>
          </w:tcPr>
          <w:p w14:paraId="6183163C" w14:textId="77777777" w:rsidR="00445B4E" w:rsidRPr="004D42A4" w:rsidRDefault="00445B4E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2877B5" w:rsidRPr="004D42A4" w14:paraId="4E7DED08" w14:textId="77777777" w:rsidTr="00F34485">
        <w:trPr>
          <w:trHeight w:val="3246"/>
        </w:trPr>
        <w:tc>
          <w:tcPr>
            <w:tcW w:w="775" w:type="dxa"/>
            <w:shd w:val="clear" w:color="auto" w:fill="auto"/>
            <w:hideMark/>
          </w:tcPr>
          <w:p w14:paraId="7233F3DB" w14:textId="77777777" w:rsidR="002877B5" w:rsidRPr="00542DFC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7B5"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shd w:val="clear" w:color="auto" w:fill="F4B083" w:themeFill="accent2" w:themeFillTint="99"/>
            <w:hideMark/>
          </w:tcPr>
          <w:p w14:paraId="4E1F18C3" w14:textId="77777777" w:rsidR="002877B5" w:rsidRPr="00542DFC" w:rsidRDefault="00120300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KLINICZNY</w:t>
            </w:r>
          </w:p>
          <w:p w14:paraId="1A05C29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auto"/>
            <w:hideMark/>
          </w:tcPr>
          <w:p w14:paraId="6A06D4D9" w14:textId="77777777" w:rsidR="00B751BC" w:rsidRDefault="00B751BC" w:rsidP="00C54BF0">
            <w:pPr>
              <w:spacing w:after="0" w:line="240" w:lineRule="auto"/>
              <w:jc w:val="both"/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</w:pP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D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efibrylator kliniczny z możliwością monitorowania </w:t>
            </w:r>
            <w:r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>pacjenta:</w:t>
            </w:r>
            <w:r w:rsidRPr="00B751BC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2320794D" w14:textId="77777777" w:rsidR="00900FE5" w:rsidRPr="00900FE5" w:rsidRDefault="00900FE5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900FE5">
              <w:rPr>
                <w:rFonts w:ascii="Times New Roman" w:eastAsia="HelveticaNeueLTPro-LtCn" w:hAnsi="Times New Roman" w:cs="Times New Roman"/>
                <w:b/>
                <w:i/>
                <w:color w:val="231F20"/>
                <w:sz w:val="20"/>
                <w:szCs w:val="20"/>
              </w:rPr>
              <w:t>INFORMACJE OGÓLNE</w:t>
            </w:r>
          </w:p>
          <w:p w14:paraId="2FDA4B1A" w14:textId="77777777" w:rsidR="00E17089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możliwość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monitorowania co najmniej następujących parametrów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: EKG (np. przy pomocy kabla EKG), ciśnienia tętniczego (możliwość pomiaru zarówno metodą inwazyjną jak i nieinwazyjną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 saturacji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krwi tlenem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(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współczynnik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SpO2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), temperatury,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dwutlenku wę</w:t>
            </w:r>
            <w:r w:rsidR="00E17089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gla</w:t>
            </w:r>
            <w:r w:rsidR="00D2589A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647FECE6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system </w:t>
            </w: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dostosowania impulsu energii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do parametrów fizycznych pacjenta,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zapewniający możliwość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zminimalizowania uszkodzeń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mięśnia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sercowego,</w:t>
            </w:r>
          </w:p>
          <w:p w14:paraId="1AB02633" w14:textId="77777777" w:rsidR="00E17089" w:rsidRPr="006D2164" w:rsidRDefault="00E17089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 xml:space="preserve">praca 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zarówno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w trybie rę</w:t>
            </w:r>
            <w:r w:rsid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cznym, jak i</w:t>
            </w:r>
            <w:r w:rsidR="00B751BC"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automatycznym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>(AED),</w:t>
            </w:r>
          </w:p>
          <w:p w14:paraId="72B6228E" w14:textId="77777777" w:rsidR="00B751BC" w:rsidRPr="006D2164" w:rsidRDefault="00B751BC" w:rsidP="00C54B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5" w:hanging="284"/>
              <w:jc w:val="both"/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</w:pPr>
            <w:r w:rsidRPr="006D2164">
              <w:rPr>
                <w:rFonts w:ascii="Times New Roman" w:eastAsia="HelveticaNeueLTPro-LtCn" w:hAnsi="Times New Roman" w:cs="Times New Roman"/>
                <w:b/>
                <w:color w:val="231F20"/>
                <w:sz w:val="20"/>
                <w:szCs w:val="20"/>
              </w:rPr>
              <w:t>możliwość wykonywania</w:t>
            </w:r>
            <w:r w:rsidRPr="006D2164">
              <w:rPr>
                <w:rFonts w:ascii="Times New Roman" w:eastAsia="HelveticaNeueLTPro-LtCn" w:hAnsi="Times New Roman" w:cs="Times New Roman"/>
                <w:color w:val="231F20"/>
                <w:sz w:val="20"/>
                <w:szCs w:val="20"/>
              </w:rPr>
              <w:t xml:space="preserve"> kardiowersji, stymulacji przezskórnej w trybie asynchronicznym lub synchronicznym.</w:t>
            </w:r>
          </w:p>
          <w:p w14:paraId="50588BFC" w14:textId="77777777" w:rsidR="00B751BC" w:rsidRPr="00633742" w:rsidRDefault="00B751BC" w:rsidP="00C54BF0">
            <w:pPr>
              <w:spacing w:after="0" w:line="240" w:lineRule="auto"/>
              <w:ind w:left="-5" w:hanging="10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</w:p>
          <w:p w14:paraId="6FFF19B0" w14:textId="77777777" w:rsidR="00B751BC" w:rsidRPr="00BC7CAC" w:rsidRDefault="00BC7CAC" w:rsidP="00C54BF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26" w:hanging="4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7CAC">
              <w:rPr>
                <w:rFonts w:ascii="Times New Roman" w:eastAsia="Arial" w:hAnsi="Times New Roman" w:cs="Times New Roman"/>
                <w:b/>
                <w:i/>
                <w:color w:val="221F1F"/>
                <w:sz w:val="20"/>
                <w:szCs w:val="20"/>
              </w:rPr>
              <w:t>PARAMETRY URZĄDZENIA</w:t>
            </w:r>
          </w:p>
          <w:p w14:paraId="2889584B" w14:textId="77777777" w:rsidR="00B751BC" w:rsidRPr="002B4AAA" w:rsidRDefault="00E17089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093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z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asilanie: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co najmniej 100-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240 VAC 50/60 </w:t>
            </w:r>
            <w:proofErr w:type="spellStart"/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Hz</w:t>
            </w:r>
            <w:proofErr w:type="spellEnd"/>
            <w:r w:rsidR="008F207D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 akumulatorowe i sieciowe,</w:t>
            </w:r>
          </w:p>
          <w:p w14:paraId="380D09B1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680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kumulator: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co najmniej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12 V</w:t>
            </w:r>
          </w:p>
          <w:p w14:paraId="673999F9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k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lasa ochronności: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I, CF, BF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27D4DB05" w14:textId="77777777" w:rsidR="00BC7CA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normy bezpieczeństwa</w:t>
            </w:r>
            <w:r w:rsidR="00B751BC"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MDD: 93/42/EEC,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2007/47/EC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 xml:space="preserve"> lub równoważne,</w:t>
            </w:r>
          </w:p>
          <w:p w14:paraId="2BE3286F" w14:textId="77777777" w:rsidR="00B751BC" w:rsidRPr="002B4AAA" w:rsidRDefault="008F207D" w:rsidP="00C54BF0">
            <w:pPr>
              <w:pStyle w:val="Akapitzlist"/>
              <w:numPr>
                <w:ilvl w:val="0"/>
                <w:numId w:val="26"/>
              </w:numPr>
              <w:tabs>
                <w:tab w:val="center" w:pos="4578"/>
              </w:tabs>
              <w:spacing w:after="0" w:line="240" w:lineRule="auto"/>
              <w:ind w:left="285" w:hanging="284"/>
              <w:jc w:val="both"/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</w:pPr>
            <w:r w:rsidRPr="002B4AAA">
              <w:rPr>
                <w:rFonts w:ascii="Times New Roman" w:eastAsia="Arial" w:hAnsi="Times New Roman" w:cs="Times New Roman"/>
                <w:b/>
                <w:color w:val="221F1F"/>
                <w:sz w:val="20"/>
                <w:szCs w:val="20"/>
              </w:rPr>
              <w:t>tryby pracy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ręczny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ardiowersja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AED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onitorowanie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tymulator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B751BC"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ryb serwisowy</w:t>
            </w:r>
            <w:r w:rsidRPr="002B4AAA">
              <w:rPr>
                <w:rFonts w:ascii="Times New Roman" w:eastAsia="Arial" w:hAnsi="Times New Roman" w:cs="Times New Roman"/>
                <w:color w:val="221F1F"/>
                <w:sz w:val="20"/>
                <w:szCs w:val="20"/>
              </w:rPr>
              <w:t>,</w:t>
            </w:r>
          </w:p>
          <w:p w14:paraId="4492E717" w14:textId="77777777" w:rsidR="00B751BC" w:rsidRPr="002B4AAA" w:rsidRDefault="00BC7CA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wyświetlacz: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kran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kolorowy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LCD TFT, o przekątnej co najmniej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6.5”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ozdzielczości nie mniejszej niż 64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 x 480 pikseli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z możliwością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rezentacji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wartości cyfrowych i fal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52B8431B" w14:textId="77777777" w:rsidR="00B751BC" w:rsidRPr="002B4AAA" w:rsidRDefault="00BC7CA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monitora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 l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iczba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kanałów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4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0B227D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rędkość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3.125 do 50 mm/s</w:t>
            </w:r>
            <w:r w:rsidR="00784432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; 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rendy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6 godz.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archiwum parametrów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6 godz.</w:t>
            </w:r>
            <w:r w:rsidR="000B227D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r w:rsidR="000B227D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a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rchiwum zdarzeń</w:t>
            </w:r>
            <w:r w:rsidR="000B227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min. 500</w:t>
            </w:r>
            <w:r w:rsidR="00CB740C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CB740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alarm: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dla wszystkich </w:t>
            </w:r>
            <w:r w:rsidR="00CB740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parametrów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01F35647" w14:textId="77777777" w:rsidR="00990C71" w:rsidRPr="002B4AAA" w:rsidRDefault="00CB740C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defibrylatora: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ręcznego i kardiowersji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–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elektrod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y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stałe i jednorazowe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dla dorosłych i dla dzieci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odzaj impulsu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 impedancji pacjenta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 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akres energii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 do 300 J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ładowania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mniej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 s dla </w:t>
            </w:r>
            <w:r w:rsidR="00990C71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górnej wartości energii</w:t>
            </w:r>
            <w:r w:rsidR="00990C71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</w:p>
          <w:p w14:paraId="6F4191BF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dla t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ryb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u AED: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elektrod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jednorazowe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dwufazowy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 kompensacją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impedancji pacjenta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wyposażony w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system doradczy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,</w:t>
            </w:r>
          </w:p>
          <w:p w14:paraId="41812FD2" w14:textId="77777777" w:rsidR="00B751BC" w:rsidRPr="002B4AAA" w:rsidRDefault="00990C71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EKG: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odzaj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odprowadzeń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I, II, III,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aVR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aVL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aVF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Vn</w:t>
            </w:r>
            <w:proofErr w:type="spellEnd"/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spółczynnik CMRR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większy niż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dB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akresy częstotliwości: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iagnostyka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0.05 do 100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onitorowanie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co najmniej w zakresie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0.5 do 40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e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lektrody defibrylatora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 do 25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Hz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zułość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: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2,5 do 40 mm/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Mv</w:t>
            </w:r>
            <w:proofErr w:type="spellEnd"/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;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zęstość HR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15-300 1/min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ygnalizacja zespołu QRS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akustyczna i optyczna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01D7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w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ejście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zabezpieczone przed impulsem</w:t>
            </w:r>
            <w:r w:rsidR="00A01D79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defibrylacyjnym</w:t>
            </w:r>
            <w:proofErr w:type="spellEnd"/>
            <w:r w:rsidR="00A01D7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i zakłó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ceniami wysokiej częstotliwości</w:t>
            </w:r>
            <w:r w:rsidR="000F204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14145732" w14:textId="77777777" w:rsidR="00B751BC" w:rsidRPr="002B4AAA" w:rsidRDefault="00A01D7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respiracji: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m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etoda pomiarowa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reograficzna</w:t>
            </w:r>
            <w:r w:rsidR="002856AD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, 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: w zakresie od 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60 s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2856AD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rezentacja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fali oddechu</w:t>
            </w:r>
            <w:r w:rsidR="002856A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6B61CCB6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temperatury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4D1304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co najmniej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od 0 do 50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°C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ozdzielczość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0.1 °C</w:t>
            </w:r>
          </w:p>
          <w:p w14:paraId="21F7611F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stymulatora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r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odzaj impulsu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proofErr w:type="spellStart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monofazowy</w:t>
            </w:r>
            <w:proofErr w:type="spellEnd"/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 pracy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synchroniczny i asynchroniczny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rąd stymulacji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0 do 200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mA</w:t>
            </w:r>
            <w:proofErr w:type="spellEnd"/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częstotliwości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 do 180 1/min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impulsu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5 do 40 ms</w:t>
            </w:r>
          </w:p>
          <w:p w14:paraId="2A55B79B" w14:textId="77777777" w:rsidR="00B751BC" w:rsidRPr="002B4AAA" w:rsidRDefault="002856AD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moduł </w:t>
            </w:r>
            <w:proofErr w:type="spellStart"/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pulsoksymetrii</w:t>
            </w:r>
            <w:proofErr w:type="spellEnd"/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SpO</w:t>
            </w:r>
            <w:r w:rsidR="00B751BC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="00BE4AD5"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:</w:t>
            </w:r>
            <w:r w:rsidR="00B751BC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BE4AD5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="00BE4AD5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0 - 100%</w:t>
            </w:r>
            <w:r w:rsidR="00BE4AD5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BE4AD5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okładność</w:t>
            </w:r>
            <w:r w:rsidR="00BE4AD5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7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0%</w:t>
            </w:r>
            <w:r w:rsidR="006322F4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-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100%</w:t>
            </w:r>
            <w:r w:rsidR="006322F4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2 jednostki</w:t>
            </w:r>
            <w:r w:rsidR="006322F4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6322F4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d</w:t>
            </w:r>
            <w:r w:rsidR="006322F4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okładność 60%-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80%</w:t>
            </w:r>
            <w:r w:rsidR="006322F4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3 jednostki</w:t>
            </w:r>
            <w:r w:rsidR="002A07E8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A07E8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zęstość pulsu</w:t>
            </w:r>
            <w:r w:rsidR="002A07E8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w zakresie od 20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300 1/min</w:t>
            </w:r>
            <w:r w:rsidR="002A07E8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; a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kustyczna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lastRenderedPageBreak/>
              <w:t>sygnalizacja saturacji</w:t>
            </w:r>
            <w:r w:rsidR="00636AE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;</w:t>
            </w:r>
            <w:r w:rsidR="00636AE9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636AE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dporny na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niskie przepływy i </w:t>
            </w:r>
            <w:r w:rsidR="00636AE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zakłócenia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ruchowe</w:t>
            </w:r>
            <w:r w:rsidR="00636AE9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636AE9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rezentacja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fali tętna obwodowego</w:t>
            </w:r>
            <w:r w:rsidR="00636AE9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35718AE1" w14:textId="77777777" w:rsidR="00B751BC" w:rsidRPr="002B4AAA" w:rsidRDefault="00636AE9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ciśnienia NIBP</w:t>
            </w:r>
            <w:r w:rsidR="00F14447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F14447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przetwornika </w:t>
            </w:r>
            <w:r w:rsidR="00F14447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co najmniej w zakresie od 10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300 mm Hg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AF06FD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sposó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b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ręczny, automatyczny lub ciągły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C1E6F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zas repetycji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pomiaru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1 do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480 min</w:t>
            </w:r>
            <w:r w:rsidR="00DC1E6F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.</w:t>
            </w:r>
          </w:p>
          <w:p w14:paraId="5FE99DD9" w14:textId="77777777" w:rsidR="00B751BC" w:rsidRPr="002B4AAA" w:rsidRDefault="00DC1E6F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rejestrator termiczny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s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zerokość papieru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– nie mniejsza niż 55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m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m;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t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ryby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r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ęczny i automatyczny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i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 xml:space="preserve">lość 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kanałów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2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rędkość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25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50 mm/s</w:t>
            </w:r>
            <w:r w:rsidR="00D94BE6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zas rejestracji</w:t>
            </w:r>
            <w:r w:rsidR="00D94BE6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15 s</w:t>
            </w:r>
            <w:r w:rsidR="00B34E38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20596BF2" w14:textId="77777777" w:rsidR="00B751BC" w:rsidRPr="002B4AAA" w:rsidRDefault="00B34E38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kapnometrii CO</w:t>
            </w: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bscript"/>
              </w:rPr>
              <w:t>2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mm Hg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omiar częstości oddechu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w zakresie od 0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150 1/min</w:t>
            </w:r>
          </w:p>
          <w:p w14:paraId="218EDBC9" w14:textId="77777777" w:rsidR="00B751BC" w:rsidRPr="002B4AAA" w:rsidRDefault="00B34E38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nadzó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 bezdechu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w zakresie od 5 do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60 s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rezentacja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fali CO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vertAlign w:val="subscript"/>
              </w:rPr>
              <w:t>2</w:t>
            </w:r>
            <w:r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vertAlign w:val="subscript"/>
              </w:rPr>
              <w:t>;</w:t>
            </w:r>
          </w:p>
          <w:p w14:paraId="009282B1" w14:textId="77777777" w:rsidR="00B751BC" w:rsidRPr="002B4AAA" w:rsidRDefault="00B34E38" w:rsidP="00C54B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moduł ciśnienia IBP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</w:t>
            </w:r>
            <w:r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z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akres pomiarowy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od -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50 do +320 mm Hg</w:t>
            </w:r>
            <w:r w:rsidR="00226D03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26D03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d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okładność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nie mniejsza niż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+/- 1 mm Hg</w:t>
            </w:r>
            <w:r w:rsidR="00226D03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; </w:t>
            </w:r>
            <w:r w:rsidR="00226D03" w:rsidRPr="002B4AAA">
              <w:rPr>
                <w:rFonts w:ascii="Times New Roman" w:hAnsi="Times New Roman" w:cs="Times New Roman"/>
                <w:color w:val="231F20"/>
                <w:sz w:val="20"/>
                <w:szCs w:val="20"/>
                <w:u w:val="single"/>
              </w:rPr>
              <w:t>c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zułość wejścia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– co najmniej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 5 </w:t>
            </w:r>
            <w:proofErr w:type="spellStart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μV</w:t>
            </w:r>
            <w:proofErr w:type="spellEnd"/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/V/mm Hg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  <w:r w:rsidR="00226D03" w:rsidRPr="002B4A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 xml:space="preserve">rezentacja </w:t>
            </w:r>
            <w:r w:rsidR="00B751BC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  <w:u w:val="single"/>
              </w:rPr>
              <w:t>fali ciśnienia</w:t>
            </w:r>
            <w:r w:rsidR="00226D03" w:rsidRPr="002B4AAA">
              <w:rPr>
                <w:rFonts w:ascii="Times New Roman" w:eastAsia="HelveticaNeueLTPro-Cn" w:hAnsi="Times New Roman" w:cs="Times New Roman"/>
                <w:color w:val="231F20"/>
                <w:sz w:val="20"/>
                <w:szCs w:val="20"/>
              </w:rPr>
              <w:t>;</w:t>
            </w:r>
          </w:p>
          <w:p w14:paraId="0FAC7D85" w14:textId="77777777" w:rsidR="002877B5" w:rsidRPr="002B4AAA" w:rsidRDefault="00226D03" w:rsidP="00C54BF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877B5"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warancja produkcji części zamiennych</w:t>
            </w:r>
            <w:r w:rsidRPr="002B4A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2B4AAA">
              <w:rPr>
                <w:rFonts w:ascii="Times New Roman" w:hAnsi="Times New Roman" w:cs="Times New Roman"/>
                <w:sz w:val="20"/>
                <w:szCs w:val="20"/>
              </w:rPr>
              <w:t xml:space="preserve"> minimum 10 lat</w:t>
            </w:r>
            <w:r w:rsidRPr="002B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581A27" w14:textId="77777777" w:rsidR="002877B5" w:rsidRPr="00542DFC" w:rsidRDefault="002877B5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9F03069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877B5" w:rsidRPr="004D42A4" w14:paraId="5068F822" w14:textId="77777777" w:rsidTr="003B78B7">
        <w:trPr>
          <w:trHeight w:val="79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3149" w14:textId="77777777" w:rsidR="002877B5" w:rsidRPr="00120300" w:rsidRDefault="00B240E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7FE2"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29E8E24" w14:textId="77777777" w:rsidR="002877B5" w:rsidRPr="00120300" w:rsidRDefault="00257FE2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300">
              <w:rPr>
                <w:rFonts w:ascii="Times New Roman" w:hAnsi="Times New Roman" w:cs="Times New Roman"/>
                <w:b/>
                <w:sz w:val="20"/>
                <w:szCs w:val="20"/>
              </w:rPr>
              <w:t>ZESTAW REANIMACYJNY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E600" w14:textId="77777777" w:rsidR="002877B5" w:rsidRPr="00D50DBF" w:rsidRDefault="00D50DBF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Przenośny z</w:t>
            </w:r>
            <w:r w:rsidR="002877B5"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estaw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do reanimacji</w:t>
            </w:r>
            <w:r w:rsidR="004476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umieszczony w torbie transportowej</w:t>
            </w:r>
            <w:r w:rsidRPr="00D50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27E76FA2" w14:textId="77777777" w:rsidR="002877B5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TORBA TRANSPORTOWA: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2877B5" w:rsidRPr="00257FE2">
              <w:rPr>
                <w:rFonts w:ascii="Times New Roman" w:hAnsi="Times New Roman" w:cs="Times New Roman"/>
                <w:sz w:val="20"/>
                <w:szCs w:val="20"/>
              </w:rPr>
              <w:t>sztywniona i zabezpieczona</w:t>
            </w:r>
            <w:r w:rsidRPr="00257FE2">
              <w:rPr>
                <w:rFonts w:ascii="Times New Roman" w:hAnsi="Times New Roman" w:cs="Times New Roman"/>
                <w:sz w:val="20"/>
                <w:szCs w:val="20"/>
              </w:rPr>
              <w:t>, wyposażona w co najmniej 4 niezależne przegrody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B26753" w14:textId="77777777" w:rsidR="00257FE2" w:rsidRPr="00257FE2" w:rsidRDefault="00257FE2" w:rsidP="00C54BF0">
            <w:pPr>
              <w:pStyle w:val="Akapitzlist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D44F" w14:textId="77777777" w:rsidR="002877B5" w:rsidRPr="00257FE2" w:rsidRDefault="00257FE2" w:rsidP="00C54BF0">
            <w:pPr>
              <w:pStyle w:val="Akapitzlist"/>
              <w:numPr>
                <w:ilvl w:val="2"/>
                <w:numId w:val="7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 ZESTAWU REANIMACYJNEGO:</w:t>
            </w:r>
          </w:p>
          <w:p w14:paraId="6807CFF6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utla tlenowa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pojemności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2l,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eduktor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wyposażonym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szybkozłącze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ze skokową regulacją przepływu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w zakresie od 0 do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25 l/min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złączkę tlenową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np. DIN ¾, standard polski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C1F48D" w14:textId="77777777" w:rsidR="002877B5" w:rsidRPr="008B527D" w:rsidRDefault="00257FE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worek: </w:t>
            </w:r>
            <w:proofErr w:type="spellStart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samo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rozprężalny</w:t>
            </w:r>
            <w:proofErr w:type="spellEnd"/>
            <w:r w:rsidR="00ED269B"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umożliwia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jący 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wentylację bierną i czynną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100% tlenem</w:t>
            </w:r>
            <w:r w:rsidR="00D529D8" w:rsidRPr="008B527D">
              <w:rPr>
                <w:rFonts w:ascii="Times New Roman" w:hAnsi="Times New Roman" w:cs="Times New Roman"/>
                <w:sz w:val="20"/>
                <w:szCs w:val="20"/>
              </w:rPr>
              <w:t>, wyposażony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złączkę i rezerwuar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tlenu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>o pojemności co najmniej 20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00 ml,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przewód tlenowy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nie załamującym długości</w:t>
            </w:r>
            <w:r w:rsidR="001758A0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8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CF731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aski twarzowe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umożliwiające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prowadzeni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oddechu zastępczego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zarówno u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i dla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filtrami antybakteryjnymi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do zestawu należy dołączyć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filtry,</w:t>
            </w:r>
          </w:p>
          <w:p w14:paraId="4E7EA666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sak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: ręczny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lub nożny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, wyposażony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pojemniki oraz cewniki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wykorzystania w przypadku zarówno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dorosłych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 dzieci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C2729D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do intubacji: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aryngoskop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McIntosch</w:t>
            </w:r>
            <w:proofErr w:type="spellEnd"/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łyżkami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r 1, 2, 3;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komplet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ust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no-gardłowych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Guedala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6 rozmiarów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leszczyki typu </w:t>
            </w:r>
            <w:proofErr w:type="spellStart"/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Magilla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rurki intubacyjne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nr 6,7,8,10 lub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kombi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tuba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oraz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maska krtaniowa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atarka diagnostyczna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ompres gazowy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o wymiarach nie 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niejszych niż 5x5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3EFE4" w14:textId="77777777" w:rsidR="002877B5" w:rsidRPr="008B527D" w:rsidRDefault="00754932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mpularium</w:t>
            </w:r>
            <w:proofErr w:type="spellEnd"/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 wyposażeniem lub bez,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taśmami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opisu leków;</w:t>
            </w:r>
          </w:p>
          <w:p w14:paraId="1B06C53D" w14:textId="77777777" w:rsidR="002877B5" w:rsidRPr="008B527D" w:rsidRDefault="002877B5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zestaw do iniekcji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4932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strzykawki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po 2 szt. w zakresie pojemności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2,5,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20 ml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1DFD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gły jednorazowe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(1.2, 0.7)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– 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5 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02FBA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venflony</w:t>
            </w:r>
            <w:proofErr w:type="spellEnd"/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(0.8,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1.0, 1.2, 1.4,)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po 2szt.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rzyrząd do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przetaczania płynów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taza</w:t>
            </w:r>
            <w:proofErr w:type="spellEnd"/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zaciskowa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ól fizjologiczna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roztwór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0,9%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, minimum 1 opakowanie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500 ml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lastry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FBA" w:rsidRPr="008B527D">
              <w:rPr>
                <w:rFonts w:ascii="Times New Roman" w:hAnsi="Times New Roman" w:cs="Times New Roman"/>
                <w:sz w:val="20"/>
                <w:szCs w:val="20"/>
              </w:rPr>
              <w:t>poinfekcyjne;</w:t>
            </w:r>
          </w:p>
          <w:p w14:paraId="6DC96C9B" w14:textId="77777777" w:rsidR="002877B5" w:rsidRPr="008B527D" w:rsidRDefault="00702FBA" w:rsidP="00C54BF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877B5" w:rsidRPr="008B527D">
              <w:rPr>
                <w:rFonts w:ascii="Times New Roman" w:hAnsi="Times New Roman" w:cs="Times New Roman"/>
                <w:b/>
                <w:sz w:val="20"/>
                <w:szCs w:val="20"/>
              </w:rPr>
              <w:t>estaw uzupełniający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łyn do dezynfekcji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>, o pojemności minimum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25 ml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ękawiczki ambulatoryjne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2 pary; </w:t>
            </w:r>
            <w:r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ożyczki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ratownicze</w:t>
            </w:r>
            <w:r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szt.;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óż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do cięcia pasów i wy</w:t>
            </w:r>
            <w:r w:rsidR="002877B5" w:rsidRPr="008B527D">
              <w:rPr>
                <w:rFonts w:ascii="Times New Roman" w:hAnsi="Times New Roman" w:cs="Times New Roman"/>
                <w:sz w:val="20"/>
                <w:szCs w:val="20"/>
              </w:rPr>
              <w:t>bijania szyb</w:t>
            </w:r>
            <w:r w:rsidR="00587343" w:rsidRPr="008B527D">
              <w:rPr>
                <w:rFonts w:ascii="Times New Roman" w:hAnsi="Times New Roman" w:cs="Times New Roman"/>
                <w:sz w:val="20"/>
                <w:szCs w:val="20"/>
              </w:rPr>
              <w:t xml:space="preserve"> – co najmniej 1 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008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877B5" w:rsidRPr="004D42A4" w14:paraId="73BAC5A3" w14:textId="77777777" w:rsidTr="003B78B7">
        <w:trPr>
          <w:trHeight w:val="25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1966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4F5138" w14:textId="77777777" w:rsidR="002877B5" w:rsidRPr="00F871A6" w:rsidRDefault="00B33AA1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AA1">
              <w:rPr>
                <w:rFonts w:ascii="Times New Roman" w:hAnsi="Times New Roman" w:cs="Times New Roman"/>
                <w:b/>
                <w:sz w:val="20"/>
                <w:szCs w:val="20"/>
              </w:rPr>
              <w:t>AUTOMATYCZNY DEFIBRYLATOR ZEWNĘTRZNY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71A6" w:rsidRPr="00F871A6">
              <w:rPr>
                <w:rFonts w:ascii="Times New Roman" w:hAnsi="Times New Roman" w:cs="Times New Roman"/>
                <w:b/>
                <w:sz w:val="20"/>
                <w:szCs w:val="20"/>
              </w:rPr>
              <w:t>AED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B226" w14:textId="77777777" w:rsidR="002877B5" w:rsidRPr="00F871A6" w:rsidRDefault="002C7DCB" w:rsidP="00C54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efibrylator </w:t>
            </w:r>
            <w:r w:rsidR="002877B5" w:rsidRP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AED dwufazowy</w:t>
            </w:r>
            <w:r w:rsidR="00F871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4C1E4FB8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system doradczy: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yraźne rysunki na panelu oraz komendy głosowe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E51FAF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efibrylacja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dorośli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oraz dzieci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FD4E40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tryb pracy: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52B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półautomatyczny,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ożliwość zmiany na tryb dziecięcy z ograniczeniem maksymalnej energii </w:t>
            </w:r>
            <w:proofErr w:type="spellStart"/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defibrylacyjnej</w:t>
            </w:r>
            <w:proofErr w:type="spellEnd"/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70J</w:t>
            </w:r>
            <w:r w:rsidR="00A8052B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AFA047" w14:textId="77777777" w:rsidR="002877B5" w:rsidRPr="0068041A" w:rsidRDefault="00F871A6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fala defibrylacji: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wufazowa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 kompensacją impedancji pacjenta</w:t>
            </w:r>
            <w:r w:rsidR="00A8052B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A49204" w14:textId="77777777" w:rsidR="002877B5" w:rsidRPr="0068041A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nerg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– co najmniej od 150J do 300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829591" w14:textId="77777777" w:rsidR="002877B5" w:rsidRPr="0068041A" w:rsidRDefault="00A8052B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 ładowania 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do pełnej energii</w:t>
            </w:r>
            <w:r w:rsidR="00E54AE4" w:rsidRPr="0068041A">
              <w:rPr>
                <w:rFonts w:ascii="Times New Roman" w:hAnsi="Times New Roman" w:cs="Times New Roman"/>
                <w:sz w:val="20"/>
                <w:szCs w:val="20"/>
              </w:rPr>
              <w:t>: nie większy niż 9 sekund;</w:t>
            </w:r>
          </w:p>
          <w:p w14:paraId="19B0CE18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wspomaganie pracy: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etronom pomagający w prowadzeniu resuscytacji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DF3035" w14:textId="77777777" w:rsidR="002877B5" w:rsidRPr="0068041A" w:rsidRDefault="00E54AE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lektrody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defibrylacyjne</w:t>
            </w:r>
            <w:proofErr w:type="spellEnd"/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dla dorosłych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i dla dzieci (należy dostarczyć co najmniej po 2 komplety każdego rodzaju elektrod);</w:t>
            </w:r>
          </w:p>
          <w:p w14:paraId="434931A7" w14:textId="77777777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unkcja </w:t>
            </w:r>
            <w:proofErr w:type="spellStart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autotestu</w:t>
            </w:r>
            <w:proofErr w:type="spellEnd"/>
            <w:r w:rsidR="002877B5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utomatyczny test defibrylatora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w odstępach nie dłuższych niż 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1/miesiąc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z możliwością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ustawienia godziny wykonywania </w:t>
            </w:r>
            <w:proofErr w:type="spellStart"/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autotestu</w:t>
            </w:r>
            <w:proofErr w:type="spellEnd"/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02A9AF" w14:textId="77777777" w:rsidR="002877B5" w:rsidRPr="0068041A" w:rsidRDefault="000404AD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877B5" w:rsidRPr="0068041A">
              <w:rPr>
                <w:rFonts w:ascii="Times New Roman" w:hAnsi="Times New Roman" w:cs="Times New Roman"/>
                <w:sz w:val="20"/>
                <w:szCs w:val="20"/>
              </w:rPr>
              <w:t>ożliwość sprawdzenia energii pozostałej w akumulatorze bez potrzeby wyciągania pakietu baterii lub podłączania zewnętrznego urządzenia.</w:t>
            </w:r>
          </w:p>
          <w:p w14:paraId="03348C80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i wyświetlacz: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wykonane z materiałów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zapewniających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odporność na wstrząsy, otarcia, zabrudzenia i zachlapania. </w:t>
            </w:r>
          </w:p>
          <w:p w14:paraId="11FEA986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klas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bezpieczeństwa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IP55,</w:t>
            </w:r>
          </w:p>
          <w:p w14:paraId="71BA34CC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defibrylacja: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możliwość bezpiecznej defibrylacji dzieci, również bez konieczności użycia elektrod pediatrycznych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887305" w14:textId="77777777" w:rsidR="00017974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oziom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natężenia prądu</w:t>
            </w: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utrzymywany na stałym, niskim poziomie, wraz z dostosowaniem czasu trwania impulsu,</w:t>
            </w:r>
          </w:p>
          <w:p w14:paraId="00B13281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wyświetlanie komunikatów: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 co najmniej 2 językach (język polski i angielski), </w:t>
            </w:r>
          </w:p>
          <w:p w14:paraId="28EB2E5F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elektrody: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wstępnie podłączane; </w:t>
            </w:r>
          </w:p>
          <w:p w14:paraId="615EAC22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  <w:r w:rsidR="007A086F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maszynka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golenia, komplet rękawiczek jednorazowych (minimum 100 szt.), gaz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maseczk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do sztucznego oddy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chania,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FE6D7C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instrukcja: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wymagane dostarczenie wersji również w języku polskim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BAD0AA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rodzaj impulsu: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dwufazowy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E3E074" w14:textId="77777777" w:rsidR="00017974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czas trwania cyklu</w:t>
            </w:r>
            <w:r w:rsidR="00784432">
              <w:rPr>
                <w:rFonts w:ascii="Times New Roman" w:hAnsi="Times New Roman" w:cs="Times New Roman"/>
                <w:sz w:val="20"/>
                <w:szCs w:val="20"/>
              </w:rPr>
              <w:t>: nie wię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cej niż 25 sekund</w:t>
            </w:r>
            <w:r w:rsidR="007A086F"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267BAF" w14:textId="77777777" w:rsidR="0068041A" w:rsidRPr="0068041A" w:rsidRDefault="007A086F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EKG: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oporność pacjenta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od 23 do 200 Ohm; częstość akcji serca: od 30 do 300 uderzeń / min.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onitor: LCD, nie mniejszy niż 4,5"; rozdzielczość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nie mniejsza niż 320x240px;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szybkość: co najmniej 25 mm/s;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czułość: co najmniej 10mm/</w:t>
            </w:r>
            <w:proofErr w:type="spellStart"/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mV</w:t>
            </w:r>
            <w:proofErr w:type="spellEnd"/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etekcja VF/VT: czas analizy: od 5 do 15 s; próg VF/VT: co najmniej 200 µ V; próg zatrzymania serca: co najmniej &lt;200 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>µ V; detekcja rozrusznika serca;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63D597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lektrody: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elektrody przylepne, wstępnie podłączone; elektrody pediatryczne; </w:t>
            </w:r>
          </w:p>
          <w:p w14:paraId="40060D1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termin przydatności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36 miesięcy; </w:t>
            </w:r>
          </w:p>
          <w:p w14:paraId="43305843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długość kabla: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nie mniejsza niż 1.5 m; </w:t>
            </w:r>
          </w:p>
          <w:p w14:paraId="30B6CB52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aktywna powierzchnia elektrod: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co najmniej 160 cm</w:t>
            </w:r>
            <w:r w:rsidRPr="006804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FA2DF7A" w14:textId="77777777" w:rsidR="0068041A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17974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ane: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zapisywane w pamięci przenośnej (karta CF), </w:t>
            </w:r>
            <w:r w:rsidR="00B240E1" w:rsidRPr="0068041A">
              <w:rPr>
                <w:rFonts w:ascii="Times New Roman" w:hAnsi="Times New Roman" w:cs="Times New Roman"/>
                <w:sz w:val="20"/>
                <w:szCs w:val="20"/>
              </w:rPr>
              <w:t>pozwalającej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na dokonanie co najmniej 100 godzinnego zapisu; </w:t>
            </w:r>
          </w:p>
          <w:p w14:paraId="56645197" w14:textId="77777777" w:rsidR="0068041A" w:rsidRPr="0068041A" w:rsidRDefault="00017974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oprogramowanie</w:t>
            </w:r>
            <w:r w:rsidR="0068041A"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kompatybilne z PC</w:t>
            </w:r>
            <w:r w:rsidR="0068041A" w:rsidRPr="006804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9AFAE0" w14:textId="77777777" w:rsidR="002877B5" w:rsidRPr="0068041A" w:rsidRDefault="0068041A" w:rsidP="00C54BF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41A">
              <w:rPr>
                <w:rFonts w:ascii="Times New Roman" w:hAnsi="Times New Roman" w:cs="Times New Roman"/>
                <w:b/>
                <w:sz w:val="20"/>
                <w:szCs w:val="20"/>
              </w:rPr>
              <w:t>zasilanie: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kumulator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co najmniej 13,2 V i 2,3Ah, żywotność: nie mniejsza niż 3 lata, wielorazowego użytku</w:t>
            </w:r>
            <w:r w:rsidRPr="0068041A">
              <w:rPr>
                <w:rFonts w:ascii="Times New Roman" w:hAnsi="Times New Roman" w:cs="Times New Roman"/>
                <w:sz w:val="20"/>
                <w:szCs w:val="20"/>
              </w:rPr>
              <w:t>, z ładowarką</w:t>
            </w:r>
            <w:r w:rsidR="00017974" w:rsidRPr="00680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83B" w14:textId="77777777" w:rsidR="002877B5" w:rsidRPr="004D42A4" w:rsidRDefault="00B33AA1" w:rsidP="00C54B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14:paraId="330A2F03" w14:textId="77777777" w:rsidR="004D42A4" w:rsidRPr="004D42A4" w:rsidRDefault="00C54BF0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8BA5092" w14:textId="77777777" w:rsidR="00E01C16" w:rsidRDefault="00E01C16"/>
    <w:sectPr w:rsidR="00E01C16" w:rsidSect="0013368F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DF88" w14:textId="77777777" w:rsidR="000B6389" w:rsidRDefault="000B6389" w:rsidP="00B47AC5">
      <w:pPr>
        <w:spacing w:after="0" w:line="240" w:lineRule="auto"/>
      </w:pPr>
      <w:r>
        <w:separator/>
      </w:r>
    </w:p>
  </w:endnote>
  <w:endnote w:type="continuationSeparator" w:id="0">
    <w:p w14:paraId="4F78D2E7" w14:textId="77777777" w:rsidR="000B6389" w:rsidRDefault="000B6389" w:rsidP="00B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SansAltOneWGL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SansAltOneWG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Swiss721PL-Black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Lt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9243F6" w14:textId="77777777" w:rsidR="00F34485" w:rsidRPr="00C54BF0" w:rsidRDefault="00F34485" w:rsidP="00C54BF0">
        <w:pPr>
          <w:pStyle w:val="Stopka"/>
          <w:jc w:val="right"/>
          <w:rPr>
            <w:rFonts w:ascii="Times New Roman" w:hAnsi="Times New Roman" w:cs="Times New Roman"/>
          </w:rPr>
        </w:pPr>
        <w:r w:rsidRPr="00147740">
          <w:rPr>
            <w:rFonts w:ascii="Times New Roman" w:hAnsi="Times New Roman" w:cs="Times New Roman"/>
          </w:rPr>
          <w:fldChar w:fldCharType="begin"/>
        </w:r>
        <w:r w:rsidRPr="00147740">
          <w:rPr>
            <w:rFonts w:ascii="Times New Roman" w:hAnsi="Times New Roman" w:cs="Times New Roman"/>
          </w:rPr>
          <w:instrText xml:space="preserve"> PAGE   \* MERGEFORMAT </w:instrText>
        </w:r>
        <w:r w:rsidRPr="00147740">
          <w:rPr>
            <w:rFonts w:ascii="Times New Roman" w:hAnsi="Times New Roman" w:cs="Times New Roman"/>
          </w:rPr>
          <w:fldChar w:fldCharType="separate"/>
        </w:r>
        <w:r w:rsidR="00B54237">
          <w:rPr>
            <w:rFonts w:ascii="Times New Roman" w:hAnsi="Times New Roman" w:cs="Times New Roman"/>
            <w:noProof/>
          </w:rPr>
          <w:t>14</w:t>
        </w:r>
        <w:r w:rsidRPr="0014774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4BEB" w14:textId="77777777" w:rsidR="000B6389" w:rsidRDefault="000B6389" w:rsidP="00B47AC5">
      <w:pPr>
        <w:spacing w:after="0" w:line="240" w:lineRule="auto"/>
      </w:pPr>
      <w:r>
        <w:separator/>
      </w:r>
    </w:p>
  </w:footnote>
  <w:footnote w:type="continuationSeparator" w:id="0">
    <w:p w14:paraId="0AE2630C" w14:textId="77777777" w:rsidR="000B6389" w:rsidRDefault="000B6389" w:rsidP="00B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2229" w14:textId="0DBC6AA6" w:rsidR="00B54237" w:rsidRDefault="00B54237">
    <w:pPr>
      <w:pStyle w:val="Nagwek"/>
    </w:pPr>
    <w:r>
      <w:rPr>
        <w:b/>
        <w:noProof/>
      </w:rPr>
      <w:drawing>
        <wp:inline distT="0" distB="0" distL="0" distR="0" wp14:anchorId="10541BEE" wp14:editId="05C020BA">
          <wp:extent cx="2085975" cy="438150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93572" w14:textId="77777777" w:rsidR="00B54237" w:rsidRDefault="00B54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9E"/>
    <w:multiLevelType w:val="hybridMultilevel"/>
    <w:tmpl w:val="D8B8C412"/>
    <w:lvl w:ilvl="0" w:tplc="F586B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89E"/>
    <w:multiLevelType w:val="hybridMultilevel"/>
    <w:tmpl w:val="44D2AF5E"/>
    <w:lvl w:ilvl="0" w:tplc="511C1D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79B7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E34"/>
    <w:multiLevelType w:val="hybridMultilevel"/>
    <w:tmpl w:val="5590D09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7B0"/>
    <w:multiLevelType w:val="hybridMultilevel"/>
    <w:tmpl w:val="42D42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416"/>
    <w:multiLevelType w:val="hybridMultilevel"/>
    <w:tmpl w:val="AB7E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7C2C"/>
    <w:multiLevelType w:val="hybridMultilevel"/>
    <w:tmpl w:val="30AE087C"/>
    <w:lvl w:ilvl="0" w:tplc="FE9091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71F89"/>
    <w:multiLevelType w:val="hybridMultilevel"/>
    <w:tmpl w:val="B8529A52"/>
    <w:lvl w:ilvl="0" w:tplc="E5CC88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072F"/>
    <w:multiLevelType w:val="hybridMultilevel"/>
    <w:tmpl w:val="82C6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6349"/>
    <w:multiLevelType w:val="hybridMultilevel"/>
    <w:tmpl w:val="6D1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6FAA"/>
    <w:multiLevelType w:val="hybridMultilevel"/>
    <w:tmpl w:val="33EA1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6824"/>
    <w:multiLevelType w:val="multilevel"/>
    <w:tmpl w:val="04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177BA"/>
    <w:multiLevelType w:val="hybridMultilevel"/>
    <w:tmpl w:val="7EF87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2FE"/>
    <w:multiLevelType w:val="hybridMultilevel"/>
    <w:tmpl w:val="735E500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4A59"/>
    <w:multiLevelType w:val="hybridMultilevel"/>
    <w:tmpl w:val="FC32C78C"/>
    <w:lvl w:ilvl="0" w:tplc="EC201E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437B"/>
    <w:multiLevelType w:val="hybridMultilevel"/>
    <w:tmpl w:val="89DA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616A"/>
    <w:multiLevelType w:val="hybridMultilevel"/>
    <w:tmpl w:val="66182F00"/>
    <w:lvl w:ilvl="0" w:tplc="6A18BA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1AB9"/>
    <w:multiLevelType w:val="hybridMultilevel"/>
    <w:tmpl w:val="9AF2BF36"/>
    <w:lvl w:ilvl="0" w:tplc="2E3866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177"/>
    <w:multiLevelType w:val="hybridMultilevel"/>
    <w:tmpl w:val="D34C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532C"/>
    <w:multiLevelType w:val="hybridMultilevel"/>
    <w:tmpl w:val="039C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1ACD"/>
    <w:multiLevelType w:val="hybridMultilevel"/>
    <w:tmpl w:val="9BA44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6483"/>
    <w:multiLevelType w:val="hybridMultilevel"/>
    <w:tmpl w:val="8104E404"/>
    <w:lvl w:ilvl="0" w:tplc="C0FAA80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 w15:restartNumberingAfterBreak="0">
    <w:nsid w:val="42155FB5"/>
    <w:multiLevelType w:val="multilevel"/>
    <w:tmpl w:val="FAE2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732F82"/>
    <w:multiLevelType w:val="hybridMultilevel"/>
    <w:tmpl w:val="0B9E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B352C"/>
    <w:multiLevelType w:val="hybridMultilevel"/>
    <w:tmpl w:val="1632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8AF"/>
    <w:multiLevelType w:val="hybridMultilevel"/>
    <w:tmpl w:val="2FD8F84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226"/>
    <w:multiLevelType w:val="hybridMultilevel"/>
    <w:tmpl w:val="2858353A"/>
    <w:lvl w:ilvl="0" w:tplc="7324B3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09D8"/>
    <w:multiLevelType w:val="hybridMultilevel"/>
    <w:tmpl w:val="B916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347"/>
    <w:multiLevelType w:val="hybridMultilevel"/>
    <w:tmpl w:val="EA3A489A"/>
    <w:lvl w:ilvl="0" w:tplc="C93A38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2A6"/>
    <w:multiLevelType w:val="hybridMultilevel"/>
    <w:tmpl w:val="5114EBB6"/>
    <w:lvl w:ilvl="0" w:tplc="3D069D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D7C55"/>
    <w:multiLevelType w:val="hybridMultilevel"/>
    <w:tmpl w:val="E9342398"/>
    <w:lvl w:ilvl="0" w:tplc="C8D638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F3ABA"/>
    <w:multiLevelType w:val="hybridMultilevel"/>
    <w:tmpl w:val="432C47E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451"/>
    <w:multiLevelType w:val="hybridMultilevel"/>
    <w:tmpl w:val="66B0E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7A08"/>
    <w:multiLevelType w:val="hybridMultilevel"/>
    <w:tmpl w:val="D2B62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744E"/>
    <w:multiLevelType w:val="hybridMultilevel"/>
    <w:tmpl w:val="B1467CC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1297387"/>
    <w:multiLevelType w:val="hybridMultilevel"/>
    <w:tmpl w:val="967CB7D8"/>
    <w:lvl w:ilvl="0" w:tplc="4D32DB3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641E"/>
    <w:multiLevelType w:val="hybridMultilevel"/>
    <w:tmpl w:val="F5AAFFC6"/>
    <w:lvl w:ilvl="0" w:tplc="033C6B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DD0BBF"/>
    <w:multiLevelType w:val="hybridMultilevel"/>
    <w:tmpl w:val="C05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689D"/>
    <w:multiLevelType w:val="hybridMultilevel"/>
    <w:tmpl w:val="167866C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0" w15:restartNumberingAfterBreak="0">
    <w:nsid w:val="759D4B64"/>
    <w:multiLevelType w:val="hybridMultilevel"/>
    <w:tmpl w:val="B7E8F2CE"/>
    <w:lvl w:ilvl="0" w:tplc="5162B2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3B45"/>
    <w:multiLevelType w:val="hybridMultilevel"/>
    <w:tmpl w:val="67FC8F10"/>
    <w:lvl w:ilvl="0" w:tplc="BE24F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E2A97"/>
    <w:multiLevelType w:val="hybridMultilevel"/>
    <w:tmpl w:val="1690F8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39"/>
  </w:num>
  <w:num w:numId="12">
    <w:abstractNumId w:val="17"/>
  </w:num>
  <w:num w:numId="13">
    <w:abstractNumId w:val="9"/>
  </w:num>
  <w:num w:numId="14">
    <w:abstractNumId w:val="27"/>
  </w:num>
  <w:num w:numId="15">
    <w:abstractNumId w:val="20"/>
  </w:num>
  <w:num w:numId="16">
    <w:abstractNumId w:val="37"/>
  </w:num>
  <w:num w:numId="17">
    <w:abstractNumId w:val="41"/>
  </w:num>
  <w:num w:numId="18">
    <w:abstractNumId w:val="16"/>
  </w:num>
  <w:num w:numId="19">
    <w:abstractNumId w:val="32"/>
  </w:num>
  <w:num w:numId="20">
    <w:abstractNumId w:val="19"/>
  </w:num>
  <w:num w:numId="21">
    <w:abstractNumId w:val="38"/>
  </w:num>
  <w:num w:numId="22">
    <w:abstractNumId w:val="6"/>
  </w:num>
  <w:num w:numId="23">
    <w:abstractNumId w:val="2"/>
  </w:num>
  <w:num w:numId="24">
    <w:abstractNumId w:val="4"/>
  </w:num>
  <w:num w:numId="25">
    <w:abstractNumId w:val="25"/>
  </w:num>
  <w:num w:numId="26">
    <w:abstractNumId w:val="7"/>
  </w:num>
  <w:num w:numId="27">
    <w:abstractNumId w:val="0"/>
  </w:num>
  <w:num w:numId="28">
    <w:abstractNumId w:val="30"/>
  </w:num>
  <w:num w:numId="29">
    <w:abstractNumId w:val="36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5"/>
  </w:num>
  <w:num w:numId="35">
    <w:abstractNumId w:val="40"/>
  </w:num>
  <w:num w:numId="36">
    <w:abstractNumId w:val="13"/>
  </w:num>
  <w:num w:numId="37">
    <w:abstractNumId w:val="33"/>
  </w:num>
  <w:num w:numId="38">
    <w:abstractNumId w:val="34"/>
  </w:num>
  <w:num w:numId="39">
    <w:abstractNumId w:val="21"/>
  </w:num>
  <w:num w:numId="40">
    <w:abstractNumId w:val="29"/>
  </w:num>
  <w:num w:numId="41">
    <w:abstractNumId w:val="23"/>
  </w:num>
  <w:num w:numId="42">
    <w:abstractNumId w:val="22"/>
  </w:num>
  <w:num w:numId="43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0718D"/>
    <w:rsid w:val="00010DF6"/>
    <w:rsid w:val="00011471"/>
    <w:rsid w:val="00017974"/>
    <w:rsid w:val="00020EA7"/>
    <w:rsid w:val="00034428"/>
    <w:rsid w:val="000404AD"/>
    <w:rsid w:val="00040ADC"/>
    <w:rsid w:val="0005219C"/>
    <w:rsid w:val="000531F6"/>
    <w:rsid w:val="00055DCA"/>
    <w:rsid w:val="000563E3"/>
    <w:rsid w:val="00072DFF"/>
    <w:rsid w:val="000733C0"/>
    <w:rsid w:val="00084978"/>
    <w:rsid w:val="00092EA9"/>
    <w:rsid w:val="00095B93"/>
    <w:rsid w:val="00097E33"/>
    <w:rsid w:val="000A1842"/>
    <w:rsid w:val="000B0059"/>
    <w:rsid w:val="000B227D"/>
    <w:rsid w:val="000B2F6B"/>
    <w:rsid w:val="000B62CF"/>
    <w:rsid w:val="000B6389"/>
    <w:rsid w:val="000C092A"/>
    <w:rsid w:val="000C5BC4"/>
    <w:rsid w:val="000C792C"/>
    <w:rsid w:val="000F204C"/>
    <w:rsid w:val="000F5810"/>
    <w:rsid w:val="000F6362"/>
    <w:rsid w:val="00100E49"/>
    <w:rsid w:val="001063F2"/>
    <w:rsid w:val="00116965"/>
    <w:rsid w:val="00120300"/>
    <w:rsid w:val="00123EF1"/>
    <w:rsid w:val="00125415"/>
    <w:rsid w:val="0013368F"/>
    <w:rsid w:val="00147740"/>
    <w:rsid w:val="0015531D"/>
    <w:rsid w:val="00162BAD"/>
    <w:rsid w:val="0016699C"/>
    <w:rsid w:val="00170820"/>
    <w:rsid w:val="00171DB8"/>
    <w:rsid w:val="001758A0"/>
    <w:rsid w:val="00177F46"/>
    <w:rsid w:val="00185E47"/>
    <w:rsid w:val="001A1B4D"/>
    <w:rsid w:val="001A5AAA"/>
    <w:rsid w:val="001B0FCD"/>
    <w:rsid w:val="001D359C"/>
    <w:rsid w:val="001D6CD8"/>
    <w:rsid w:val="001F3567"/>
    <w:rsid w:val="001F4D2E"/>
    <w:rsid w:val="001F6B84"/>
    <w:rsid w:val="00200E72"/>
    <w:rsid w:val="00200FA0"/>
    <w:rsid w:val="002072FA"/>
    <w:rsid w:val="00223AC1"/>
    <w:rsid w:val="00226D03"/>
    <w:rsid w:val="00232C5D"/>
    <w:rsid w:val="00237CAD"/>
    <w:rsid w:val="002442A6"/>
    <w:rsid w:val="00247D2F"/>
    <w:rsid w:val="00257FE2"/>
    <w:rsid w:val="00262C96"/>
    <w:rsid w:val="00281FB9"/>
    <w:rsid w:val="002856AD"/>
    <w:rsid w:val="00286C91"/>
    <w:rsid w:val="002877B5"/>
    <w:rsid w:val="002A07E8"/>
    <w:rsid w:val="002A1B50"/>
    <w:rsid w:val="002A5C1C"/>
    <w:rsid w:val="002B4AAA"/>
    <w:rsid w:val="002B5DC3"/>
    <w:rsid w:val="002C44F7"/>
    <w:rsid w:val="002C7DCB"/>
    <w:rsid w:val="002D52B6"/>
    <w:rsid w:val="002E1EAC"/>
    <w:rsid w:val="002E3885"/>
    <w:rsid w:val="002F39B7"/>
    <w:rsid w:val="002F4793"/>
    <w:rsid w:val="002F7D41"/>
    <w:rsid w:val="00307609"/>
    <w:rsid w:val="00314E04"/>
    <w:rsid w:val="00332DA5"/>
    <w:rsid w:val="00337CD6"/>
    <w:rsid w:val="00351BC9"/>
    <w:rsid w:val="003552CE"/>
    <w:rsid w:val="00360A4D"/>
    <w:rsid w:val="00360B1C"/>
    <w:rsid w:val="00386665"/>
    <w:rsid w:val="003868B4"/>
    <w:rsid w:val="003A5E76"/>
    <w:rsid w:val="003A7F60"/>
    <w:rsid w:val="003B49A1"/>
    <w:rsid w:val="003B78B7"/>
    <w:rsid w:val="003C329B"/>
    <w:rsid w:val="003C5C4B"/>
    <w:rsid w:val="003D1F65"/>
    <w:rsid w:val="003F77BA"/>
    <w:rsid w:val="00416FF2"/>
    <w:rsid w:val="00421105"/>
    <w:rsid w:val="00436623"/>
    <w:rsid w:val="00437668"/>
    <w:rsid w:val="004414F9"/>
    <w:rsid w:val="00445B4E"/>
    <w:rsid w:val="004476D2"/>
    <w:rsid w:val="00447BBB"/>
    <w:rsid w:val="00450EFC"/>
    <w:rsid w:val="00454DB1"/>
    <w:rsid w:val="004617F6"/>
    <w:rsid w:val="00470A6D"/>
    <w:rsid w:val="004847EA"/>
    <w:rsid w:val="00486A19"/>
    <w:rsid w:val="00487550"/>
    <w:rsid w:val="0049329F"/>
    <w:rsid w:val="00495D06"/>
    <w:rsid w:val="00497EF6"/>
    <w:rsid w:val="004B285D"/>
    <w:rsid w:val="004B7455"/>
    <w:rsid w:val="004D0E80"/>
    <w:rsid w:val="004D1304"/>
    <w:rsid w:val="004D32E5"/>
    <w:rsid w:val="004D42A4"/>
    <w:rsid w:val="004D48F3"/>
    <w:rsid w:val="004D5680"/>
    <w:rsid w:val="004E199B"/>
    <w:rsid w:val="004E6BE7"/>
    <w:rsid w:val="004F10E8"/>
    <w:rsid w:val="004F21E6"/>
    <w:rsid w:val="004F788A"/>
    <w:rsid w:val="00542DFC"/>
    <w:rsid w:val="005579B6"/>
    <w:rsid w:val="00561945"/>
    <w:rsid w:val="00566E4A"/>
    <w:rsid w:val="00582820"/>
    <w:rsid w:val="00587343"/>
    <w:rsid w:val="0059153F"/>
    <w:rsid w:val="00591939"/>
    <w:rsid w:val="00591DFD"/>
    <w:rsid w:val="00597B77"/>
    <w:rsid w:val="005B47BE"/>
    <w:rsid w:val="005E1047"/>
    <w:rsid w:val="005F16FB"/>
    <w:rsid w:val="005F4E5B"/>
    <w:rsid w:val="006129C4"/>
    <w:rsid w:val="0061417A"/>
    <w:rsid w:val="00630B2D"/>
    <w:rsid w:val="006322F4"/>
    <w:rsid w:val="00636AE9"/>
    <w:rsid w:val="0064079B"/>
    <w:rsid w:val="0064169A"/>
    <w:rsid w:val="00653F16"/>
    <w:rsid w:val="0068041A"/>
    <w:rsid w:val="006A19BC"/>
    <w:rsid w:val="006B3135"/>
    <w:rsid w:val="006B77C3"/>
    <w:rsid w:val="006C0FAA"/>
    <w:rsid w:val="006C26DA"/>
    <w:rsid w:val="006D2164"/>
    <w:rsid w:val="006D7CC6"/>
    <w:rsid w:val="006E0A67"/>
    <w:rsid w:val="006E2CF8"/>
    <w:rsid w:val="006F706A"/>
    <w:rsid w:val="0070173E"/>
    <w:rsid w:val="00702FBA"/>
    <w:rsid w:val="00721202"/>
    <w:rsid w:val="00722511"/>
    <w:rsid w:val="00725709"/>
    <w:rsid w:val="00731240"/>
    <w:rsid w:val="0073373B"/>
    <w:rsid w:val="007360FA"/>
    <w:rsid w:val="0074383E"/>
    <w:rsid w:val="00752181"/>
    <w:rsid w:val="00754932"/>
    <w:rsid w:val="00755433"/>
    <w:rsid w:val="00757BED"/>
    <w:rsid w:val="00762C03"/>
    <w:rsid w:val="007819F0"/>
    <w:rsid w:val="00781BAB"/>
    <w:rsid w:val="00782E85"/>
    <w:rsid w:val="00784432"/>
    <w:rsid w:val="0078477A"/>
    <w:rsid w:val="00786450"/>
    <w:rsid w:val="00796640"/>
    <w:rsid w:val="007A086F"/>
    <w:rsid w:val="007A60FC"/>
    <w:rsid w:val="007B1114"/>
    <w:rsid w:val="007B4853"/>
    <w:rsid w:val="007D08FC"/>
    <w:rsid w:val="007D4FB1"/>
    <w:rsid w:val="007D71EB"/>
    <w:rsid w:val="007E0AAF"/>
    <w:rsid w:val="007E1847"/>
    <w:rsid w:val="007E3158"/>
    <w:rsid w:val="007E3584"/>
    <w:rsid w:val="007F03C5"/>
    <w:rsid w:val="007F2A8D"/>
    <w:rsid w:val="007F616A"/>
    <w:rsid w:val="008010D8"/>
    <w:rsid w:val="008020D4"/>
    <w:rsid w:val="00810A15"/>
    <w:rsid w:val="00814A20"/>
    <w:rsid w:val="00817964"/>
    <w:rsid w:val="0082171F"/>
    <w:rsid w:val="00823CD7"/>
    <w:rsid w:val="008308F8"/>
    <w:rsid w:val="0083107B"/>
    <w:rsid w:val="00855941"/>
    <w:rsid w:val="00870ED1"/>
    <w:rsid w:val="00887614"/>
    <w:rsid w:val="008B4AC6"/>
    <w:rsid w:val="008B527D"/>
    <w:rsid w:val="008B7444"/>
    <w:rsid w:val="008D57C1"/>
    <w:rsid w:val="008E148A"/>
    <w:rsid w:val="008E2E47"/>
    <w:rsid w:val="008F207D"/>
    <w:rsid w:val="00900FE5"/>
    <w:rsid w:val="009110E8"/>
    <w:rsid w:val="009137C3"/>
    <w:rsid w:val="00942A2A"/>
    <w:rsid w:val="00943744"/>
    <w:rsid w:val="009518DE"/>
    <w:rsid w:val="00985023"/>
    <w:rsid w:val="00990C71"/>
    <w:rsid w:val="0099401E"/>
    <w:rsid w:val="009B2268"/>
    <w:rsid w:val="009C3C66"/>
    <w:rsid w:val="009D3127"/>
    <w:rsid w:val="009D634F"/>
    <w:rsid w:val="009F6541"/>
    <w:rsid w:val="00A01D79"/>
    <w:rsid w:val="00A32F89"/>
    <w:rsid w:val="00A3770F"/>
    <w:rsid w:val="00A4231A"/>
    <w:rsid w:val="00A42E45"/>
    <w:rsid w:val="00A43925"/>
    <w:rsid w:val="00A43BFB"/>
    <w:rsid w:val="00A65B21"/>
    <w:rsid w:val="00A774FC"/>
    <w:rsid w:val="00A8052B"/>
    <w:rsid w:val="00A83023"/>
    <w:rsid w:val="00A84743"/>
    <w:rsid w:val="00A915B1"/>
    <w:rsid w:val="00A96F78"/>
    <w:rsid w:val="00AA2A1A"/>
    <w:rsid w:val="00AB6F7C"/>
    <w:rsid w:val="00AC2A54"/>
    <w:rsid w:val="00AC766E"/>
    <w:rsid w:val="00AD2F8D"/>
    <w:rsid w:val="00AE40B7"/>
    <w:rsid w:val="00AF06FD"/>
    <w:rsid w:val="00AF16F6"/>
    <w:rsid w:val="00AF5F46"/>
    <w:rsid w:val="00B00451"/>
    <w:rsid w:val="00B0650C"/>
    <w:rsid w:val="00B11529"/>
    <w:rsid w:val="00B15F1A"/>
    <w:rsid w:val="00B23B08"/>
    <w:rsid w:val="00B240E1"/>
    <w:rsid w:val="00B2603A"/>
    <w:rsid w:val="00B30D0E"/>
    <w:rsid w:val="00B33AA1"/>
    <w:rsid w:val="00B34E38"/>
    <w:rsid w:val="00B47AC5"/>
    <w:rsid w:val="00B53319"/>
    <w:rsid w:val="00B54237"/>
    <w:rsid w:val="00B62C46"/>
    <w:rsid w:val="00B67B94"/>
    <w:rsid w:val="00B751BC"/>
    <w:rsid w:val="00B859CA"/>
    <w:rsid w:val="00B96E46"/>
    <w:rsid w:val="00BC06D1"/>
    <w:rsid w:val="00BC7CAC"/>
    <w:rsid w:val="00BE4AD5"/>
    <w:rsid w:val="00BF10B2"/>
    <w:rsid w:val="00BF6367"/>
    <w:rsid w:val="00C030DA"/>
    <w:rsid w:val="00C11DC4"/>
    <w:rsid w:val="00C20221"/>
    <w:rsid w:val="00C30860"/>
    <w:rsid w:val="00C47878"/>
    <w:rsid w:val="00C53713"/>
    <w:rsid w:val="00C54BF0"/>
    <w:rsid w:val="00C55925"/>
    <w:rsid w:val="00C87A09"/>
    <w:rsid w:val="00CA636E"/>
    <w:rsid w:val="00CB740C"/>
    <w:rsid w:val="00CD1B7E"/>
    <w:rsid w:val="00CE5090"/>
    <w:rsid w:val="00CE6989"/>
    <w:rsid w:val="00CF43CD"/>
    <w:rsid w:val="00D2589A"/>
    <w:rsid w:val="00D4668F"/>
    <w:rsid w:val="00D50DBF"/>
    <w:rsid w:val="00D529D8"/>
    <w:rsid w:val="00D67847"/>
    <w:rsid w:val="00D94BE6"/>
    <w:rsid w:val="00D94D18"/>
    <w:rsid w:val="00D959C9"/>
    <w:rsid w:val="00DB28A6"/>
    <w:rsid w:val="00DB709F"/>
    <w:rsid w:val="00DC1E6F"/>
    <w:rsid w:val="00DE5308"/>
    <w:rsid w:val="00DE5616"/>
    <w:rsid w:val="00DE762A"/>
    <w:rsid w:val="00DF57E7"/>
    <w:rsid w:val="00E01C16"/>
    <w:rsid w:val="00E151CF"/>
    <w:rsid w:val="00E17089"/>
    <w:rsid w:val="00E32EB8"/>
    <w:rsid w:val="00E34E0C"/>
    <w:rsid w:val="00E47B88"/>
    <w:rsid w:val="00E545B4"/>
    <w:rsid w:val="00E54AE4"/>
    <w:rsid w:val="00E607FA"/>
    <w:rsid w:val="00E90DEA"/>
    <w:rsid w:val="00E95711"/>
    <w:rsid w:val="00EA7C19"/>
    <w:rsid w:val="00EB68C7"/>
    <w:rsid w:val="00EC18F1"/>
    <w:rsid w:val="00EC4500"/>
    <w:rsid w:val="00EC59C0"/>
    <w:rsid w:val="00ED0981"/>
    <w:rsid w:val="00ED269B"/>
    <w:rsid w:val="00EE3A52"/>
    <w:rsid w:val="00EE3E99"/>
    <w:rsid w:val="00EF17BC"/>
    <w:rsid w:val="00F14447"/>
    <w:rsid w:val="00F3098E"/>
    <w:rsid w:val="00F322E1"/>
    <w:rsid w:val="00F34485"/>
    <w:rsid w:val="00F36AD4"/>
    <w:rsid w:val="00F44D43"/>
    <w:rsid w:val="00F44E10"/>
    <w:rsid w:val="00F6351B"/>
    <w:rsid w:val="00F6759F"/>
    <w:rsid w:val="00F73CF2"/>
    <w:rsid w:val="00F7796E"/>
    <w:rsid w:val="00F871A6"/>
    <w:rsid w:val="00F94C6A"/>
    <w:rsid w:val="00F966E2"/>
    <w:rsid w:val="00F9702B"/>
    <w:rsid w:val="00FB3CAF"/>
    <w:rsid w:val="00FC5189"/>
    <w:rsid w:val="00FE1E17"/>
    <w:rsid w:val="00FE5BB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E839"/>
  <w15:docId w15:val="{A187F892-0D93-4A02-8C74-C3D6BDE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C5"/>
  </w:style>
  <w:style w:type="paragraph" w:styleId="Stopka">
    <w:name w:val="footer"/>
    <w:basedOn w:val="Normalny"/>
    <w:link w:val="StopkaZnak"/>
    <w:uiPriority w:val="99"/>
    <w:unhideWhenUsed/>
    <w:rsid w:val="00B4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C5"/>
  </w:style>
  <w:style w:type="character" w:styleId="Hipercze">
    <w:name w:val="Hyperlink"/>
    <w:basedOn w:val="Domylnaczcionkaakapitu"/>
    <w:uiPriority w:val="99"/>
    <w:semiHidden/>
    <w:unhideWhenUsed/>
    <w:rsid w:val="00C30860"/>
    <w:rPr>
      <w:color w:val="0000FF"/>
      <w:u w:val="single"/>
    </w:rPr>
  </w:style>
  <w:style w:type="character" w:customStyle="1" w:styleId="st">
    <w:name w:val="st"/>
    <w:basedOn w:val="Domylnaczcionkaakapitu"/>
    <w:rsid w:val="00597B77"/>
  </w:style>
  <w:style w:type="character" w:styleId="Uwydatnienie">
    <w:name w:val="Emphasis"/>
    <w:basedOn w:val="Domylnaczcionkaakapitu"/>
    <w:uiPriority w:val="20"/>
    <w:qFormat/>
    <w:rsid w:val="00597B77"/>
    <w:rPr>
      <w:i/>
      <w:iCs/>
    </w:rPr>
  </w:style>
  <w:style w:type="character" w:styleId="Pogrubienie">
    <w:name w:val="Strong"/>
    <w:basedOn w:val="Domylnaczcionkaakapitu"/>
    <w:uiPriority w:val="22"/>
    <w:qFormat/>
    <w:rsid w:val="001A1B4D"/>
    <w:rPr>
      <w:b/>
      <w:bCs/>
    </w:rPr>
  </w:style>
  <w:style w:type="paragraph" w:styleId="NormalnyWeb">
    <w:name w:val="Normal (Web)"/>
    <w:basedOn w:val="Normalny"/>
    <w:uiPriority w:val="99"/>
    <w:unhideWhenUsed/>
    <w:rsid w:val="005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17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B2F6B"/>
  </w:style>
  <w:style w:type="character" w:styleId="Odwoaniedokomentarza">
    <w:name w:val="annotation reference"/>
    <w:basedOn w:val="Domylnaczcionkaakapitu"/>
    <w:uiPriority w:val="99"/>
    <w:semiHidden/>
    <w:unhideWhenUsed/>
    <w:rsid w:val="00757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B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B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58E0-4779-43EB-9E78-397440FC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5497</Words>
  <Characters>32985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Doniecki</dc:creator>
  <cp:keywords/>
  <dc:description/>
  <cp:lastModifiedBy>Mamaj Justyna</cp:lastModifiedBy>
  <cp:revision>4</cp:revision>
  <cp:lastPrinted>2016-03-08T16:07:00Z</cp:lastPrinted>
  <dcterms:created xsi:type="dcterms:W3CDTF">2016-04-06T10:07:00Z</dcterms:created>
  <dcterms:modified xsi:type="dcterms:W3CDTF">2016-04-12T08:37:00Z</dcterms:modified>
</cp:coreProperties>
</file>