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8a</w:t>
      </w:r>
    </w:p>
    <w:p w:rsidR="008B6324" w:rsidRPr="00AA1C75" w:rsidRDefault="008B6324" w:rsidP="008B6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B6324" w:rsidRPr="00AA1C75" w:rsidRDefault="008B6324" w:rsidP="008B6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A1C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Istotne postanowienia umowy</w:t>
      </w:r>
    </w:p>
    <w:p w:rsidR="008B6324" w:rsidRPr="00AA1C75" w:rsidRDefault="008B6324" w:rsidP="008B6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0"/>
          <w:lang w:eastAsia="pl-PL"/>
        </w:rPr>
        <w:t>(Dotyczy zadania częściowego nr 1)</w:t>
      </w:r>
    </w:p>
    <w:p w:rsidR="008B6324" w:rsidRPr="00AA1C75" w:rsidRDefault="008B6324" w:rsidP="008B632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B6324" w:rsidRPr="00AA1C75" w:rsidRDefault="008B6324" w:rsidP="008B6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AA1C7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1.</w:t>
      </w:r>
    </w:p>
    <w:p w:rsidR="008B6324" w:rsidRPr="00AA1C75" w:rsidRDefault="008B6324" w:rsidP="008B63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:rsidR="008B6324" w:rsidRPr="00AA1C75" w:rsidRDefault="008B6324" w:rsidP="008B6324">
      <w:pPr>
        <w:numPr>
          <w:ilvl w:val="0"/>
          <w:numId w:val="3"/>
        </w:numPr>
        <w:tabs>
          <w:tab w:val="num" w:pos="284"/>
          <w:tab w:val="left" w:pos="720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  <w:lang w:eastAsia="ar-SA"/>
        </w:rPr>
      </w:pPr>
      <w:r w:rsidRPr="00AA1C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Przedmiotem umowy jest zorganizowanie i przeprowadzenie wyjazdu do Iranu będącego wyjazdem grupowym czterech osób, wskazanych przez Zamawiającego, w dniach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………..</w:t>
      </w:r>
      <w:r w:rsidRPr="00AA1C7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2015 roku </w:t>
      </w:r>
      <w:r w:rsidRPr="00AA1C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zgodnie z załączonym programem (Załącznik nr 2), będącym integralną częścią niniejszej umowy.</w:t>
      </w:r>
    </w:p>
    <w:p w:rsidR="008B6324" w:rsidRPr="00AA1C75" w:rsidRDefault="008B6324" w:rsidP="008B6324">
      <w:pPr>
        <w:numPr>
          <w:ilvl w:val="0"/>
          <w:numId w:val="3"/>
        </w:numPr>
        <w:tabs>
          <w:tab w:val="num" w:pos="284"/>
          <w:tab w:val="left" w:pos="720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  <w:lang w:eastAsia="ar-SA"/>
        </w:rPr>
      </w:pPr>
      <w:r w:rsidRPr="00AA1C75"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  <w:lang w:eastAsia="ar-SA"/>
        </w:rPr>
        <w:t>Szczegółowy opis przedmiotu umowy</w:t>
      </w:r>
      <w:r w:rsidRPr="00AA1C75">
        <w:rPr>
          <w:rFonts w:ascii="Times New Roman" w:eastAsia="Times New Roman" w:hAnsi="Times New Roman" w:cs="Times New Roman"/>
          <w:sz w:val="24"/>
          <w:szCs w:val="20"/>
          <w:lang w:eastAsia="ar-SA"/>
        </w:rPr>
        <w:t>, o którym mowa w ust. 1, zawiera Załącznik nr 1 do niniejszej umowy oraz oferta złożona przez Wykonawcę w postępowaniu.</w:t>
      </w:r>
    </w:p>
    <w:p w:rsidR="008B6324" w:rsidRPr="00AA1C75" w:rsidRDefault="008B6324" w:rsidP="008B6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8B6324" w:rsidRPr="00AA1C75" w:rsidRDefault="008B6324" w:rsidP="008B6324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Zamawiający zapłaci Wykonawcy za świadczone usługi łączne wynagrodzenie brutto w kwocie:………………………………….zł brutto</w:t>
      </w:r>
      <w:r w:rsidRPr="00AA1C7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(słownie: ..............................................) </w:t>
      </w:r>
      <w:r w:rsidRPr="00AA1C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tym:</w:t>
      </w:r>
    </w:p>
    <w:p w:rsidR="008B6324" w:rsidRPr="00AA1C75" w:rsidRDefault="008B6324" w:rsidP="008B6324">
      <w:p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wynagrodzenie za zapewnienie noclegów dla wszystkich uczestników misji wewnątrz kraju docelowego wraz z wszelkimi opłatami lokalnymi oraz </w:t>
      </w:r>
      <w:proofErr w:type="spellStart"/>
      <w:r w:rsidRPr="00AA1C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rejestracyjno</w:t>
      </w:r>
      <w:proofErr w:type="spellEnd"/>
      <w:r w:rsidRPr="00AA1C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meldunkowymi: ................. </w:t>
      </w: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PLN brutto</w:t>
      </w:r>
      <w:r w:rsidRPr="00AA1C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słownie: .........................................................., przy czym wynagrodzenie za zapewnienie noclegów dla 1 uczestnika misji wewnątrz kraju docelowego wraz z wszelkimi opłatami lokalnymi oraz </w:t>
      </w:r>
      <w:proofErr w:type="spellStart"/>
      <w:r w:rsidRPr="00AA1C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rejestracyjno</w:t>
      </w:r>
      <w:proofErr w:type="spellEnd"/>
      <w:r w:rsidRPr="00AA1C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meldunkowymi w okresie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2015 roku</w:t>
      </w:r>
      <w:r w:rsidRPr="00AA1C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wynosi ...............</w:t>
      </w: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PLN brutto</w:t>
      </w:r>
      <w:r w:rsidRPr="00AA1C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słownie: ................................................; </w:t>
      </w:r>
    </w:p>
    <w:p w:rsidR="008B6324" w:rsidRPr="00AA1C75" w:rsidRDefault="008B6324" w:rsidP="008B6324">
      <w:pPr>
        <w:tabs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wynagrodzenie za transport wewnątrz kraju docelowego: ................. </w:t>
      </w: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</w:t>
      </w:r>
      <w:r w:rsidRPr="00AA1C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słownie: ........................................................................;</w:t>
      </w:r>
    </w:p>
    <w:p w:rsidR="008B6324" w:rsidRPr="00AA1C75" w:rsidRDefault="008B6324" w:rsidP="008B6324">
      <w:pPr>
        <w:tabs>
          <w:tab w:val="left" w:pos="851"/>
        </w:tabs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wynagrodzenie za ubezpieczenia wszystkich uczestników misji................. zł brutto, słownie: ............................................................................................................................</w:t>
      </w:r>
    </w:p>
    <w:p w:rsidR="008B6324" w:rsidRPr="00AA1C75" w:rsidRDefault="008B6324" w:rsidP="008B6324">
      <w:pPr>
        <w:spacing w:after="24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wynagrodzenie z tytułu zapewnienia usługi tłumaczenia konsekutywnego dla wszystkich uczestników misji wynosi ………..zł brutto, słownie:……………………………….zł.</w:t>
      </w:r>
    </w:p>
    <w:p w:rsidR="008B6324" w:rsidRPr="00AA1C75" w:rsidRDefault="008B6324" w:rsidP="008B6324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2.  Wynagrodzenie</w:t>
      </w:r>
      <w:r w:rsidRPr="00AA1C7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o którym mowa w ust. 1, obejmuje wszelkie koszty, jakie powstaną w związku z realizacją przedmiotu umowy, w tym m. in. </w:t>
      </w: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zakwaterowania, transport na terenie Iranu, ubezpieczenia w trakcie całego pobytu i usług tłumaczeniowych dla uczestników misji, wszelkie wymagane opłaty lokalne i </w:t>
      </w:r>
      <w:proofErr w:type="spellStart"/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rejestracyjno</w:t>
      </w:r>
      <w:proofErr w:type="spellEnd"/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meldunkowe dla grupy 4 osób.</w:t>
      </w:r>
    </w:p>
    <w:p w:rsidR="008B6324" w:rsidRPr="00AA1C75" w:rsidRDefault="008B6324" w:rsidP="008B6324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Kwota, o której mowa w ust. 1 (w części obejmującej wynagrodzenie za zapewnienie noclegów dla uczestników misji oraz kosztów transportu) może ulec zmianie zgodnie z faktyczną liczbą zrealizowanych usług. </w:t>
      </w:r>
    </w:p>
    <w:p w:rsidR="008B6324" w:rsidRPr="00AA1C75" w:rsidRDefault="008B6324" w:rsidP="008B6324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4. Zmiana wartości zamówienia, wynikająca</w:t>
      </w:r>
      <w:r w:rsidRPr="00AA1C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faktycznej liczby zrealizowanych noclegów oraz wynagrodzeniem za transport, zostanie naliczona, w oparciu o ceny jednostkowe, </w:t>
      </w: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których mowa w ust.1 pkt 1)  i 2) niniejszego paragrafu. Wszelkie modyfikacje ilości noclegów Zamawiający zgłosi Wykonawcy nie później niż na 7 dni przed planowanym wyjazdem.</w:t>
      </w:r>
    </w:p>
    <w:p w:rsidR="008B6324" w:rsidRPr="00AA1C75" w:rsidRDefault="008B6324" w:rsidP="008B6324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Nie później niż 3 dni po zakończeniu realizacji przedmiotu umowy Wykonawca wystawi na </w:t>
      </w:r>
      <w:r w:rsidRPr="00AA1C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do Spraw Cudzoziemców, ul. Koszykowa 16, 00-564 Warszawa</w:t>
      </w: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dostarczy do siedziby Urzędu do Spraw Cudzoziemców przy ul. Taborowej 33 w Warszawie fakturę VAT, obejmującą poszczególne koszty realizacji zamówienia, wraz z rozliczeniem ilości </w:t>
      </w: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faktycznie zrealizowanych usług zaakceptowanych przez przedstawiciela Zamawiającego według następujących pozycji:</w:t>
      </w:r>
    </w:p>
    <w:p w:rsidR="008B6324" w:rsidRPr="00AA1C75" w:rsidRDefault="008B6324" w:rsidP="008B632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a) koszt noclegów (w tym wszelkie opłaty lokalne oraz rejestracyjno-meldunkowe);</w:t>
      </w:r>
    </w:p>
    <w:p w:rsidR="008B6324" w:rsidRPr="00AA1C75" w:rsidRDefault="008B6324" w:rsidP="008B632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b) koszt transportu wewnątrz kraju docelowego;</w:t>
      </w:r>
    </w:p>
    <w:p w:rsidR="008B6324" w:rsidRPr="00AA1C75" w:rsidRDefault="008B6324" w:rsidP="008B632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c) koszt ubezpieczeń;</w:t>
      </w:r>
    </w:p>
    <w:p w:rsidR="008B6324" w:rsidRPr="00AA1C75" w:rsidRDefault="008B6324" w:rsidP="008B632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d) koszt wykonania tłumaczenia konsekutywnego.</w:t>
      </w:r>
    </w:p>
    <w:p w:rsidR="008B6324" w:rsidRPr="00AA1C75" w:rsidRDefault="008B6324" w:rsidP="008B6324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6. Należne na podstawie umowy wynagrodzenie za realizację przedmiotu umowy płatne będzie w terminie 30 dni od dnia otrzymania przez Urząd do Spraw Cudzoziemców prawidłowo wystawionej faktury VAT, w drodze przelewu na rachunek bankowy Wykonawcy.</w:t>
      </w:r>
    </w:p>
    <w:p w:rsidR="008B6324" w:rsidRPr="00AA1C75" w:rsidRDefault="008B6324" w:rsidP="008B632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7. </w:t>
      </w: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Termin, o którym mowa w ust. 6, uważa się za zachowany, jeśli obciążenie rachunku bankowego Zamawiającego nastąpi najpóźniej w ostatnim dniu płatności.</w:t>
      </w:r>
    </w:p>
    <w:p w:rsidR="008B6324" w:rsidRPr="00AA1C75" w:rsidRDefault="008B6324" w:rsidP="008B63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:rsidR="008B6324" w:rsidRPr="00AA1C75" w:rsidRDefault="008B6324" w:rsidP="008B632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wykupi podstawowe ubezpieczenia NNW (minimalna wymagana kwota ubezpieczenia 15 000 zł brutto/osoba)</w:t>
      </w:r>
      <w:r w:rsidRPr="00AA1C7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</w:t>
      </w: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AA1C7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KL</w:t>
      </w: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(minimalna wymagana kwota ubezpieczenia 30 000 EURO/osoba) dla czterech uczestników na czas trwania całego pobytu w kraju docelowym, ważne na terytorium Iranu. </w:t>
      </w:r>
    </w:p>
    <w:p w:rsidR="008B6324" w:rsidRPr="00AA1C75" w:rsidRDefault="008B6324" w:rsidP="008B632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numPr>
          <w:ilvl w:val="0"/>
          <w:numId w:val="1"/>
        </w:numPr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rczy Wykonawcy nie później niż 5</w:t>
      </w: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przed terminem misji badawczej na adres poczty elektronicznej ………..….. </w:t>
      </w:r>
      <w:r w:rsidRPr="00AA1C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listę uczestników</w:t>
      </w: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misji zawierającą: nazwisko i imię, datę urodzenia, nr paszportu i adres zamieszkania celem dokonania ubezpieczenia, a także dokładny harmonogram podróży.</w:t>
      </w:r>
    </w:p>
    <w:p w:rsidR="008B6324" w:rsidRPr="00AA1C75" w:rsidRDefault="008B6324" w:rsidP="008B6324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:rsidR="008B6324" w:rsidRPr="00AA1C75" w:rsidRDefault="008B6324" w:rsidP="008B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powierzenia przez Wykonawcę wykonania przedmiotu umowy osobie trzeciej, za działanie lub zaniechania tej osoby Wykonawca odpowiada jak za własne działanie lub zaniechania.</w:t>
      </w:r>
    </w:p>
    <w:p w:rsidR="008B6324" w:rsidRPr="00AA1C75" w:rsidRDefault="008B6324" w:rsidP="008B632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:rsidR="008B6324" w:rsidRPr="00AA1C75" w:rsidRDefault="008B6324" w:rsidP="008B63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x-none"/>
        </w:rPr>
        <w:t>Uczestnicy/uczestnik misji badawczej zostaną odebrani przez Wykonawcę z lotniska wskazanego w programie misji (zał. Nr 2 do Umowy) po przylocie do Teheranu i przetransportowani do miejsca zakwaterowania.</w:t>
      </w:r>
    </w:p>
    <w:p w:rsidR="008B6324" w:rsidRPr="00AA1C75" w:rsidRDefault="008B6324" w:rsidP="008B6324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x-none"/>
        </w:rPr>
        <w:t>Uczestnicy/uczestnik misji badawczej zostaną odwiezieni przez Wykonawcę na wskazane w programie misji lotnisko w Teheranu w ostatnim dniu pobytu.</w:t>
      </w:r>
    </w:p>
    <w:p w:rsidR="008B6324" w:rsidRPr="00AA1C75" w:rsidRDefault="008B6324" w:rsidP="008B63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</w:p>
    <w:p w:rsidR="008B6324" w:rsidRPr="00AA1C75" w:rsidRDefault="008B6324" w:rsidP="008B6324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dostarczenia wszystkim instytucjom </w:t>
      </w:r>
      <w:proofErr w:type="spellStart"/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audytowym</w:t>
      </w:r>
      <w:proofErr w:type="spellEnd"/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i kontrolnym wszelkich wymaganych informacji w związku z wykonywanymi na podstawie niniejszej umowy działaniami w trakcie trwania umowy oraz po jej zakończeniu.</w:t>
      </w:r>
    </w:p>
    <w:p w:rsidR="008B6324" w:rsidRPr="00AA1C75" w:rsidRDefault="008B6324" w:rsidP="008B63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7.</w:t>
      </w:r>
    </w:p>
    <w:p w:rsidR="008B6324" w:rsidRPr="00AA1C75" w:rsidRDefault="008B6324" w:rsidP="008B6324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zobowiązuje się do wykonania umowy z należytą starannością.</w:t>
      </w:r>
    </w:p>
    <w:p w:rsidR="008B6324" w:rsidRPr="00AA1C75" w:rsidRDefault="008B6324" w:rsidP="008B6324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przypadku, gdy Wykonawca nie wykona przewidzianych w umowie usług (określonych w załączniku nr 1) stanowiących istotną część programu, jest on zobowiązany do spełniania świadczenia zastępczego, na zasadach określonych w art. </w:t>
      </w:r>
      <w:smartTag w:uri="urn:schemas-microsoft-com:office:smarttags" w:element="metricconverter">
        <w:smartTagPr>
          <w:attr w:name="ProductID" w:val="16 a"/>
        </w:smartTagPr>
        <w:r w:rsidRPr="00AA1C7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16 a</w:t>
        </w:r>
      </w:smartTag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29 sierpnia 1997 r. o usługach turystycznych (Dz. U. z 2004 r. Nr 223, poz. 2268 z </w:t>
      </w:r>
      <w:proofErr w:type="spellStart"/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późń</w:t>
      </w:r>
      <w:proofErr w:type="spellEnd"/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8B6324" w:rsidRPr="00AA1C75" w:rsidRDefault="008B6324" w:rsidP="008B6324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Zamawiający upoważni swojego przedstawiciela do ustalenia wysokości i formy świadczenia zastępczego, na piśmie.</w:t>
      </w:r>
    </w:p>
    <w:p w:rsidR="008B6324" w:rsidRPr="00AA1C75" w:rsidRDefault="008B6324" w:rsidP="008B6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8.</w:t>
      </w:r>
    </w:p>
    <w:p w:rsidR="008B6324" w:rsidRPr="00AA1C75" w:rsidRDefault="008B6324" w:rsidP="008B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może odstąpić od umowy z powodu niedotrzymania przez drugą stronę istotnych warunków umowy w terminie 7 dni od powzięcia wiadomości o powyższych okolicznościach, w szczególności w przypadku:</w:t>
      </w:r>
    </w:p>
    <w:p w:rsidR="008B6324" w:rsidRPr="00AA1C75" w:rsidRDefault="008B6324" w:rsidP="008B6324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A1C7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niewywiązania się przez Wykonawcę z terminów odbioru uczestników/uczestnika misji z lotniska po przylocie do Teheranu oraz terminów odwiezienia uczestników/uczestnika misji na lotnisko w ostatnim dniu pobytu, o których mowa w załączniku nr 1 do umowy;</w:t>
      </w:r>
    </w:p>
    <w:p w:rsidR="008B6324" w:rsidRPr="00AA1C75" w:rsidRDefault="008B6324" w:rsidP="008B6324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2) niedotrzymania właściwego standardu zakwaterowania i usługi przewozu uczestników misji.</w:t>
      </w:r>
    </w:p>
    <w:p w:rsidR="008B6324" w:rsidRDefault="008B6324" w:rsidP="008B6324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2. Poza przypadkami, o których mowa w ust. 1 Zamawiający ma również prawo do odstąpienia od umowy w przypadku</w:t>
      </w:r>
      <w:r w:rsidRPr="00AA1C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nieotrzymania bądź opóźnienia w otrzymaniu decyzji o zapewnieniu lub uruchomieniu środków z rezerwy celowej budżetu państwa na realizację projektu, w terminie 7 dni od powzięcia wiadomości o powyższych okolicznościach.</w:t>
      </w:r>
    </w:p>
    <w:p w:rsidR="008B6324" w:rsidRPr="00AA1C75" w:rsidRDefault="008B6324" w:rsidP="008B6324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2a </w:t>
      </w:r>
      <w:r w:rsidRPr="00002B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ma również prawo do odstąpienia</w:t>
      </w:r>
      <w:r w:rsidRPr="00002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umowy w przypadku</w:t>
      </w:r>
      <w:r w:rsidRPr="00002B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nieprzyznania wiz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Iranu </w:t>
      </w:r>
      <w:r w:rsidRPr="00002B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terminie 7 dni od powzięcia wiadomoś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 o powyższych okolicznościach, a Wykonawca oświadcza, iż nie będzie dochodził od Zamawiającego roszczeń z tego tytułu</w:t>
      </w:r>
    </w:p>
    <w:p w:rsidR="008B6324" w:rsidRPr="00AA1C75" w:rsidRDefault="008B6324" w:rsidP="008B6324">
      <w:pPr>
        <w:tabs>
          <w:tab w:val="left" w:pos="68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3. Odstąpienie od wykonania umowy wymaga formy pisemnej.</w:t>
      </w:r>
    </w:p>
    <w:p w:rsidR="008B6324" w:rsidRPr="00AA1C75" w:rsidRDefault="008B6324" w:rsidP="008B6324">
      <w:pPr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4. W przypadku odstąpienia od wykonania umowy przez Zamawiającego, z przyczyn leżących po drugiej stronie, ta ostatnia zapłaci karę umowną w wysokości 10% ceny brutto, o której mowa w </w:t>
      </w: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 ust. 1 </w:t>
      </w:r>
      <w:r w:rsidRPr="00AA1C75">
        <w:rPr>
          <w:rFonts w:ascii="Times New Roman" w:eastAsia="Times New Roman" w:hAnsi="Times New Roman" w:cs="Times New Roman"/>
          <w:sz w:val="24"/>
          <w:szCs w:val="20"/>
          <w:lang w:eastAsia="pl-PL"/>
        </w:rPr>
        <w:t>z wyjątkiem przypadku określonego w art. 145 ustawy z dnia 29 stycznia 2004 r. Prawo zamówień publicznych (</w:t>
      </w: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 U. z 2013 r., poz.  907 z </w:t>
      </w:r>
      <w:proofErr w:type="spellStart"/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AA1C75">
        <w:rPr>
          <w:rFonts w:ascii="Times New Roman" w:eastAsia="Times New Roman" w:hAnsi="Times New Roman" w:cs="Times New Roman"/>
          <w:sz w:val="24"/>
          <w:szCs w:val="20"/>
          <w:lang w:eastAsia="pl-PL"/>
        </w:rPr>
        <w:t>).</w:t>
      </w:r>
    </w:p>
    <w:p w:rsidR="008B6324" w:rsidRPr="00AA1C75" w:rsidRDefault="008B6324" w:rsidP="008B6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A1C7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9</w:t>
      </w:r>
    </w:p>
    <w:p w:rsidR="008B6324" w:rsidRPr="00AA1C75" w:rsidRDefault="008B6324" w:rsidP="008B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 powstania sporów w toku realizacji umowy, Strony dołożą starań, aby rozwiązać je na drodze ugody. Jeżeli ugoda nie dojdzie do skutku, spory będą rozstrzygnięte </w:t>
      </w: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sąd powszechny, właściwy miejscowo dla siedziby Zamawiającego.</w:t>
      </w:r>
    </w:p>
    <w:p w:rsidR="008B6324" w:rsidRPr="00AA1C75" w:rsidRDefault="008B6324" w:rsidP="008B6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B6324" w:rsidRPr="00AA1C75" w:rsidRDefault="008B6324" w:rsidP="008B6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A1C7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10.</w:t>
      </w:r>
    </w:p>
    <w:p w:rsidR="008B6324" w:rsidRPr="00AA1C75" w:rsidRDefault="008B6324" w:rsidP="008B63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sprawach nieunormowanych umową mają zastosowanie przepisy Kodeksu cywilnego, </w:t>
      </w: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Prawo zamówień publicznych </w:t>
      </w:r>
      <w:r w:rsidRPr="00AA1C75">
        <w:rPr>
          <w:rFonts w:ascii="Times New Roman" w:eastAsia="Times New Roman" w:hAnsi="Times New Roman" w:cs="Times New Roman"/>
          <w:sz w:val="24"/>
          <w:szCs w:val="20"/>
          <w:lang w:eastAsia="pl-PL"/>
        </w:rPr>
        <w:t>i ustawy o usługach turystycznych.</w:t>
      </w:r>
    </w:p>
    <w:p w:rsidR="008B6324" w:rsidRPr="00AA1C75" w:rsidRDefault="008B6324" w:rsidP="008B63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zmiany umowy wymagają formy pisemnej pod rygorem nieważności.</w:t>
      </w:r>
    </w:p>
    <w:p w:rsidR="008B6324" w:rsidRPr="00AA1C75" w:rsidRDefault="008B6324" w:rsidP="008B63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ar-SA"/>
        </w:rPr>
        <w:t>Dopuszcza się zmiany postanowień zawartej umowy w stosunku do treści oferty w zakresie terminu realizacji przedmiotu umowy, w następujących przypadkach:</w:t>
      </w:r>
    </w:p>
    <w:p w:rsidR="008B6324" w:rsidRPr="00AA1C75" w:rsidRDefault="008B6324" w:rsidP="008B6324">
      <w:pPr>
        <w:tabs>
          <w:tab w:val="left" w:pos="680"/>
        </w:tabs>
        <w:suppressAutoHyphens/>
        <w:spacing w:after="6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ar-SA"/>
        </w:rPr>
        <w:t>a) gdy przesunięciu ulegnie termin wydatkowania przeznaczonych na ten cel środków finansowych z Europejskiego Funduszu na rzecz Uchodźców;</w:t>
      </w:r>
      <w:r w:rsidRPr="00AA1C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8B6324" w:rsidRPr="00AA1C75" w:rsidRDefault="008B6324" w:rsidP="008B6324">
      <w:pPr>
        <w:tabs>
          <w:tab w:val="left" w:pos="680"/>
        </w:tabs>
        <w:suppressAutoHyphens/>
        <w:spacing w:after="6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</w:t>
      </w:r>
      <w:r w:rsidRPr="00AA1C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opóźnienia w otrzymaniu decyzji o uruchomieniu środków z rezerwy celowej budżetu państwa na realizację projektu,</w:t>
      </w:r>
    </w:p>
    <w:p w:rsidR="008B6324" w:rsidRPr="00AA1C75" w:rsidRDefault="008B6324" w:rsidP="008B6324">
      <w:pPr>
        <w:widowControl w:val="0"/>
        <w:suppressAutoHyphens/>
        <w:autoSpaceDE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ar-SA"/>
        </w:rPr>
        <w:t>c) zaistnienia zdarze</w:t>
      </w:r>
      <w:r w:rsidRPr="00AA1C75">
        <w:rPr>
          <w:rFonts w:ascii="Times New Roman" w:eastAsia="Times New Roman" w:hAnsi="Times New Roman" w:cs="Times New Roman" w:hint="eastAsia"/>
          <w:sz w:val="24"/>
          <w:szCs w:val="24"/>
          <w:lang w:eastAsia="ar-SA"/>
        </w:rPr>
        <w:t>ń</w:t>
      </w:r>
      <w:r w:rsidRPr="00AA1C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uniemo</w:t>
      </w:r>
      <w:r w:rsidRPr="00AA1C75">
        <w:rPr>
          <w:rFonts w:ascii="Times New Roman" w:eastAsia="Times New Roman" w:hAnsi="Times New Roman" w:cs="Times New Roman" w:hint="eastAsia"/>
          <w:sz w:val="24"/>
          <w:szCs w:val="24"/>
          <w:lang w:eastAsia="ar-SA"/>
        </w:rPr>
        <w:t>ż</w:t>
      </w:r>
      <w:r w:rsidRPr="00AA1C75">
        <w:rPr>
          <w:rFonts w:ascii="Times New Roman" w:eastAsia="Times New Roman" w:hAnsi="Times New Roman" w:cs="Times New Roman"/>
          <w:sz w:val="24"/>
          <w:szCs w:val="24"/>
          <w:lang w:eastAsia="ar-SA"/>
        </w:rPr>
        <w:t>liwiaj</w:t>
      </w:r>
      <w:r w:rsidRPr="00AA1C75">
        <w:rPr>
          <w:rFonts w:ascii="Times New Roman" w:eastAsia="Times New Roman" w:hAnsi="Times New Roman" w:cs="Times New Roman" w:hint="eastAsia"/>
          <w:sz w:val="24"/>
          <w:szCs w:val="24"/>
          <w:lang w:eastAsia="ar-SA"/>
        </w:rPr>
        <w:t>ą</w:t>
      </w:r>
      <w:r w:rsidRPr="00AA1C75">
        <w:rPr>
          <w:rFonts w:ascii="Times New Roman" w:eastAsia="Times New Roman" w:hAnsi="Times New Roman" w:cs="Times New Roman"/>
          <w:sz w:val="24"/>
          <w:szCs w:val="24"/>
          <w:lang w:eastAsia="ar-SA"/>
        </w:rPr>
        <w:t>cych skorzystanie w zakładanym terminie z przewidzianego transportu lotniczego z przyczyn niezale</w:t>
      </w:r>
      <w:r w:rsidRPr="00AA1C75">
        <w:rPr>
          <w:rFonts w:ascii="Times New Roman" w:eastAsia="Times New Roman" w:hAnsi="Times New Roman" w:cs="Times New Roman" w:hint="eastAsia"/>
          <w:sz w:val="24"/>
          <w:szCs w:val="24"/>
          <w:lang w:eastAsia="ar-SA"/>
        </w:rPr>
        <w:t>ż</w:t>
      </w:r>
      <w:r w:rsidRPr="00AA1C75">
        <w:rPr>
          <w:rFonts w:ascii="Times New Roman" w:eastAsia="Times New Roman" w:hAnsi="Times New Roman" w:cs="Times New Roman"/>
          <w:sz w:val="24"/>
          <w:szCs w:val="24"/>
          <w:lang w:eastAsia="ar-SA"/>
        </w:rPr>
        <w:t>nych od Zamawiającego,</w:t>
      </w:r>
    </w:p>
    <w:p w:rsidR="008B6324" w:rsidRPr="00AA1C75" w:rsidRDefault="008B6324" w:rsidP="008B6324">
      <w:pPr>
        <w:widowControl w:val="0"/>
        <w:suppressAutoHyphens/>
        <w:autoSpaceDE w:val="0"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ar-SA"/>
        </w:rPr>
        <w:t>d) z powodu okoliczności siły wyższej, np. wystąpienia zdarzenia losowego wywołanego przez czynniki zewnętrze, którego nie można było przewidzieć z pewnością, w szczególności zagrażającego bezpośrednio życiu lub zdrowiu ludzi lub grożącego powstaniem szkody w znacznych rozmiarach.</w:t>
      </w:r>
    </w:p>
    <w:p w:rsidR="008B6324" w:rsidRPr="00AA1C75" w:rsidRDefault="008B6324" w:rsidP="008B6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B6324" w:rsidRPr="00AA1C75" w:rsidRDefault="008B6324" w:rsidP="008B6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A1C7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11.</w:t>
      </w:r>
    </w:p>
    <w:p w:rsidR="008B6324" w:rsidRPr="00AA1C75" w:rsidRDefault="008B6324" w:rsidP="008B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0"/>
          <w:lang w:eastAsia="pl-PL"/>
        </w:rPr>
        <w:t>Umowę sporządzono w 2 jednobrzmiących egzemplarzach – po jednym dla każdej ze stron.</w:t>
      </w:r>
    </w:p>
    <w:p w:rsidR="008B6324" w:rsidRPr="00AA1C75" w:rsidRDefault="008B6324" w:rsidP="008B63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B6324" w:rsidRDefault="008B6324" w:rsidP="008B6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AA1C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12.</w:t>
      </w:r>
    </w:p>
    <w:p w:rsidR="008B6324" w:rsidRPr="00AA1C75" w:rsidRDefault="008B6324" w:rsidP="008B63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odpowiedzialnymi za realizację umowy są:</w:t>
      </w:r>
    </w:p>
    <w:p w:rsidR="008B6324" w:rsidRPr="00AA1C75" w:rsidRDefault="008B6324" w:rsidP="008B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1.  Ze strony Zamawiającego:</w:t>
      </w:r>
    </w:p>
    <w:p w:rsidR="008B6324" w:rsidRPr="00AA1C75" w:rsidRDefault="008B6324" w:rsidP="008B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Paweł Domański, tel. 22 60 175 31</w:t>
      </w:r>
    </w:p>
    <w:p w:rsidR="008B6324" w:rsidRPr="00AA1C75" w:rsidRDefault="008B6324" w:rsidP="008B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Kamil Jarnicki, tel. 22 60 174 42</w:t>
      </w:r>
    </w:p>
    <w:p w:rsidR="008B6324" w:rsidRPr="00AA1C75" w:rsidRDefault="008B6324" w:rsidP="008B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2. Ze strony Wykonawcy:</w:t>
      </w:r>
    </w:p>
    <w:p w:rsidR="008B6324" w:rsidRPr="00AA1C75" w:rsidRDefault="008B6324" w:rsidP="008B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proofErr w:type="spellStart"/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8B6324" w:rsidRPr="00AA1C75" w:rsidRDefault="008B6324" w:rsidP="008B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ta, pozostanie w stałym kontakcie z osobami odpowiadającymi za przebieg misji badawczej w tym z kierowcą oraz ewentualnym podwykonawcą podczas trwania misji badawczej.</w:t>
      </w:r>
    </w:p>
    <w:p w:rsidR="008B6324" w:rsidRPr="00AA1C75" w:rsidRDefault="008B6324" w:rsidP="008B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 nr 1</w:t>
      </w:r>
      <w:r w:rsidRPr="00AA1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Szczegółowy opis przedmiotu zamówienia</w:t>
      </w:r>
    </w:p>
    <w:p w:rsidR="008B6324" w:rsidRPr="00AA1C75" w:rsidRDefault="008B6324" w:rsidP="008B6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A1C75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 xml:space="preserve">Załącznik nr 2 </w:t>
      </w:r>
      <w:r w:rsidRPr="00AA1C75">
        <w:rPr>
          <w:rFonts w:ascii="Times New Roman" w:eastAsia="Times New Roman" w:hAnsi="Times New Roman" w:cs="Times New Roman"/>
          <w:sz w:val="24"/>
          <w:szCs w:val="20"/>
          <w:lang w:eastAsia="pl-PL"/>
        </w:rPr>
        <w:t>– Program misji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4210"/>
      </w:tblGrid>
      <w:tr w:rsidR="008B6324" w:rsidRPr="00AA1C75" w:rsidTr="00A61422">
        <w:trPr>
          <w:jc w:val="center"/>
        </w:trPr>
        <w:tc>
          <w:tcPr>
            <w:tcW w:w="4151" w:type="dxa"/>
          </w:tcPr>
          <w:p w:rsidR="008B6324" w:rsidRPr="00AA1C75" w:rsidRDefault="008B6324" w:rsidP="00A61422">
            <w:pPr>
              <w:keepNext/>
              <w:tabs>
                <w:tab w:val="num" w:pos="851"/>
              </w:tabs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1C7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8B6324" w:rsidRPr="00AA1C75" w:rsidRDefault="008B6324" w:rsidP="00A61422">
            <w:pPr>
              <w:keepNext/>
              <w:tabs>
                <w:tab w:val="num" w:pos="851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1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4210" w:type="dxa"/>
          </w:tcPr>
          <w:p w:rsidR="008B6324" w:rsidRPr="00AA1C75" w:rsidRDefault="008B6324" w:rsidP="00A6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6324" w:rsidRPr="00AA1C75" w:rsidRDefault="008B6324" w:rsidP="00A61422">
            <w:pPr>
              <w:keepNext/>
              <w:tabs>
                <w:tab w:val="num" w:pos="851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1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WYKONAWCA</w:t>
            </w:r>
          </w:p>
        </w:tc>
      </w:tr>
    </w:tbl>
    <w:p w:rsidR="008B6324" w:rsidRPr="00AA1C75" w:rsidRDefault="008B6324" w:rsidP="008B632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4210"/>
      </w:tblGrid>
      <w:tr w:rsidR="008B6324" w:rsidRPr="00AA1C75" w:rsidTr="00A61422">
        <w:trPr>
          <w:jc w:val="center"/>
        </w:trPr>
        <w:tc>
          <w:tcPr>
            <w:tcW w:w="4151" w:type="dxa"/>
          </w:tcPr>
          <w:p w:rsidR="008B6324" w:rsidRPr="00AA1C75" w:rsidRDefault="008B6324" w:rsidP="00A61422">
            <w:pPr>
              <w:tabs>
                <w:tab w:val="num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A1C7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...........................................................</w:t>
            </w:r>
          </w:p>
        </w:tc>
        <w:tc>
          <w:tcPr>
            <w:tcW w:w="4210" w:type="dxa"/>
          </w:tcPr>
          <w:p w:rsidR="008B6324" w:rsidRPr="00AA1C75" w:rsidRDefault="008B6324" w:rsidP="00A61422">
            <w:pPr>
              <w:tabs>
                <w:tab w:val="num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A1C7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.............................................................</w:t>
            </w:r>
          </w:p>
        </w:tc>
      </w:tr>
    </w:tbl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Pr="00AA1C75" w:rsidRDefault="008B6324" w:rsidP="008B632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6324" w:rsidRDefault="008B6324" w:rsidP="008B6324"/>
    <w:p w:rsidR="005B6472" w:rsidRDefault="005B6472"/>
    <w:sectPr w:rsidR="005B6472" w:rsidSect="00936A6B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644"/>
        </w:tabs>
      </w:pPr>
    </w:lvl>
  </w:abstractNum>
  <w:abstractNum w:abstractNumId="1">
    <w:nsid w:val="00794851"/>
    <w:multiLevelType w:val="hybridMultilevel"/>
    <w:tmpl w:val="93DE2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11D05"/>
    <w:multiLevelType w:val="hybridMultilevel"/>
    <w:tmpl w:val="621896BE"/>
    <w:lvl w:ilvl="0" w:tplc="9A309D58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">
    <w:nsid w:val="31497576"/>
    <w:multiLevelType w:val="hybridMultilevel"/>
    <w:tmpl w:val="61A67C52"/>
    <w:lvl w:ilvl="0" w:tplc="D51AFD4C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24"/>
    <w:rsid w:val="005B6472"/>
    <w:rsid w:val="008B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6D82B-6A38-475A-A665-0526D217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1325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Leman Anna</dc:creator>
  <cp:keywords/>
  <dc:description/>
  <cp:lastModifiedBy>Leman Anna</cp:lastModifiedBy>
  <cp:revision>1</cp:revision>
  <dcterms:created xsi:type="dcterms:W3CDTF">2015-03-20T11:09:00Z</dcterms:created>
  <dcterms:modified xsi:type="dcterms:W3CDTF">2015-03-20T11:10:00Z</dcterms:modified>
</cp:coreProperties>
</file>