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FAEE" w14:textId="77777777" w:rsidR="004D5F56" w:rsidRPr="004D5F56" w:rsidRDefault="004D5F56" w:rsidP="004D5F56">
      <w:pPr>
        <w:pBdr>
          <w:bottom w:val="single" w:sz="6" w:space="1" w:color="auto"/>
        </w:pBdr>
        <w:spacing w:after="0" w:line="240" w:lineRule="auto"/>
        <w:jc w:val="center"/>
        <w:rPr>
          <w:rFonts w:ascii="Arial" w:eastAsia="Times New Roman" w:hAnsi="Arial" w:cs="Arial"/>
          <w:vanish/>
          <w:sz w:val="16"/>
          <w:szCs w:val="16"/>
          <w:lang w:eastAsia="pl-PL"/>
        </w:rPr>
      </w:pPr>
      <w:r w:rsidRPr="004D5F56">
        <w:rPr>
          <w:rFonts w:ascii="Arial" w:eastAsia="Times New Roman" w:hAnsi="Arial" w:cs="Arial"/>
          <w:vanish/>
          <w:sz w:val="16"/>
          <w:szCs w:val="16"/>
          <w:lang w:eastAsia="pl-PL"/>
        </w:rPr>
        <w:t>Początek formularza</w:t>
      </w:r>
    </w:p>
    <w:p w14:paraId="75D13F98" w14:textId="77777777" w:rsidR="004D5F56" w:rsidRPr="004D5F56" w:rsidRDefault="004D5F56" w:rsidP="004D5F56">
      <w:pPr>
        <w:spacing w:after="24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Ogłoszenie nr 501595-N-2020 z dnia 2020-01-14 r. </w:t>
      </w:r>
    </w:p>
    <w:p w14:paraId="7781A0D4" w14:textId="77777777" w:rsidR="004D5F56" w:rsidRPr="004D5F56" w:rsidRDefault="004D5F56" w:rsidP="004D5F56">
      <w:pPr>
        <w:spacing w:after="0" w:line="240" w:lineRule="auto"/>
        <w:jc w:val="center"/>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Urząd do Spraw Cudzoziemców: Wykonanie robót budowlanych w ośrodku dla cudzoziemców w Lininie</w:t>
      </w:r>
      <w:r w:rsidRPr="004D5F56">
        <w:rPr>
          <w:rFonts w:ascii="Times New Roman" w:eastAsia="Times New Roman" w:hAnsi="Times New Roman" w:cs="Times New Roman"/>
          <w:sz w:val="24"/>
          <w:szCs w:val="24"/>
          <w:lang w:eastAsia="pl-PL"/>
        </w:rPr>
        <w:br/>
        <w:t xml:space="preserve">OGŁOSZENIE O ZAMÓWIENIU - Roboty budowlane </w:t>
      </w:r>
    </w:p>
    <w:p w14:paraId="4303D389"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Zamieszczanie ogłoszenia:</w:t>
      </w:r>
      <w:r w:rsidRPr="004D5F56">
        <w:rPr>
          <w:rFonts w:ascii="Times New Roman" w:eastAsia="Times New Roman" w:hAnsi="Times New Roman" w:cs="Times New Roman"/>
          <w:sz w:val="24"/>
          <w:szCs w:val="24"/>
          <w:lang w:eastAsia="pl-PL"/>
        </w:rPr>
        <w:t xml:space="preserve"> Zamieszczanie obowiązkowe </w:t>
      </w:r>
    </w:p>
    <w:p w14:paraId="04D7059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Ogłoszenie dotyczy:</w:t>
      </w:r>
      <w:r w:rsidRPr="004D5F56">
        <w:rPr>
          <w:rFonts w:ascii="Times New Roman" w:eastAsia="Times New Roman" w:hAnsi="Times New Roman" w:cs="Times New Roman"/>
          <w:sz w:val="24"/>
          <w:szCs w:val="24"/>
          <w:lang w:eastAsia="pl-PL"/>
        </w:rPr>
        <w:t xml:space="preserve"> Zamówienia publicznego </w:t>
      </w:r>
    </w:p>
    <w:p w14:paraId="47FF1F84"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168EFBC"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Tak </w:t>
      </w:r>
    </w:p>
    <w:p w14:paraId="51C1BE89"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Nazwa projektu lub programu</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projekt nr 18/1-2015/BK-FAMI pt. „Remont ośrodka w Lininie”, współfinansowanego z Programu Krajowego Funduszu Azylu, Migracji i Integracji – „Bezpieczna przystań” </w:t>
      </w:r>
    </w:p>
    <w:p w14:paraId="10B7734D"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8CF092B"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p>
    <w:p w14:paraId="699F994D"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5F56">
        <w:rPr>
          <w:rFonts w:ascii="Times New Roman" w:eastAsia="Times New Roman" w:hAnsi="Times New Roman" w:cs="Times New Roman"/>
          <w:sz w:val="24"/>
          <w:szCs w:val="24"/>
          <w:lang w:eastAsia="pl-PL"/>
        </w:rPr>
        <w:br/>
      </w:r>
    </w:p>
    <w:p w14:paraId="2AC90148"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u w:val="single"/>
          <w:lang w:eastAsia="pl-PL"/>
        </w:rPr>
        <w:t>SEKCJA I: ZAMAWIAJĄCY</w:t>
      </w:r>
      <w:r w:rsidRPr="004D5F56">
        <w:rPr>
          <w:rFonts w:ascii="Times New Roman" w:eastAsia="Times New Roman" w:hAnsi="Times New Roman" w:cs="Times New Roman"/>
          <w:sz w:val="24"/>
          <w:szCs w:val="24"/>
          <w:lang w:eastAsia="pl-PL"/>
        </w:rPr>
        <w:t xml:space="preserve"> </w:t>
      </w:r>
    </w:p>
    <w:p w14:paraId="7C42E69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Postępowanie przeprowadza centralny zamawiający </w:t>
      </w:r>
    </w:p>
    <w:p w14:paraId="2D9635D5"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p>
    <w:p w14:paraId="769BFEB9"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987F0F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p>
    <w:p w14:paraId="4F3369ED"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Informacje na temat podmiotu któremu zamawiający powierzył/powierzyli prowadzenie postępowania:</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Postępowanie jest przeprowadzane wspólnie przez zamawiających</w:t>
      </w:r>
      <w:r w:rsidRPr="004D5F56">
        <w:rPr>
          <w:rFonts w:ascii="Times New Roman" w:eastAsia="Times New Roman" w:hAnsi="Times New Roman" w:cs="Times New Roman"/>
          <w:sz w:val="24"/>
          <w:szCs w:val="24"/>
          <w:lang w:eastAsia="pl-PL"/>
        </w:rPr>
        <w:t xml:space="preserve"> </w:t>
      </w:r>
    </w:p>
    <w:p w14:paraId="0273862A"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p>
    <w:p w14:paraId="24EE9D4D"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115549C"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p>
    <w:p w14:paraId="5A5BDA0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Informacje dodatkowe:</w:t>
      </w:r>
      <w:r w:rsidRPr="004D5F56">
        <w:rPr>
          <w:rFonts w:ascii="Times New Roman" w:eastAsia="Times New Roman" w:hAnsi="Times New Roman" w:cs="Times New Roman"/>
          <w:sz w:val="24"/>
          <w:szCs w:val="24"/>
          <w:lang w:eastAsia="pl-PL"/>
        </w:rPr>
        <w:t xml:space="preserve"> </w:t>
      </w:r>
    </w:p>
    <w:p w14:paraId="10C769F4"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 1) NAZWA I ADRES: </w:t>
      </w:r>
      <w:r w:rsidRPr="004D5F56">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w:t>
      </w:r>
      <w:r w:rsidRPr="004D5F56">
        <w:rPr>
          <w:rFonts w:ascii="Times New Roman" w:eastAsia="Times New Roman" w:hAnsi="Times New Roman" w:cs="Times New Roman"/>
          <w:sz w:val="24"/>
          <w:szCs w:val="24"/>
          <w:lang w:eastAsia="pl-PL"/>
        </w:rPr>
        <w:lastRenderedPageBreak/>
        <w:t xml:space="preserve">Polska, tel. 22 6015496, e-mail zamowienia.publiczne@udsc.gov.pl, faks 22 6270680. </w:t>
      </w:r>
      <w:r w:rsidRPr="004D5F56">
        <w:rPr>
          <w:rFonts w:ascii="Times New Roman" w:eastAsia="Times New Roman" w:hAnsi="Times New Roman" w:cs="Times New Roman"/>
          <w:sz w:val="24"/>
          <w:szCs w:val="24"/>
          <w:lang w:eastAsia="pl-PL"/>
        </w:rPr>
        <w:br/>
        <w:t xml:space="preserve">Adres strony internetowej (URL): www.udsc.gov.pl </w:t>
      </w:r>
      <w:r w:rsidRPr="004D5F56">
        <w:rPr>
          <w:rFonts w:ascii="Times New Roman" w:eastAsia="Times New Roman" w:hAnsi="Times New Roman" w:cs="Times New Roman"/>
          <w:sz w:val="24"/>
          <w:szCs w:val="24"/>
          <w:lang w:eastAsia="pl-PL"/>
        </w:rPr>
        <w:br/>
        <w:t xml:space="preserve">Adres profilu nabywcy: </w:t>
      </w:r>
      <w:r w:rsidRPr="004D5F5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D386658"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 2) RODZAJ ZAMAWIAJĄCEGO: </w:t>
      </w:r>
      <w:r w:rsidRPr="004D5F56">
        <w:rPr>
          <w:rFonts w:ascii="Times New Roman" w:eastAsia="Times New Roman" w:hAnsi="Times New Roman" w:cs="Times New Roman"/>
          <w:sz w:val="24"/>
          <w:szCs w:val="24"/>
          <w:lang w:eastAsia="pl-PL"/>
        </w:rPr>
        <w:t xml:space="preserve">Administracja rządowa centralna </w:t>
      </w:r>
      <w:r w:rsidRPr="004D5F56">
        <w:rPr>
          <w:rFonts w:ascii="Times New Roman" w:eastAsia="Times New Roman" w:hAnsi="Times New Roman" w:cs="Times New Roman"/>
          <w:sz w:val="24"/>
          <w:szCs w:val="24"/>
          <w:lang w:eastAsia="pl-PL"/>
        </w:rPr>
        <w:br/>
      </w:r>
    </w:p>
    <w:p w14:paraId="07BB1A5C"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I.3) WSPÓLNE UDZIELANIE ZAMÓWIENIA </w:t>
      </w:r>
      <w:r w:rsidRPr="004D5F56">
        <w:rPr>
          <w:rFonts w:ascii="Times New Roman" w:eastAsia="Times New Roman" w:hAnsi="Times New Roman" w:cs="Times New Roman"/>
          <w:b/>
          <w:bCs/>
          <w:i/>
          <w:iCs/>
          <w:sz w:val="24"/>
          <w:szCs w:val="24"/>
          <w:lang w:eastAsia="pl-PL"/>
        </w:rPr>
        <w:t>(jeżeli dotyczy)</w:t>
      </w:r>
      <w:r w:rsidRPr="004D5F56">
        <w:rPr>
          <w:rFonts w:ascii="Times New Roman" w:eastAsia="Times New Roman" w:hAnsi="Times New Roman" w:cs="Times New Roman"/>
          <w:b/>
          <w:bCs/>
          <w:sz w:val="24"/>
          <w:szCs w:val="24"/>
          <w:lang w:eastAsia="pl-PL"/>
        </w:rPr>
        <w:t xml:space="preserve">: </w:t>
      </w:r>
    </w:p>
    <w:p w14:paraId="2FEEED7A"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F56">
        <w:rPr>
          <w:rFonts w:ascii="Times New Roman" w:eastAsia="Times New Roman" w:hAnsi="Times New Roman" w:cs="Times New Roman"/>
          <w:sz w:val="24"/>
          <w:szCs w:val="24"/>
          <w:lang w:eastAsia="pl-PL"/>
        </w:rPr>
        <w:br/>
      </w:r>
    </w:p>
    <w:p w14:paraId="7C1921A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I.4) KOMUNIKACJA: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5F56">
        <w:rPr>
          <w:rFonts w:ascii="Times New Roman" w:eastAsia="Times New Roman" w:hAnsi="Times New Roman" w:cs="Times New Roman"/>
          <w:sz w:val="24"/>
          <w:szCs w:val="24"/>
          <w:lang w:eastAsia="pl-PL"/>
        </w:rPr>
        <w:t xml:space="preserve"> </w:t>
      </w:r>
    </w:p>
    <w:p w14:paraId="6B2E1189"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Tak </w:t>
      </w:r>
      <w:r w:rsidRPr="004D5F56">
        <w:rPr>
          <w:rFonts w:ascii="Times New Roman" w:eastAsia="Times New Roman" w:hAnsi="Times New Roman" w:cs="Times New Roman"/>
          <w:sz w:val="24"/>
          <w:szCs w:val="24"/>
          <w:lang w:eastAsia="pl-PL"/>
        </w:rPr>
        <w:br/>
        <w:t xml:space="preserve">www.udsc.gov.pl </w:t>
      </w:r>
    </w:p>
    <w:p w14:paraId="6163A263"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659A64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Tak </w:t>
      </w:r>
      <w:r w:rsidRPr="004D5F56">
        <w:rPr>
          <w:rFonts w:ascii="Times New Roman" w:eastAsia="Times New Roman" w:hAnsi="Times New Roman" w:cs="Times New Roman"/>
          <w:sz w:val="24"/>
          <w:szCs w:val="24"/>
          <w:lang w:eastAsia="pl-PL"/>
        </w:rPr>
        <w:br/>
        <w:t xml:space="preserve">www.udsc.gov.pl </w:t>
      </w:r>
    </w:p>
    <w:p w14:paraId="784CC45C"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416041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r>
    </w:p>
    <w:p w14:paraId="4BA6E9C0"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Oferty lub wnioski o dopuszczenie do udziału w postępowaniu należy przesyłać:</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Elektronicznie</w:t>
      </w:r>
      <w:r w:rsidRPr="004D5F56">
        <w:rPr>
          <w:rFonts w:ascii="Times New Roman" w:eastAsia="Times New Roman" w:hAnsi="Times New Roman" w:cs="Times New Roman"/>
          <w:sz w:val="24"/>
          <w:szCs w:val="24"/>
          <w:lang w:eastAsia="pl-PL"/>
        </w:rPr>
        <w:t xml:space="preserve"> </w:t>
      </w:r>
    </w:p>
    <w:p w14:paraId="5D6241F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t xml:space="preserve">adres </w:t>
      </w:r>
      <w:r w:rsidRPr="004D5F56">
        <w:rPr>
          <w:rFonts w:ascii="Times New Roman" w:eastAsia="Times New Roman" w:hAnsi="Times New Roman" w:cs="Times New Roman"/>
          <w:sz w:val="24"/>
          <w:szCs w:val="24"/>
          <w:lang w:eastAsia="pl-PL"/>
        </w:rPr>
        <w:br/>
      </w:r>
    </w:p>
    <w:p w14:paraId="1D898B0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p>
    <w:p w14:paraId="40A8684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Nie </w:t>
      </w:r>
      <w:r w:rsidRPr="004D5F56">
        <w:rPr>
          <w:rFonts w:ascii="Times New Roman" w:eastAsia="Times New Roman" w:hAnsi="Times New Roman" w:cs="Times New Roman"/>
          <w:sz w:val="24"/>
          <w:szCs w:val="24"/>
          <w:lang w:eastAsia="pl-PL"/>
        </w:rPr>
        <w:br/>
        <w:t xml:space="preserve">Inny sposób: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Tak </w:t>
      </w:r>
      <w:r w:rsidRPr="004D5F56">
        <w:rPr>
          <w:rFonts w:ascii="Times New Roman" w:eastAsia="Times New Roman" w:hAnsi="Times New Roman" w:cs="Times New Roman"/>
          <w:sz w:val="24"/>
          <w:szCs w:val="24"/>
          <w:lang w:eastAsia="pl-PL"/>
        </w:rPr>
        <w:br/>
        <w:t xml:space="preserve">Inny sposób: </w:t>
      </w:r>
      <w:r w:rsidRPr="004D5F56">
        <w:rPr>
          <w:rFonts w:ascii="Times New Roman" w:eastAsia="Times New Roman" w:hAnsi="Times New Roman" w:cs="Times New Roman"/>
          <w:sz w:val="24"/>
          <w:szCs w:val="24"/>
          <w:lang w:eastAsia="pl-PL"/>
        </w:rPr>
        <w:br/>
        <w:t xml:space="preserve">wymagane jest przesłanie oferty w formie pisemnej </w:t>
      </w:r>
      <w:r w:rsidRPr="004D5F56">
        <w:rPr>
          <w:rFonts w:ascii="Times New Roman" w:eastAsia="Times New Roman" w:hAnsi="Times New Roman" w:cs="Times New Roman"/>
          <w:sz w:val="24"/>
          <w:szCs w:val="24"/>
          <w:lang w:eastAsia="pl-PL"/>
        </w:rPr>
        <w:br/>
        <w:t xml:space="preserve">Adres: </w:t>
      </w:r>
      <w:r w:rsidRPr="004D5F56">
        <w:rPr>
          <w:rFonts w:ascii="Times New Roman" w:eastAsia="Times New Roman" w:hAnsi="Times New Roman" w:cs="Times New Roman"/>
          <w:sz w:val="24"/>
          <w:szCs w:val="24"/>
          <w:lang w:eastAsia="pl-PL"/>
        </w:rPr>
        <w:br/>
        <w:t xml:space="preserve">Urząd do Spraw Cudzoziemców, ul. Taborowa 33, 02-699 Warszawa </w:t>
      </w:r>
    </w:p>
    <w:p w14:paraId="17B49375"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lastRenderedPageBreak/>
        <w:br/>
      </w:r>
      <w:r w:rsidRPr="004D5F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5F56">
        <w:rPr>
          <w:rFonts w:ascii="Times New Roman" w:eastAsia="Times New Roman" w:hAnsi="Times New Roman" w:cs="Times New Roman"/>
          <w:sz w:val="24"/>
          <w:szCs w:val="24"/>
          <w:lang w:eastAsia="pl-PL"/>
        </w:rPr>
        <w:t xml:space="preserve"> </w:t>
      </w:r>
    </w:p>
    <w:p w14:paraId="05899D10"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5F56">
        <w:rPr>
          <w:rFonts w:ascii="Times New Roman" w:eastAsia="Times New Roman" w:hAnsi="Times New Roman" w:cs="Times New Roman"/>
          <w:sz w:val="24"/>
          <w:szCs w:val="24"/>
          <w:lang w:eastAsia="pl-PL"/>
        </w:rPr>
        <w:br/>
      </w:r>
    </w:p>
    <w:p w14:paraId="0B5B3313"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u w:val="single"/>
          <w:lang w:eastAsia="pl-PL"/>
        </w:rPr>
        <w:t xml:space="preserve">SEKCJA II: PRZEDMIOT ZAMÓWIENIA </w:t>
      </w:r>
    </w:p>
    <w:p w14:paraId="44C32596"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II.1) Nazwa nadana zamówieniu przez zamawiającego: </w:t>
      </w:r>
      <w:r w:rsidRPr="004D5F56">
        <w:rPr>
          <w:rFonts w:ascii="Times New Roman" w:eastAsia="Times New Roman" w:hAnsi="Times New Roman" w:cs="Times New Roman"/>
          <w:sz w:val="24"/>
          <w:szCs w:val="24"/>
          <w:lang w:eastAsia="pl-PL"/>
        </w:rPr>
        <w:t xml:space="preserve">Wykonanie robót budowlanych w ośrodku dla cudzoziemców w Lininie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Numer referencyjny: </w:t>
      </w:r>
      <w:r w:rsidRPr="004D5F56">
        <w:rPr>
          <w:rFonts w:ascii="Times New Roman" w:eastAsia="Times New Roman" w:hAnsi="Times New Roman" w:cs="Times New Roman"/>
          <w:sz w:val="24"/>
          <w:szCs w:val="24"/>
          <w:lang w:eastAsia="pl-PL"/>
        </w:rPr>
        <w:t xml:space="preserve">1/REMONT OŚRODKA W LININIE/PN/20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D85C27D" w14:textId="77777777" w:rsidR="004D5F56" w:rsidRPr="004D5F56" w:rsidRDefault="004D5F56" w:rsidP="004D5F56">
      <w:pPr>
        <w:spacing w:after="0" w:line="240" w:lineRule="auto"/>
        <w:jc w:val="both"/>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p>
    <w:p w14:paraId="5F82E47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II.2) Rodzaj zamówienia: </w:t>
      </w:r>
      <w:r w:rsidRPr="004D5F56">
        <w:rPr>
          <w:rFonts w:ascii="Times New Roman" w:eastAsia="Times New Roman" w:hAnsi="Times New Roman" w:cs="Times New Roman"/>
          <w:sz w:val="24"/>
          <w:szCs w:val="24"/>
          <w:lang w:eastAsia="pl-PL"/>
        </w:rPr>
        <w:t xml:space="preserve">Roboty budowlane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II.3) Informacja o możliwości składania ofert częściowych</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Zamówienie podzielone jest na części: </w:t>
      </w:r>
    </w:p>
    <w:p w14:paraId="3B8385C4"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Oferty lub wnioski o dopuszczenie do udziału w postępowaniu można składać w odniesieniu do:</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p>
    <w:p w14:paraId="3FAF968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II.4) Krótki opis przedmiotu zamówienia </w:t>
      </w:r>
      <w:r w:rsidRPr="004D5F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5F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5F56">
        <w:rPr>
          <w:rFonts w:ascii="Times New Roman" w:eastAsia="Times New Roman" w:hAnsi="Times New Roman" w:cs="Times New Roman"/>
          <w:sz w:val="24"/>
          <w:szCs w:val="24"/>
          <w:lang w:eastAsia="pl-PL"/>
        </w:rPr>
        <w:t>I. Przedmiotem zamówienia jest wykonanie robót budowlanych oraz wymiana Systemu Sygnalizacji Pożaru na terenie należącego do Urzędu do Spraw Cudzoziemców Ośrodka dla Cudzoziemców w Lininie (05-530 Góra Kalwaria, woj. mazowieckie), w ramach projektu nr 18/1-2015/BK-FAMI pt. „Remont ośrodka w Lininie”, współfinansowanego z Programu Krajowego Funduszu Azylu, Migracji i Integracji – „Bezpieczna przystań”. Wykonanie robót budowlanych obejmuje: 1) remont wszystkich kondygnacji (parter + 2 piętra) w budynku 29 (wg podziału administracyjnego 30A), których powierzchnię wyszczególniono w Projekcie budowalno-wykonawczym stanowiącym Załącznik nr 1a do SIWZ, w pkt 4 pn. „Program funkcjonalno-użytkowy budynku” oznaczonym jako ETAP I, 2) remont wszystkich kondygnacji (parter + 3 piętra) w budynku nr 30, których powierzchnię wyszczególniono w Projekcie budowlano-wykonawczym stanowiącym Załącznik nr 1d do SIWZ, w pkt 4 pn. „Program funkcjonalno-użytkowy budynku” oznaczonym jako ETAP II, 3) montaż opomiarowania, o którym mowa w pkt. 5.5 Projektów budowlano-wykonawczych - branża sanitarna dla budynków 29 i 30, stanowiących Załączniki nr 1c i 1f do SIWZ, 4) przebudowę części budynku nr 30 polegającą na wykonaniu wyjścia ewakuacyjnego z pomieszczenia świetlicy przedszkola wg Projektu budowlano-</w:t>
      </w:r>
      <w:r w:rsidRPr="004D5F56">
        <w:rPr>
          <w:rFonts w:ascii="Times New Roman" w:eastAsia="Times New Roman" w:hAnsi="Times New Roman" w:cs="Times New Roman"/>
          <w:sz w:val="24"/>
          <w:szCs w:val="24"/>
          <w:lang w:eastAsia="pl-PL"/>
        </w:rPr>
        <w:lastRenderedPageBreak/>
        <w:t>wykonawczego stanowiącego Załącznik nr 1j do SIWZ (Pozwolenie na budowę wydane przez MUW – Decyzja nr 614/II/2018 z dnia 21 listopada 2018 r.), 5) demontaż starego oraz wykonanie nowego Systemu Sygnalizacji Pożaru (SPP) w budynkach nr 29 i 30, budynku kuchni ze stołówką, ambulatorium, administracji i portierni oraz świadczenie usługi serwisu wraz z konserwacją, w tym: a) dostawę materiałów instalacyjnych i urządzeń niezbędnych do wykonania SSP, b) wykonanie okablowania, montaż urządzeń i uruchomienie systemu SSP zgodnie z obowiązującymi normatywami, przepisami prawa oraz projektem budowlano wykonawczym, stanowiącym Załączniki nr 1h i 1i do SIWZ, c) przeszkolenie użytkowników w zakresie zarządzania, obsługi i eksploatacji SSP, d) świadczenie usługi serwisu wraz z konserwacją systemu w okresie gwarancji. Warunki świadczenia usługi serwisu wraz z konserwacją zostały określone w Załączniku nr 9 do Istotnych postanowień umowy. II. Informacje dot. szczegółowego opisu przedmiotu zamówienia przedstawiono w SIWZ. Szczegółowy opis przedmiotu zamówienia zawarto w załącznikach: a) Załącznik Nr 1a do SIWZ – Projekt budowlano-wykonawczy - Architektura. Budynek mieszkalny nr 29 (wg podziału administracyjnego 30A), b) Załącznik Nr 1b do SIWZ – Projekt budowlano-wykonawczy - Branża elektryczna. Budynek mieszkalny nr 29 (wg podziału administracyjnego 30A), c) Załącznik 1c do SIWZ – Projekt budowlano-wykonawczy - Branża sanitarna. Budynek mieszkalny nr 29 (wg podziału administracyjnego 30A), d) Załącznik Nr 1d do SIWZ – Projekt budowlano-wykonawczy - Architektura. Budynek mieszkalny nr 30, e) Załącznik Nr 1e do SIWZ – Projekt budowlano-wykonawczy - Branża elektryczna. Budynek mieszkalny nr 30, f) Załącznik Nr 1f do SIWZ – Projekt budowlano-wykonawczy - Branża sanitarna. Budynek mieszkalny nr 30, g) Załącznik Nr 1g do SIWZ – Specyfikacja Techniczna Wykonania i Odbioru Robót Budowlanych. Budynki mieszkalne nr 29 i 30, h) Załącznik Nr 1h do SIWZ – Projekt budowlano-wykonawczy - wymiana instalacji sygnalizacji pożarowej w Ośrodku dla cudzoziemców, i) Załącznik Nr 1i do SIWZ – Specyfikacja Techniczna Wykonania i Odbioru Robót Budowlanych. - wymiana instalacji sygnalizacji pożarowej w Ośrodku dla cudzoziemców w Lininie. j) Załącznik Nr 1j do SIWZ - Projekt budowlany przebudowa części budynku nr 30 polegająca na wykonaniu dodatkowego wyjścia ewakuacyjnego. III. W ramach realizacji zamówienia Wykonawca w szczególności zobowiązany będzie do: 1) wykonania przedmiotu umowy w terminie określonym w umowie, zgodnie z dokumentacją, o której mowa w SIWZ, obowiązującymi przepisami i normami technicznymi, 2) zorganizowania na własny koszt placu budowy, a w szczególności wyposażenia zaplecza budowy zgodnie z potrzebami prowadzonych prac, zorganizowania placów składowych, 3) utrzymywania na placu budowy czystości i porządku, 4) zapewnienia ochrony przeciwpożarowej, 5) spełnienia wymagań ochrony środowiska, 6) zawarcia umowy ubezpieczenia placu budowy i wszelkich urządzeń z tytułu szkód z powodu wszelkich zdarzeń losowych o charakterze nadzwyczajnym, a w szczególności pożaru, 7) usunięcia z terenu budowy wszelkich zbędnych przedmiotów, materiałów i odpadów po zakończeniu prac oraz pozostawienia terenu budowy w stanie nadającym się do użytkowania, 8) przedstawienia Zamawiającemu wszystkich atestów, świadectw dopuszczenia do eksploatacji oraz prób jakościowych instalacji, urządzeń i konstrukcji użytych w wykonaniu przedmiotu zamówienia, 9) sporządzenie dokumentacji powykonawczej obejmującej w szczególności: a) projekty powykonawcze w zależności od stopnia zmian powykonawczych w stosunku do pierwotnie opracowanych projektów budowlano – wykonawczych stanowiących załączniki 1-6 do SIWZ, (Zamawiający dopuszcza naniesienie przez Wykonawcę ewentualnych zmian w pierwotnie opracowanych projektach budowlano – wykonawczych stanowiących załączniki 1-6 do SIWZ po wcześniejszym uzgodnieniu z Inspektorem Nadzoru), b) protokoły badań i sprawdzeń instalacji, c) dokumenty potwierdzające, że zastosowane materiały zostały wprowadzone do obrotu zgodnie z ustawą z dnia 16 kwietnia 2004 r. o wyrobach budowlanych (</w:t>
      </w:r>
      <w:proofErr w:type="spellStart"/>
      <w:r w:rsidRPr="004D5F56">
        <w:rPr>
          <w:rFonts w:ascii="Times New Roman" w:eastAsia="Times New Roman" w:hAnsi="Times New Roman" w:cs="Times New Roman"/>
          <w:sz w:val="24"/>
          <w:szCs w:val="24"/>
          <w:lang w:eastAsia="pl-PL"/>
        </w:rPr>
        <w:t>t.j</w:t>
      </w:r>
      <w:proofErr w:type="spellEnd"/>
      <w:r w:rsidRPr="004D5F56">
        <w:rPr>
          <w:rFonts w:ascii="Times New Roman" w:eastAsia="Times New Roman" w:hAnsi="Times New Roman" w:cs="Times New Roman"/>
          <w:sz w:val="24"/>
          <w:szCs w:val="24"/>
          <w:lang w:eastAsia="pl-PL"/>
        </w:rPr>
        <w:t xml:space="preserve">. Dz.U. 2019 poz. 266, z </w:t>
      </w:r>
      <w:proofErr w:type="spellStart"/>
      <w:r w:rsidRPr="004D5F56">
        <w:rPr>
          <w:rFonts w:ascii="Times New Roman" w:eastAsia="Times New Roman" w:hAnsi="Times New Roman" w:cs="Times New Roman"/>
          <w:sz w:val="24"/>
          <w:szCs w:val="24"/>
          <w:lang w:eastAsia="pl-PL"/>
        </w:rPr>
        <w:t>późn</w:t>
      </w:r>
      <w:proofErr w:type="spellEnd"/>
      <w:r w:rsidRPr="004D5F56">
        <w:rPr>
          <w:rFonts w:ascii="Times New Roman" w:eastAsia="Times New Roman" w:hAnsi="Times New Roman" w:cs="Times New Roman"/>
          <w:sz w:val="24"/>
          <w:szCs w:val="24"/>
          <w:lang w:eastAsia="pl-PL"/>
        </w:rPr>
        <w:t xml:space="preserve">. zm.) </w:t>
      </w:r>
      <w:r w:rsidRPr="004D5F56">
        <w:rPr>
          <w:rFonts w:ascii="Times New Roman" w:eastAsia="Times New Roman" w:hAnsi="Times New Roman" w:cs="Times New Roman"/>
          <w:sz w:val="24"/>
          <w:szCs w:val="24"/>
          <w:lang w:eastAsia="pl-PL"/>
        </w:rPr>
        <w:lastRenderedPageBreak/>
        <w:t>oraz ustawą z dnia 7 lipca 1994 r. Prawo budowlane (</w:t>
      </w:r>
      <w:proofErr w:type="spellStart"/>
      <w:r w:rsidRPr="004D5F56">
        <w:rPr>
          <w:rFonts w:ascii="Times New Roman" w:eastAsia="Times New Roman" w:hAnsi="Times New Roman" w:cs="Times New Roman"/>
          <w:sz w:val="24"/>
          <w:szCs w:val="24"/>
          <w:lang w:eastAsia="pl-PL"/>
        </w:rPr>
        <w:t>t.j</w:t>
      </w:r>
      <w:proofErr w:type="spellEnd"/>
      <w:r w:rsidRPr="004D5F56">
        <w:rPr>
          <w:rFonts w:ascii="Times New Roman" w:eastAsia="Times New Roman" w:hAnsi="Times New Roman" w:cs="Times New Roman"/>
          <w:sz w:val="24"/>
          <w:szCs w:val="24"/>
          <w:lang w:eastAsia="pl-PL"/>
        </w:rPr>
        <w:t xml:space="preserve">. Dz. U. 2019 poz. 1186, z </w:t>
      </w:r>
      <w:proofErr w:type="spellStart"/>
      <w:r w:rsidRPr="004D5F56">
        <w:rPr>
          <w:rFonts w:ascii="Times New Roman" w:eastAsia="Times New Roman" w:hAnsi="Times New Roman" w:cs="Times New Roman"/>
          <w:sz w:val="24"/>
          <w:szCs w:val="24"/>
          <w:lang w:eastAsia="pl-PL"/>
        </w:rPr>
        <w:t>późn</w:t>
      </w:r>
      <w:proofErr w:type="spellEnd"/>
      <w:r w:rsidRPr="004D5F56">
        <w:rPr>
          <w:rFonts w:ascii="Times New Roman" w:eastAsia="Times New Roman" w:hAnsi="Times New Roman" w:cs="Times New Roman"/>
          <w:sz w:val="24"/>
          <w:szCs w:val="24"/>
          <w:lang w:eastAsia="pl-PL"/>
        </w:rPr>
        <w:t>. zm.) i posiadają one wymagane parametry, d) oświadczenia kierowników robót budowalnych o zgodności wykonania robót z obowiązującymi przepisami oraz SIWZ, e) oświadczenia kierowników robót o doprowadzeniu terenu robót do porządku i należytego stanu zgodnie z SIWZ, 10) sporządzenia dokumentacji powykonawczej w jednym egzemplarzu w wersji papierowej oraz w jednym egzemplarzu w wersji elektronicznej w formacie PDF na płycie CD/DVD. IV. 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 V. 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w:t>
      </w:r>
      <w:proofErr w:type="spellStart"/>
      <w:r w:rsidRPr="004D5F56">
        <w:rPr>
          <w:rFonts w:ascii="Times New Roman" w:eastAsia="Times New Roman" w:hAnsi="Times New Roman" w:cs="Times New Roman"/>
          <w:sz w:val="24"/>
          <w:szCs w:val="24"/>
          <w:lang w:eastAsia="pl-PL"/>
        </w:rPr>
        <w:t>t.j</w:t>
      </w:r>
      <w:proofErr w:type="spellEnd"/>
      <w:r w:rsidRPr="004D5F56">
        <w:rPr>
          <w:rFonts w:ascii="Times New Roman" w:eastAsia="Times New Roman" w:hAnsi="Times New Roman" w:cs="Times New Roman"/>
          <w:sz w:val="24"/>
          <w:szCs w:val="24"/>
          <w:lang w:eastAsia="pl-PL"/>
        </w:rPr>
        <w:t xml:space="preserve">. Dz. U. 2019 poz. 266, z </w:t>
      </w:r>
      <w:proofErr w:type="spellStart"/>
      <w:r w:rsidRPr="004D5F56">
        <w:rPr>
          <w:rFonts w:ascii="Times New Roman" w:eastAsia="Times New Roman" w:hAnsi="Times New Roman" w:cs="Times New Roman"/>
          <w:sz w:val="24"/>
          <w:szCs w:val="24"/>
          <w:lang w:eastAsia="pl-PL"/>
        </w:rPr>
        <w:t>późn</w:t>
      </w:r>
      <w:proofErr w:type="spellEnd"/>
      <w:r w:rsidRPr="004D5F56">
        <w:rPr>
          <w:rFonts w:ascii="Times New Roman" w:eastAsia="Times New Roman" w:hAnsi="Times New Roman" w:cs="Times New Roman"/>
          <w:sz w:val="24"/>
          <w:szCs w:val="24"/>
          <w:lang w:eastAsia="pl-PL"/>
        </w:rPr>
        <w:t>. zm.) oraz ustawy z dnia 7 lipca 1994 r. Prawo budowlane (</w:t>
      </w:r>
      <w:proofErr w:type="spellStart"/>
      <w:r w:rsidRPr="004D5F56">
        <w:rPr>
          <w:rFonts w:ascii="Times New Roman" w:eastAsia="Times New Roman" w:hAnsi="Times New Roman" w:cs="Times New Roman"/>
          <w:sz w:val="24"/>
          <w:szCs w:val="24"/>
          <w:lang w:eastAsia="pl-PL"/>
        </w:rPr>
        <w:t>t.j</w:t>
      </w:r>
      <w:proofErr w:type="spellEnd"/>
      <w:r w:rsidRPr="004D5F56">
        <w:rPr>
          <w:rFonts w:ascii="Times New Roman" w:eastAsia="Times New Roman" w:hAnsi="Times New Roman" w:cs="Times New Roman"/>
          <w:sz w:val="24"/>
          <w:szCs w:val="24"/>
          <w:lang w:eastAsia="pl-PL"/>
        </w:rPr>
        <w:t xml:space="preserve">. Dz. U. z 2019 poz. 1186, z </w:t>
      </w:r>
      <w:proofErr w:type="spellStart"/>
      <w:r w:rsidRPr="004D5F56">
        <w:rPr>
          <w:rFonts w:ascii="Times New Roman" w:eastAsia="Times New Roman" w:hAnsi="Times New Roman" w:cs="Times New Roman"/>
          <w:sz w:val="24"/>
          <w:szCs w:val="24"/>
          <w:lang w:eastAsia="pl-PL"/>
        </w:rPr>
        <w:t>późn</w:t>
      </w:r>
      <w:proofErr w:type="spellEnd"/>
      <w:r w:rsidRPr="004D5F56">
        <w:rPr>
          <w:rFonts w:ascii="Times New Roman" w:eastAsia="Times New Roman" w:hAnsi="Times New Roman" w:cs="Times New Roman"/>
          <w:sz w:val="24"/>
          <w:szCs w:val="24"/>
          <w:lang w:eastAsia="pl-PL"/>
        </w:rPr>
        <w:t xml:space="preserve">.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na 5 dni przed planowanym terminem odbioru końcowego. Wszystkie materiały i urządzenia użyte przez Wykonawcę muszą być nowe i nieużywane. VI. Przed złożeniem oferty na wykonanie robót budowlanych, objętych niniejszym zamówieniem, Wykonawcy zaleca się dokonanie wizji lokalnej miejsca realizacji przedmiotu zamówienia oraz jego otoczenia w celu określenia na własną odpowiedzialność możliwości występowania wszelkiego ryzyka mających wpływ na koszty realizacji zamówienia niezbędne do przygotowania oferty. W celu dokonania wizji lokalnej w miejscu realizacji przedmiotu zamówienia należy skontaktować się telefonicznie z kierownikiem administracyjnym lub z kierownikiem obiektu tel. 22 736 16 14, z co najmniej dwudniowym wyprzedzeniem. 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VII. Roboty będą wykonywane w czynnym obiekcie. Prowadzenie ich będzie możliwe od poniedziałku do soboty w godzinach 6.00-22.00 z zastrzeżeniem, że roboty o znacznym natężeniu hałasu będą prowadzone w godz. 10.00-20.00. W budynkach, w których będzie prowadzony remont są zakwaterowani mieszkańcy, w związku z tym remont musi być prowadzony w budynkach naprzemiennie.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lastRenderedPageBreak/>
        <w:t xml:space="preserve">II.5) Główny kod CPV: </w:t>
      </w:r>
      <w:r w:rsidRPr="004D5F56">
        <w:rPr>
          <w:rFonts w:ascii="Times New Roman" w:eastAsia="Times New Roman" w:hAnsi="Times New Roman" w:cs="Times New Roman"/>
          <w:sz w:val="24"/>
          <w:szCs w:val="24"/>
          <w:lang w:eastAsia="pl-PL"/>
        </w:rPr>
        <w:t xml:space="preserve">45450000-6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Dodatkowe kody CPV:</w:t>
      </w:r>
      <w:r w:rsidRPr="004D5F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5F56" w:rsidRPr="004D5F56" w14:paraId="14B62241"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4E2FA41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Kod CPV</w:t>
            </w:r>
          </w:p>
        </w:tc>
      </w:tr>
      <w:tr w:rsidR="004D5F56" w:rsidRPr="004D5F56" w14:paraId="60FAED4D"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2A4CD7A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45310000-3</w:t>
            </w:r>
          </w:p>
        </w:tc>
      </w:tr>
      <w:tr w:rsidR="004D5F56" w:rsidRPr="004D5F56" w14:paraId="4A60CD1D"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156E7A9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45331210-1</w:t>
            </w:r>
          </w:p>
        </w:tc>
      </w:tr>
      <w:tr w:rsidR="004D5F56" w:rsidRPr="004D5F56" w14:paraId="4F56C594"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7EA9B37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45331100-7</w:t>
            </w:r>
          </w:p>
        </w:tc>
      </w:tr>
      <w:tr w:rsidR="004D5F56" w:rsidRPr="004D5F56" w14:paraId="01B82A1F"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4EE6A79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45332000-3</w:t>
            </w:r>
          </w:p>
        </w:tc>
      </w:tr>
      <w:tr w:rsidR="004D5F56" w:rsidRPr="004D5F56" w14:paraId="2746F72F"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113487B5"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45110000-1</w:t>
            </w:r>
          </w:p>
        </w:tc>
      </w:tr>
      <w:tr w:rsidR="004D5F56" w:rsidRPr="004D5F56" w14:paraId="6899CE15"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68859B0A"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45400000-1</w:t>
            </w:r>
          </w:p>
        </w:tc>
      </w:tr>
      <w:tr w:rsidR="004D5F56" w:rsidRPr="004D5F56" w14:paraId="3535CDFE"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6F83FAB4"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45343000-3</w:t>
            </w:r>
          </w:p>
        </w:tc>
      </w:tr>
    </w:tbl>
    <w:p w14:paraId="6C2C53D3"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II.6) Całkowita wartość zamówienia </w:t>
      </w:r>
      <w:r w:rsidRPr="004D5F56">
        <w:rPr>
          <w:rFonts w:ascii="Times New Roman" w:eastAsia="Times New Roman" w:hAnsi="Times New Roman" w:cs="Times New Roman"/>
          <w:i/>
          <w:iCs/>
          <w:sz w:val="24"/>
          <w:szCs w:val="24"/>
          <w:lang w:eastAsia="pl-PL"/>
        </w:rPr>
        <w:t>(jeżeli zamawiający podaje informacje o wartości zamówienia)</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Wartość bez VAT: </w:t>
      </w:r>
      <w:r w:rsidRPr="004D5F56">
        <w:rPr>
          <w:rFonts w:ascii="Times New Roman" w:eastAsia="Times New Roman" w:hAnsi="Times New Roman" w:cs="Times New Roman"/>
          <w:sz w:val="24"/>
          <w:szCs w:val="24"/>
          <w:lang w:eastAsia="pl-PL"/>
        </w:rPr>
        <w:br/>
        <w:t xml:space="preserve">Waluta: </w:t>
      </w:r>
    </w:p>
    <w:p w14:paraId="7B98BB96"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5F56">
        <w:rPr>
          <w:rFonts w:ascii="Times New Roman" w:eastAsia="Times New Roman" w:hAnsi="Times New Roman" w:cs="Times New Roman"/>
          <w:sz w:val="24"/>
          <w:szCs w:val="24"/>
          <w:lang w:eastAsia="pl-PL"/>
        </w:rPr>
        <w:t xml:space="preserve"> </w:t>
      </w:r>
    </w:p>
    <w:p w14:paraId="2D616619"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5F56">
        <w:rPr>
          <w:rFonts w:ascii="Times New Roman" w:eastAsia="Times New Roman" w:hAnsi="Times New Roman" w:cs="Times New Roman"/>
          <w:b/>
          <w:bCs/>
          <w:sz w:val="24"/>
          <w:szCs w:val="24"/>
          <w:lang w:eastAsia="pl-PL"/>
        </w:rPr>
        <w:t>Pzp</w:t>
      </w:r>
      <w:proofErr w:type="spellEnd"/>
      <w:r w:rsidRPr="004D5F56">
        <w:rPr>
          <w:rFonts w:ascii="Times New Roman" w:eastAsia="Times New Roman" w:hAnsi="Times New Roman" w:cs="Times New Roman"/>
          <w:b/>
          <w:bCs/>
          <w:sz w:val="24"/>
          <w:szCs w:val="24"/>
          <w:lang w:eastAsia="pl-PL"/>
        </w:rPr>
        <w:t xml:space="preserve">: </w:t>
      </w: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miesiącach:   </w:t>
      </w:r>
      <w:r w:rsidRPr="004D5F56">
        <w:rPr>
          <w:rFonts w:ascii="Times New Roman" w:eastAsia="Times New Roman" w:hAnsi="Times New Roman" w:cs="Times New Roman"/>
          <w:i/>
          <w:iCs/>
          <w:sz w:val="24"/>
          <w:szCs w:val="24"/>
          <w:lang w:eastAsia="pl-PL"/>
        </w:rPr>
        <w:t xml:space="preserve"> lub </w:t>
      </w:r>
      <w:r w:rsidRPr="004D5F56">
        <w:rPr>
          <w:rFonts w:ascii="Times New Roman" w:eastAsia="Times New Roman" w:hAnsi="Times New Roman" w:cs="Times New Roman"/>
          <w:b/>
          <w:bCs/>
          <w:sz w:val="24"/>
          <w:szCs w:val="24"/>
          <w:lang w:eastAsia="pl-PL"/>
        </w:rPr>
        <w:t>dniach:</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i/>
          <w:iCs/>
          <w:sz w:val="24"/>
          <w:szCs w:val="24"/>
          <w:lang w:eastAsia="pl-PL"/>
        </w:rPr>
        <w:t>lub</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data rozpoczęcia: </w:t>
      </w:r>
      <w:r w:rsidRPr="004D5F56">
        <w:rPr>
          <w:rFonts w:ascii="Times New Roman" w:eastAsia="Times New Roman" w:hAnsi="Times New Roman" w:cs="Times New Roman"/>
          <w:sz w:val="24"/>
          <w:szCs w:val="24"/>
          <w:lang w:eastAsia="pl-PL"/>
        </w:rPr>
        <w:t> </w:t>
      </w:r>
      <w:r w:rsidRPr="004D5F56">
        <w:rPr>
          <w:rFonts w:ascii="Times New Roman" w:eastAsia="Times New Roman" w:hAnsi="Times New Roman" w:cs="Times New Roman"/>
          <w:i/>
          <w:iCs/>
          <w:sz w:val="24"/>
          <w:szCs w:val="24"/>
          <w:lang w:eastAsia="pl-PL"/>
        </w:rPr>
        <w:t xml:space="preserve"> lub </w:t>
      </w:r>
      <w:r w:rsidRPr="004D5F56">
        <w:rPr>
          <w:rFonts w:ascii="Times New Roman" w:eastAsia="Times New Roman" w:hAnsi="Times New Roman" w:cs="Times New Roman"/>
          <w:b/>
          <w:bCs/>
          <w:sz w:val="24"/>
          <w:szCs w:val="24"/>
          <w:lang w:eastAsia="pl-PL"/>
        </w:rPr>
        <w:t xml:space="preserve">zakończenia: </w:t>
      </w:r>
      <w:r w:rsidRPr="004D5F56">
        <w:rPr>
          <w:rFonts w:ascii="Times New Roman" w:eastAsia="Times New Roman" w:hAnsi="Times New Roman" w:cs="Times New Roman"/>
          <w:sz w:val="24"/>
          <w:szCs w:val="24"/>
          <w:lang w:eastAsia="pl-PL"/>
        </w:rPr>
        <w:t xml:space="preserve">2020-12-15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D5F56" w:rsidRPr="004D5F56" w14:paraId="6699D2A7"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0C96A99F"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5F8C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4BC3D"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6258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Data zakończenia</w:t>
            </w:r>
          </w:p>
        </w:tc>
      </w:tr>
      <w:tr w:rsidR="004D5F56" w:rsidRPr="004D5F56" w14:paraId="3AD6B707"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3633361F"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01ADA" w14:textId="77777777" w:rsidR="004D5F56" w:rsidRPr="004D5F56" w:rsidRDefault="004D5F56" w:rsidP="004D5F5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30400" w14:textId="77777777" w:rsidR="004D5F56" w:rsidRPr="004D5F56" w:rsidRDefault="004D5F56" w:rsidP="004D5F5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D2F9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2020-12-15</w:t>
            </w:r>
          </w:p>
        </w:tc>
      </w:tr>
    </w:tbl>
    <w:p w14:paraId="5A384A0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II.9) Informacje dodatkowe: </w:t>
      </w:r>
    </w:p>
    <w:p w14:paraId="3C7BE6A0"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84B4EE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III.1) WARUNKI UDZIAŁU W POSTĘPOWANIU </w:t>
      </w:r>
    </w:p>
    <w:p w14:paraId="7C1FF33F"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Określenie warunków: </w:t>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III.1.2) Sytuacja finansowa lub ekonomiczna </w:t>
      </w:r>
      <w:r w:rsidRPr="004D5F56">
        <w:rPr>
          <w:rFonts w:ascii="Times New Roman" w:eastAsia="Times New Roman" w:hAnsi="Times New Roman" w:cs="Times New Roman"/>
          <w:sz w:val="24"/>
          <w:szCs w:val="24"/>
          <w:lang w:eastAsia="pl-PL"/>
        </w:rPr>
        <w:br/>
        <w:t xml:space="preserve">Określenie warunków: </w:t>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III.1.3) Zdolność techniczna lub zawodowa </w:t>
      </w:r>
      <w:r w:rsidRPr="004D5F56">
        <w:rPr>
          <w:rFonts w:ascii="Times New Roman" w:eastAsia="Times New Roman" w:hAnsi="Times New Roman" w:cs="Times New Roman"/>
          <w:sz w:val="24"/>
          <w:szCs w:val="24"/>
          <w:lang w:eastAsia="pl-PL"/>
        </w:rPr>
        <w:br/>
        <w:t xml:space="preserve">Określenie warunków: Zamawiający uzna powyższy warunek za spełniony, jeżeli Wykonawca wykaże, że: a) w okresie ostatnich pięciu lat przed upływem terminu składania ofert, a jeżeli okres prowadzenia działalności jest krótszy - w tym okresie, wykonał należycie </w:t>
      </w:r>
      <w:r w:rsidRPr="004D5F56">
        <w:rPr>
          <w:rFonts w:ascii="Times New Roman" w:eastAsia="Times New Roman" w:hAnsi="Times New Roman" w:cs="Times New Roman"/>
          <w:sz w:val="24"/>
          <w:szCs w:val="24"/>
          <w:lang w:eastAsia="pl-PL"/>
        </w:rPr>
        <w:lastRenderedPageBreak/>
        <w:t>i prawidłowo ukończył: - co najmniej 1 robotę budowlaną obejmującą co najmniej prace polegające na: wykonaniu wentylacji mechanicznej w budynkach, o łącznej wartości tych prac nie mniejszej niż 150 000 zł brutto, oraz - co najmniej 1 robotę budowlaną obejmującą co najmniej prace polegające na: wykonaniu remontu wewnątrz budynku w tym remontu łazienek, wykonaniu instalacji sanitarnych, wykonaniu izolacji przeciwwodnych i położeniu glazury, o łącznej wartości tych prac nie mniejszej niż 200 000 zł brutto, oraz - co najmniej 1 robotę budowlaną obejmującą co najmniej prace polegające na: wykonaniu instalacji elektrycznej, o łącznej wartości tych prac nie mniejszej niż 150 000 zł brutto, oraz - co najmniej 1 robotę budowlaną obejmującą montaż i uruchomienie systemu sygnalizacji pożaru o wartości nie mniejszej niż 180 000 zł brutto oraz - co najmniej 1 usługę polegającą na świadczeniu usługi serwisu wraz z bieżącą konserwacją systemu sygnalizacji pożaru. Przez jedną robotę budowlaną/ usługę Zamawiający rozumie sumę prac wykonanych w ramach tej samej umowy. Zamawiający dopuszcza aby ww. zamówienia były wykonywane w ramach jednej umowy, w takim przypadku wartości warunków, o których mowa powyżej sumuje się. b) dysponuje lub będzie dysponował osobami o odpowiednich kwalifikacjach zawodowych, doświadczeniu i wykształceniu, które będą uczestniczyć przy realizacji zamówienia, tj.: 1. co najmniej 1 osobą (kierownikiem robót) posiadającą: - uprawnienia budowlane bez ograniczeń w specjalności konstrukcyjno-budowlanej lub konstrukcyjno-inżynieryjnej do kierowania robotami budowlanymi, - doświadczenie jako osoba nadzorująca w okresie ostatnich pięciu lat przynajmniej dwie roboty budowlane obejmujące swoim zakresem prace remontowo-budowlane; 2. co najmniej 1 osobą (kierownikiem robót elektrycznych) posiadającą: - uprawnienia budowlane bez ograniczeń do kierowania robotami budowlanymi w specjalności instalacyjnej w zakresie instalacji elektrycznych, - świadectwo kwalifikacyjne wydane przez Stowarzyszenie Elektryków Polskich (SEP) lub Komisję o równorzędnych kwalifikacjach co SEP, tj. zezwalające na pracę przy urządzeniach i instalacjach energetycznych, - doświadczenie jako osoba nadzorująca w okresie ostatnich pięciu lat co najmniej dwie roboty budowlane obejmujące swoim zakresem wymianę lub układanie instalacji elektrycznych. 3.co najmniej 1 osobą (kierownikiem robót sanitarnych) posiadającą: - uprawnienia budowlane bez ograniczeń do kierowania robotami budowlanymi w specjalności instalacyjnej w zakresie sieci, instalacji i urządzeń cieplnych, wentylacyjnych, gazowych, wodociągowych i kanalizacyjnych, - świadectwo kwalifikacyjne wydane przez Polskie Zrzeszenie Inżynierów i Techników Sanitarnych (PZITS) lub Komisję o równorzędnych kwalifikacjach co PZITS, tj. zezwalające na pracę przy urządzeniach i instalacjach sanitarnych, - doświadczenie jako osoba nadzorująca w okresie ostatnich pięciu lat co najmniej dwie roboty budowlane obejmujące swoim zakresem wykonanie wentylacji mechanicznej; 4. co najmniej 1 osobą, która posiada certyfikat/świadectwo w zakresie montażu i uruchomienia instalowanego systemu SSP wystawione przez producenta/dystrybutora oferowanego systemu. Uwaga – Wykonawca jest zobowiązany do przekazania Zamawiającemu najpóźniej w dniu rozpoczęcia robót budowalnych oraz w każdym czasie na jego żądanie w trakcie trwania umowy, ale nie później niż w ciągu 3 dni roboczych,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w:t>
      </w:r>
      <w:proofErr w:type="spellStart"/>
      <w:r w:rsidRPr="004D5F56">
        <w:rPr>
          <w:rFonts w:ascii="Times New Roman" w:eastAsia="Times New Roman" w:hAnsi="Times New Roman" w:cs="Times New Roman"/>
          <w:sz w:val="24"/>
          <w:szCs w:val="24"/>
          <w:lang w:eastAsia="pl-PL"/>
        </w:rPr>
        <w:t>t.j</w:t>
      </w:r>
      <w:proofErr w:type="spellEnd"/>
      <w:r w:rsidRPr="004D5F56">
        <w:rPr>
          <w:rFonts w:ascii="Times New Roman" w:eastAsia="Times New Roman" w:hAnsi="Times New Roman" w:cs="Times New Roman"/>
          <w:sz w:val="24"/>
          <w:szCs w:val="24"/>
          <w:lang w:eastAsia="pl-PL"/>
        </w:rPr>
        <w:t xml:space="preserve">. Dz.U. z 2019 r. poz. 534, 577).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5F56">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 3. 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pkt 1 i 2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4. Jeżeli Wykonawca, wykazuje spełnienie warunków, o których mowa w punkcie 5.2 </w:t>
      </w:r>
      <w:proofErr w:type="spellStart"/>
      <w:r w:rsidRPr="004D5F56">
        <w:rPr>
          <w:rFonts w:ascii="Times New Roman" w:eastAsia="Times New Roman" w:hAnsi="Times New Roman" w:cs="Times New Roman"/>
          <w:sz w:val="24"/>
          <w:szCs w:val="24"/>
          <w:lang w:eastAsia="pl-PL"/>
        </w:rPr>
        <w:t>ppkt</w:t>
      </w:r>
      <w:proofErr w:type="spellEnd"/>
      <w:r w:rsidRPr="004D5F56">
        <w:rPr>
          <w:rFonts w:ascii="Times New Roman" w:eastAsia="Times New Roman" w:hAnsi="Times New Roman" w:cs="Times New Roman"/>
          <w:sz w:val="24"/>
          <w:szCs w:val="24"/>
          <w:lang w:eastAsia="pl-PL"/>
        </w:rPr>
        <w:t xml:space="preserve"> 3) SIWZ i powołuje się na zasoby innych podmiotów w celu wykazania braku wobec niego podstaw do wykluczenia oraz spełnienia, w zakresie, w jakim powołuje się na ich zasoby, warunków udziału w postępowaniu – zamieszcza informacje o tych podmiotach w oświadczeniu, o którym mowa w pkt 7.1 niniejszej SIWZ. 5. W odniesieniu do warunków dotyczących wykształcenia, kwalifikacji zawodowych lub doświadczenia, Wykonawcy mogą polegać na zdolnościach innych podmiotów, jeśli podmioty te zrealizują roboty budowlane lub usługi, 6. Jeżeli zdolność techniczna lub zawodowa podmiotu, o którym mowa w pkt. 2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t>
      </w:r>
    </w:p>
    <w:p w14:paraId="70C3C294"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III.2) PODSTAWY WYKLUCZENIA </w:t>
      </w:r>
    </w:p>
    <w:p w14:paraId="210C8A00"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5F56">
        <w:rPr>
          <w:rFonts w:ascii="Times New Roman" w:eastAsia="Times New Roman" w:hAnsi="Times New Roman" w:cs="Times New Roman"/>
          <w:b/>
          <w:bCs/>
          <w:sz w:val="24"/>
          <w:szCs w:val="24"/>
          <w:lang w:eastAsia="pl-PL"/>
        </w:rPr>
        <w:t>Pzp</w:t>
      </w:r>
      <w:proofErr w:type="spellEnd"/>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5F56">
        <w:rPr>
          <w:rFonts w:ascii="Times New Roman" w:eastAsia="Times New Roman" w:hAnsi="Times New Roman" w:cs="Times New Roman"/>
          <w:b/>
          <w:bCs/>
          <w:sz w:val="24"/>
          <w:szCs w:val="24"/>
          <w:lang w:eastAsia="pl-PL"/>
        </w:rPr>
        <w:t>Pzp</w:t>
      </w:r>
      <w:proofErr w:type="spellEnd"/>
      <w:r w:rsidRPr="004D5F5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p>
    <w:p w14:paraId="7916DA9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CCBF23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5F56">
        <w:rPr>
          <w:rFonts w:ascii="Times New Roman" w:eastAsia="Times New Roman" w:hAnsi="Times New Roman" w:cs="Times New Roman"/>
          <w:sz w:val="24"/>
          <w:szCs w:val="24"/>
          <w:lang w:eastAsia="pl-PL"/>
        </w:rPr>
        <w:br/>
        <w:t xml:space="preserve">Tak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Oświadczenie o spełnianiu kryteriów selekcji </w:t>
      </w:r>
      <w:r w:rsidRPr="004D5F56">
        <w:rPr>
          <w:rFonts w:ascii="Times New Roman" w:eastAsia="Times New Roman" w:hAnsi="Times New Roman" w:cs="Times New Roman"/>
          <w:sz w:val="24"/>
          <w:szCs w:val="24"/>
          <w:lang w:eastAsia="pl-PL"/>
        </w:rPr>
        <w:br/>
        <w:t xml:space="preserve">Nie </w:t>
      </w:r>
    </w:p>
    <w:p w14:paraId="37175C6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163FC49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1. Zamawiający przed udzieleniem zamówienia, wezwie Wykonawcę, którego oferta została oceniona najwyżej (uzyska najwyższą liczbę punktów w kryteriach oceny ofert), do złożenia w wyznaczonym, nie krótszym niż 5 dni, terminie aktualnego na dzień złożenia dokumentu: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Zamawiający samodzielnie pozyska ten dokument, bez wzywania Wykonawcy do jego złożenia). 2. Dokumenty Wykonawców spoza Rzeczypospolitej Polskiej Jeżeli Wykonawca ma siedzibę lub miejsce zamieszkania poza terytorium RP, zamiast dokumentów, o których mowa w pkt 7.6. lit. d) </w:t>
      </w:r>
      <w:proofErr w:type="spellStart"/>
      <w:r w:rsidRPr="004D5F56">
        <w:rPr>
          <w:rFonts w:ascii="Times New Roman" w:eastAsia="Times New Roman" w:hAnsi="Times New Roman" w:cs="Times New Roman"/>
          <w:sz w:val="24"/>
          <w:szCs w:val="24"/>
          <w:lang w:eastAsia="pl-PL"/>
        </w:rPr>
        <w:t>siwz</w:t>
      </w:r>
      <w:proofErr w:type="spellEnd"/>
      <w:r w:rsidRPr="004D5F56">
        <w:rPr>
          <w:rFonts w:ascii="Times New Roman" w:eastAsia="Times New Roman" w:hAnsi="Times New Roman" w:cs="Times New Roman"/>
          <w:sz w:val="24"/>
          <w:szCs w:val="24"/>
          <w:lang w:eastAsia="pl-PL"/>
        </w:rPr>
        <w:t xml:space="preserve">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Dokument, o których mowa powyżej powinien być wystawiony nie wcześniej niż 6 miesięcy przed upływem terminu składania ofert. 3. W przypadku wskazania przez Wykonawcę dostępności oświadczeń lub dokumentów, o których mowa w pkt 7.6. SIWZ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4. W przypadku wskazania przez Wykonawcę oświadczeń lub dokumentów, o których mowa w pkt 7.6. SIWZ, które znajdują się w posiadaniu Zamawiającego, w szczególności oświadczeń lub dokumentów przechowywanych przez Zamawiającego zgodnie z art. 97 ust. 1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Zamawiający w celu potwierdzenia okoliczności, o których mowa w art. 25 ust. 1 pkt 3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korzysta z posiadanych oświadczeń lub dokumentów, o ile są one aktualne. 5. Jeżeli Wykonawca polega na zdolnościach lub sytuacji innych podmiotów na zasadach określonych w art. 22a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Zamawiający żąda w odniesieniu do tych pomiotów dokumentów wymienionych w pkt 7.6. </w:t>
      </w:r>
      <w:proofErr w:type="spellStart"/>
      <w:r w:rsidRPr="004D5F56">
        <w:rPr>
          <w:rFonts w:ascii="Times New Roman" w:eastAsia="Times New Roman" w:hAnsi="Times New Roman" w:cs="Times New Roman"/>
          <w:sz w:val="24"/>
          <w:szCs w:val="24"/>
          <w:lang w:eastAsia="pl-PL"/>
        </w:rPr>
        <w:t>ppkt</w:t>
      </w:r>
      <w:proofErr w:type="spellEnd"/>
      <w:r w:rsidRPr="004D5F56">
        <w:rPr>
          <w:rFonts w:ascii="Times New Roman" w:eastAsia="Times New Roman" w:hAnsi="Times New Roman" w:cs="Times New Roman"/>
          <w:sz w:val="24"/>
          <w:szCs w:val="24"/>
          <w:lang w:eastAsia="pl-PL"/>
        </w:rPr>
        <w:t xml:space="preserve"> d). 6. W zakresie nie uregulowanym SIWZ, 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 </w:t>
      </w:r>
    </w:p>
    <w:p w14:paraId="2765960B"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F39FEE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lastRenderedPageBreak/>
        <w:t>III.5.1) W ZAKRESIE SPEŁNIANIA WARUNKÓW UDZIAŁU W POSTĘPOWANIU:</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c)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Wzory wykazów, o których mowa powyżej zostaną przekazane przez Zamawiającego Wykonawcy, którego oferta zostanie oceniana najwyżej, wraz z wezwaniem, o którym mowa w pkt 7.6. SIWZ.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III.5.2) W ZAKRESIE KRYTERIÓW SELEKCJI:</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p>
    <w:p w14:paraId="6EF40A9A"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347A25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III.7) INNE DOKUMENTY NIE WYMIENIONE W pkt III.3) - III.6) </w:t>
      </w:r>
    </w:p>
    <w:p w14:paraId="0E2CC3B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4D5F56">
        <w:rPr>
          <w:rFonts w:ascii="Times New Roman" w:eastAsia="Times New Roman" w:hAnsi="Times New Roman" w:cs="Times New Roman"/>
          <w:sz w:val="24"/>
          <w:szCs w:val="24"/>
          <w:lang w:eastAsia="pl-PL"/>
        </w:rPr>
        <w:t>Pzp</w:t>
      </w:r>
      <w:proofErr w:type="spellEnd"/>
      <w:r w:rsidRPr="004D5F5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którzy złożyli oferty w postępowaniu. </w:t>
      </w:r>
    </w:p>
    <w:p w14:paraId="665C4B7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u w:val="single"/>
          <w:lang w:eastAsia="pl-PL"/>
        </w:rPr>
        <w:t xml:space="preserve">SEKCJA IV: PROCEDURA </w:t>
      </w:r>
    </w:p>
    <w:p w14:paraId="7DC72EB3"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 xml:space="preserve">IV.1) OPIS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IV.1.1) Tryb udzielenia zamówienia: </w:t>
      </w:r>
      <w:r w:rsidRPr="004D5F56">
        <w:rPr>
          <w:rFonts w:ascii="Times New Roman" w:eastAsia="Times New Roman" w:hAnsi="Times New Roman" w:cs="Times New Roman"/>
          <w:sz w:val="24"/>
          <w:szCs w:val="24"/>
          <w:lang w:eastAsia="pl-PL"/>
        </w:rPr>
        <w:t xml:space="preserve">Przetarg nieograniczony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IV.1.2) Zamawiający żąda wniesienia wadium:</w:t>
      </w:r>
      <w:r w:rsidRPr="004D5F56">
        <w:rPr>
          <w:rFonts w:ascii="Times New Roman" w:eastAsia="Times New Roman" w:hAnsi="Times New Roman" w:cs="Times New Roman"/>
          <w:sz w:val="24"/>
          <w:szCs w:val="24"/>
          <w:lang w:eastAsia="pl-PL"/>
        </w:rPr>
        <w:t xml:space="preserve"> </w:t>
      </w:r>
    </w:p>
    <w:p w14:paraId="5D57848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Tak </w:t>
      </w:r>
      <w:r w:rsidRPr="004D5F56">
        <w:rPr>
          <w:rFonts w:ascii="Times New Roman" w:eastAsia="Times New Roman" w:hAnsi="Times New Roman" w:cs="Times New Roman"/>
          <w:sz w:val="24"/>
          <w:szCs w:val="24"/>
          <w:lang w:eastAsia="pl-PL"/>
        </w:rPr>
        <w:br/>
        <w:t xml:space="preserve">Informacja na temat wadium </w:t>
      </w:r>
      <w:r w:rsidRPr="004D5F56">
        <w:rPr>
          <w:rFonts w:ascii="Times New Roman" w:eastAsia="Times New Roman" w:hAnsi="Times New Roman" w:cs="Times New Roman"/>
          <w:sz w:val="24"/>
          <w:szCs w:val="24"/>
          <w:lang w:eastAsia="pl-PL"/>
        </w:rPr>
        <w:br/>
        <w:t xml:space="preserve">Przed upływem terminu składania ofert Wykonawca zobowiązany jest wnieść wadium w wysokości: 100 000,00 PLN brutto (słownie: sto tysięcy złotych). Wadium może być </w:t>
      </w:r>
      <w:r w:rsidRPr="004D5F56">
        <w:rPr>
          <w:rFonts w:ascii="Times New Roman" w:eastAsia="Times New Roman" w:hAnsi="Times New Roman" w:cs="Times New Roman"/>
          <w:sz w:val="24"/>
          <w:szCs w:val="24"/>
          <w:lang w:eastAsia="pl-PL"/>
        </w:rPr>
        <w:lastRenderedPageBreak/>
        <w:t xml:space="preserve">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Wadium w formie pieniądza należy wnieść przelewem na konto w Narodowym Banku Polskim O/O Warszawa, nr rachunku: 26 1010 1010 0031 4413 9120 0000 z dopiskiem na przelewie: „Wadium do postępowania nr 1/REMONT OŚRODKA W LININIE/PN/20”. Skuteczne wniesienie wadium w pieniądzu następuje z chwilą uznania środków pieniężnych na rachunku bankowym Zamawiającego, o którym mowa w pkt 9.3. niniejszej SIWZ, przed upływem terminu składania ofert (tj. przed upływem dnia i godziny wyznaczonej jako ostateczny termin składania ofert). </w:t>
      </w:r>
    </w:p>
    <w:p w14:paraId="01835642"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IV.1.3) Przewiduje się udzielenie zaliczek na poczet wykonania zamówienia:</w:t>
      </w:r>
      <w:r w:rsidRPr="004D5F56">
        <w:rPr>
          <w:rFonts w:ascii="Times New Roman" w:eastAsia="Times New Roman" w:hAnsi="Times New Roman" w:cs="Times New Roman"/>
          <w:sz w:val="24"/>
          <w:szCs w:val="24"/>
          <w:lang w:eastAsia="pl-PL"/>
        </w:rPr>
        <w:t xml:space="preserve"> </w:t>
      </w:r>
    </w:p>
    <w:p w14:paraId="2690CC1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t xml:space="preserve">Należy podać informacje na temat udzielania zaliczek: </w:t>
      </w:r>
      <w:r w:rsidRPr="004D5F56">
        <w:rPr>
          <w:rFonts w:ascii="Times New Roman" w:eastAsia="Times New Roman" w:hAnsi="Times New Roman" w:cs="Times New Roman"/>
          <w:sz w:val="24"/>
          <w:szCs w:val="24"/>
          <w:lang w:eastAsia="pl-PL"/>
        </w:rPr>
        <w:br/>
      </w:r>
    </w:p>
    <w:p w14:paraId="1BF244FB"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84D201F"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5F56">
        <w:rPr>
          <w:rFonts w:ascii="Times New Roman" w:eastAsia="Times New Roman" w:hAnsi="Times New Roman" w:cs="Times New Roman"/>
          <w:sz w:val="24"/>
          <w:szCs w:val="24"/>
          <w:lang w:eastAsia="pl-PL"/>
        </w:rPr>
        <w:br/>
        <w:t xml:space="preserve">Nie </w:t>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p>
    <w:p w14:paraId="01D619AC"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IV.1.5.) Wymaga się złożenia oferty wariantowej: </w:t>
      </w:r>
    </w:p>
    <w:p w14:paraId="0DA39389"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t xml:space="preserve">Dopuszcza się złożenie oferty wariantowej </w:t>
      </w:r>
      <w:r w:rsidRPr="004D5F56">
        <w:rPr>
          <w:rFonts w:ascii="Times New Roman" w:eastAsia="Times New Roman" w:hAnsi="Times New Roman" w:cs="Times New Roman"/>
          <w:sz w:val="24"/>
          <w:szCs w:val="24"/>
          <w:lang w:eastAsia="pl-PL"/>
        </w:rPr>
        <w:br/>
        <w:t xml:space="preserve">Nie </w:t>
      </w:r>
      <w:r w:rsidRPr="004D5F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5F56">
        <w:rPr>
          <w:rFonts w:ascii="Times New Roman" w:eastAsia="Times New Roman" w:hAnsi="Times New Roman" w:cs="Times New Roman"/>
          <w:sz w:val="24"/>
          <w:szCs w:val="24"/>
          <w:lang w:eastAsia="pl-PL"/>
        </w:rPr>
        <w:br/>
      </w:r>
    </w:p>
    <w:p w14:paraId="575F9D2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A1CBC5C"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Liczba wykonawców   </w:t>
      </w:r>
      <w:r w:rsidRPr="004D5F56">
        <w:rPr>
          <w:rFonts w:ascii="Times New Roman" w:eastAsia="Times New Roman" w:hAnsi="Times New Roman" w:cs="Times New Roman"/>
          <w:sz w:val="24"/>
          <w:szCs w:val="24"/>
          <w:lang w:eastAsia="pl-PL"/>
        </w:rPr>
        <w:br/>
        <w:t xml:space="preserve">Przewidywana minimalna liczba wykonawców </w:t>
      </w:r>
      <w:r w:rsidRPr="004D5F56">
        <w:rPr>
          <w:rFonts w:ascii="Times New Roman" w:eastAsia="Times New Roman" w:hAnsi="Times New Roman" w:cs="Times New Roman"/>
          <w:sz w:val="24"/>
          <w:szCs w:val="24"/>
          <w:lang w:eastAsia="pl-PL"/>
        </w:rPr>
        <w:br/>
        <w:t xml:space="preserve">Maksymalna liczba wykonawców   </w:t>
      </w:r>
      <w:r w:rsidRPr="004D5F56">
        <w:rPr>
          <w:rFonts w:ascii="Times New Roman" w:eastAsia="Times New Roman" w:hAnsi="Times New Roman" w:cs="Times New Roman"/>
          <w:sz w:val="24"/>
          <w:szCs w:val="24"/>
          <w:lang w:eastAsia="pl-PL"/>
        </w:rPr>
        <w:br/>
        <w:t xml:space="preserve">Kryteria selekcji wykonawców: </w:t>
      </w:r>
      <w:r w:rsidRPr="004D5F56">
        <w:rPr>
          <w:rFonts w:ascii="Times New Roman" w:eastAsia="Times New Roman" w:hAnsi="Times New Roman" w:cs="Times New Roman"/>
          <w:sz w:val="24"/>
          <w:szCs w:val="24"/>
          <w:lang w:eastAsia="pl-PL"/>
        </w:rPr>
        <w:br/>
      </w:r>
    </w:p>
    <w:p w14:paraId="0B72CB13"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IV.1.7) Informacje na temat umowy ramowej lub dynamicznego systemu zakupów: </w:t>
      </w:r>
    </w:p>
    <w:p w14:paraId="4DE54D7A"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Umowa ramowa będzie zawarta: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Czy przewiduje się ograniczenie liczby uczestników umowy ramowej: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lastRenderedPageBreak/>
        <w:t xml:space="preserve">Przewidziana maksymalna liczba uczestników umowy ramowej: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Zamówienie obejmuje ustanowienie dynamicznego systemu zakupów: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5F56">
        <w:rPr>
          <w:rFonts w:ascii="Times New Roman" w:eastAsia="Times New Roman" w:hAnsi="Times New Roman" w:cs="Times New Roman"/>
          <w:sz w:val="24"/>
          <w:szCs w:val="24"/>
          <w:lang w:eastAsia="pl-PL"/>
        </w:rPr>
        <w:br/>
      </w:r>
    </w:p>
    <w:p w14:paraId="70DA1649"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IV.1.8) Aukcja elektroniczna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Przewidziane jest przeprowadzenie aukcji elektronicznej </w:t>
      </w:r>
      <w:r w:rsidRPr="004D5F56">
        <w:rPr>
          <w:rFonts w:ascii="Times New Roman" w:eastAsia="Times New Roman" w:hAnsi="Times New Roman" w:cs="Times New Roman"/>
          <w:i/>
          <w:iCs/>
          <w:sz w:val="24"/>
          <w:szCs w:val="24"/>
          <w:lang w:eastAsia="pl-PL"/>
        </w:rPr>
        <w:t xml:space="preserve">(przetarg nieograniczony, przetarg ograniczony, negocjacje z ogłoszeniem) </w:t>
      </w:r>
      <w:r w:rsidRPr="004D5F56">
        <w:rPr>
          <w:rFonts w:ascii="Times New Roman" w:eastAsia="Times New Roman" w:hAnsi="Times New Roman" w:cs="Times New Roman"/>
          <w:sz w:val="24"/>
          <w:szCs w:val="24"/>
          <w:lang w:eastAsia="pl-PL"/>
        </w:rPr>
        <w:t xml:space="preserve">Nie </w:t>
      </w:r>
      <w:r w:rsidRPr="004D5F56">
        <w:rPr>
          <w:rFonts w:ascii="Times New Roman" w:eastAsia="Times New Roman" w:hAnsi="Times New Roman" w:cs="Times New Roman"/>
          <w:sz w:val="24"/>
          <w:szCs w:val="24"/>
          <w:lang w:eastAsia="pl-PL"/>
        </w:rPr>
        <w:br/>
        <w:t xml:space="preserve">Należy podać adres strony internetowej, na której aukcja będzie prowadzona: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5F56">
        <w:rPr>
          <w:rFonts w:ascii="Times New Roman" w:eastAsia="Times New Roman" w:hAnsi="Times New Roman" w:cs="Times New Roman"/>
          <w:sz w:val="24"/>
          <w:szCs w:val="24"/>
          <w:lang w:eastAsia="pl-PL"/>
        </w:rPr>
        <w:br/>
        <w:t xml:space="preserve">Informacje dotyczące przebiegu aukcji elektronicznej: </w:t>
      </w:r>
      <w:r w:rsidRPr="004D5F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5F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5F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5F56">
        <w:rPr>
          <w:rFonts w:ascii="Times New Roman" w:eastAsia="Times New Roman" w:hAnsi="Times New Roman" w:cs="Times New Roman"/>
          <w:sz w:val="24"/>
          <w:szCs w:val="24"/>
          <w:lang w:eastAsia="pl-PL"/>
        </w:rPr>
        <w:br/>
        <w:t xml:space="preserve">Informacje o liczbie etapów aukcji elektronicznej i czasie ich trwania: </w:t>
      </w:r>
    </w:p>
    <w:p w14:paraId="7995EDF8"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t xml:space="preserve">Czas trwania: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5F56">
        <w:rPr>
          <w:rFonts w:ascii="Times New Roman" w:eastAsia="Times New Roman" w:hAnsi="Times New Roman" w:cs="Times New Roman"/>
          <w:sz w:val="24"/>
          <w:szCs w:val="24"/>
          <w:lang w:eastAsia="pl-PL"/>
        </w:rPr>
        <w:br/>
        <w:t xml:space="preserve">Warunki zamknięcia aukcji elektronicznej: </w:t>
      </w:r>
      <w:r w:rsidRPr="004D5F56">
        <w:rPr>
          <w:rFonts w:ascii="Times New Roman" w:eastAsia="Times New Roman" w:hAnsi="Times New Roman" w:cs="Times New Roman"/>
          <w:sz w:val="24"/>
          <w:szCs w:val="24"/>
          <w:lang w:eastAsia="pl-PL"/>
        </w:rPr>
        <w:br/>
      </w:r>
    </w:p>
    <w:p w14:paraId="07D74240"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IV.2) KRYTERIA OCENY OFERT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IV.2.1) Kryteria oceny ofert: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IV.2.2) Kryteria</w:t>
      </w:r>
      <w:r w:rsidRPr="004D5F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4D5F56" w:rsidRPr="004D5F56" w14:paraId="71B2F322"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68154E2A"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494F3"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Znaczenie</w:t>
            </w:r>
          </w:p>
        </w:tc>
      </w:tr>
      <w:tr w:rsidR="004D5F56" w:rsidRPr="004D5F56" w14:paraId="6A4BDB3A"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79265CC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2413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60,00</w:t>
            </w:r>
          </w:p>
        </w:tc>
      </w:tr>
      <w:tr w:rsidR="004D5F56" w:rsidRPr="004D5F56" w14:paraId="4E5906F1" w14:textId="77777777" w:rsidTr="004D5F56">
        <w:tc>
          <w:tcPr>
            <w:tcW w:w="0" w:type="auto"/>
            <w:tcBorders>
              <w:top w:val="single" w:sz="6" w:space="0" w:color="000000"/>
              <w:left w:val="single" w:sz="6" w:space="0" w:color="000000"/>
              <w:bottom w:val="single" w:sz="6" w:space="0" w:color="000000"/>
              <w:right w:val="single" w:sz="6" w:space="0" w:color="000000"/>
            </w:tcBorders>
            <w:vAlign w:val="center"/>
            <w:hideMark/>
          </w:tcPr>
          <w:p w14:paraId="7B262585"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A5D46"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40,00</w:t>
            </w:r>
          </w:p>
        </w:tc>
      </w:tr>
    </w:tbl>
    <w:p w14:paraId="486C3474"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lastRenderedPageBreak/>
        <w:br/>
      </w:r>
      <w:r w:rsidRPr="004D5F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5F56">
        <w:rPr>
          <w:rFonts w:ascii="Times New Roman" w:eastAsia="Times New Roman" w:hAnsi="Times New Roman" w:cs="Times New Roman"/>
          <w:b/>
          <w:bCs/>
          <w:sz w:val="24"/>
          <w:szCs w:val="24"/>
          <w:lang w:eastAsia="pl-PL"/>
        </w:rPr>
        <w:t>Pzp</w:t>
      </w:r>
      <w:proofErr w:type="spellEnd"/>
      <w:r w:rsidRPr="004D5F56">
        <w:rPr>
          <w:rFonts w:ascii="Times New Roman" w:eastAsia="Times New Roman" w:hAnsi="Times New Roman" w:cs="Times New Roman"/>
          <w:b/>
          <w:bCs/>
          <w:sz w:val="24"/>
          <w:szCs w:val="24"/>
          <w:lang w:eastAsia="pl-PL"/>
        </w:rPr>
        <w:t xml:space="preserve"> </w:t>
      </w:r>
      <w:r w:rsidRPr="004D5F56">
        <w:rPr>
          <w:rFonts w:ascii="Times New Roman" w:eastAsia="Times New Roman" w:hAnsi="Times New Roman" w:cs="Times New Roman"/>
          <w:sz w:val="24"/>
          <w:szCs w:val="24"/>
          <w:lang w:eastAsia="pl-PL"/>
        </w:rPr>
        <w:t xml:space="preserve">(przetarg nieograniczony) </w:t>
      </w:r>
      <w:r w:rsidRPr="004D5F56">
        <w:rPr>
          <w:rFonts w:ascii="Times New Roman" w:eastAsia="Times New Roman" w:hAnsi="Times New Roman" w:cs="Times New Roman"/>
          <w:sz w:val="24"/>
          <w:szCs w:val="24"/>
          <w:lang w:eastAsia="pl-PL"/>
        </w:rPr>
        <w:br/>
        <w:t xml:space="preserve">Tak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IV.3) Negocjacje z ogłoszeniem, dialog konkurencyjny, partnerstwo innowacyjne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IV.3.1) Informacje na temat negocjacji z ogłoszeniem</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Minimalne wymagania, które muszą spełniać wszystkie oferty: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5F56">
        <w:rPr>
          <w:rFonts w:ascii="Times New Roman" w:eastAsia="Times New Roman" w:hAnsi="Times New Roman" w:cs="Times New Roman"/>
          <w:sz w:val="24"/>
          <w:szCs w:val="24"/>
          <w:lang w:eastAsia="pl-PL"/>
        </w:rPr>
        <w:br/>
        <w:t xml:space="preserve">Przewidziany jest podział negocjacji na etapy w celu ograniczenia liczby ofert: </w:t>
      </w:r>
      <w:r w:rsidRPr="004D5F56">
        <w:rPr>
          <w:rFonts w:ascii="Times New Roman" w:eastAsia="Times New Roman" w:hAnsi="Times New Roman" w:cs="Times New Roman"/>
          <w:sz w:val="24"/>
          <w:szCs w:val="24"/>
          <w:lang w:eastAsia="pl-PL"/>
        </w:rPr>
        <w:br/>
        <w:t xml:space="preserve">Należy podać informacje na temat etapów negocjacji (w tym liczbę etapów):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IV.3.2) Informacje na temat dialogu konkurencyjnego</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Wstępny harmonogram postępowania: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Podział dialogu na etapy w celu ograniczenia liczby rozwiązań: </w:t>
      </w:r>
      <w:r w:rsidRPr="004D5F56">
        <w:rPr>
          <w:rFonts w:ascii="Times New Roman" w:eastAsia="Times New Roman" w:hAnsi="Times New Roman" w:cs="Times New Roman"/>
          <w:sz w:val="24"/>
          <w:szCs w:val="24"/>
          <w:lang w:eastAsia="pl-PL"/>
        </w:rPr>
        <w:br/>
        <w:t xml:space="preserve">Należy podać informacje na temat etapów dialogu: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IV.3.3) Informacje na temat partnerstwa innowacyjnego</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Informacje dodatkowe: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IV.4) Licytacja elektroniczna </w:t>
      </w:r>
      <w:r w:rsidRPr="004D5F56">
        <w:rPr>
          <w:rFonts w:ascii="Times New Roman" w:eastAsia="Times New Roman" w:hAnsi="Times New Roman" w:cs="Times New Roman"/>
          <w:sz w:val="24"/>
          <w:szCs w:val="24"/>
          <w:lang w:eastAsia="pl-PL"/>
        </w:rPr>
        <w:br/>
        <w:t xml:space="preserve">Adres strony internetowej, na której będzie prowadzona licytacja elektroniczna: </w:t>
      </w:r>
    </w:p>
    <w:p w14:paraId="7A25107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AF5AC9F"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DEC58A8"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F11F97A"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Informacje o liczbie etapów licytacji elektronicznej i czasie ich trwania: </w:t>
      </w:r>
    </w:p>
    <w:p w14:paraId="5F9C8BFE"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lastRenderedPageBreak/>
        <w:t xml:space="preserve">Czas trwania: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3B384D7"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Termin składania wniosków o dopuszczenie do udziału w licytacji elektronicznej: </w:t>
      </w:r>
      <w:r w:rsidRPr="004D5F56">
        <w:rPr>
          <w:rFonts w:ascii="Times New Roman" w:eastAsia="Times New Roman" w:hAnsi="Times New Roman" w:cs="Times New Roman"/>
          <w:sz w:val="24"/>
          <w:szCs w:val="24"/>
          <w:lang w:eastAsia="pl-PL"/>
        </w:rPr>
        <w:br/>
        <w:t xml:space="preserve">Data: godzina: </w:t>
      </w:r>
      <w:r w:rsidRPr="004D5F56">
        <w:rPr>
          <w:rFonts w:ascii="Times New Roman" w:eastAsia="Times New Roman" w:hAnsi="Times New Roman" w:cs="Times New Roman"/>
          <w:sz w:val="24"/>
          <w:szCs w:val="24"/>
          <w:lang w:eastAsia="pl-PL"/>
        </w:rPr>
        <w:br/>
        <w:t xml:space="preserve">Termin otwarcia licytacji elektronicznej: </w:t>
      </w:r>
    </w:p>
    <w:p w14:paraId="68FBDF5B"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t xml:space="preserve">Termin i warunki zamknięcia licytacji elektronicznej: </w:t>
      </w:r>
    </w:p>
    <w:p w14:paraId="21B4893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5FFDC31"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t xml:space="preserve">Wymagania dotyczące zabezpieczenia należytego wykonania umowy: </w:t>
      </w:r>
    </w:p>
    <w:p w14:paraId="63AF10E6" w14:textId="77777777"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sz w:val="24"/>
          <w:szCs w:val="24"/>
          <w:lang w:eastAsia="pl-PL"/>
        </w:rPr>
        <w:br/>
        <w:t xml:space="preserve">Informacje dodatkowe: </w:t>
      </w:r>
    </w:p>
    <w:p w14:paraId="79CE9539" w14:textId="0D5C1A55" w:rsidR="004D5F56" w:rsidRPr="004D5F56" w:rsidRDefault="004D5F56" w:rsidP="004D5F56">
      <w:pPr>
        <w:spacing w:after="0" w:line="240" w:lineRule="auto"/>
        <w:rPr>
          <w:rFonts w:ascii="Times New Roman" w:eastAsia="Times New Roman" w:hAnsi="Times New Roman" w:cs="Times New Roman"/>
          <w:sz w:val="24"/>
          <w:szCs w:val="24"/>
          <w:lang w:eastAsia="pl-PL"/>
        </w:rPr>
      </w:pPr>
      <w:r w:rsidRPr="004D5F56">
        <w:rPr>
          <w:rFonts w:ascii="Times New Roman" w:eastAsia="Times New Roman" w:hAnsi="Times New Roman" w:cs="Times New Roman"/>
          <w:b/>
          <w:bCs/>
          <w:sz w:val="24"/>
          <w:szCs w:val="24"/>
          <w:lang w:eastAsia="pl-PL"/>
        </w:rPr>
        <w:t>IV.5) ZMIANA UMOWY</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5F56">
        <w:rPr>
          <w:rFonts w:ascii="Times New Roman" w:eastAsia="Times New Roman" w:hAnsi="Times New Roman" w:cs="Times New Roman"/>
          <w:sz w:val="24"/>
          <w:szCs w:val="24"/>
          <w:lang w:eastAsia="pl-PL"/>
        </w:rPr>
        <w:t xml:space="preserve"> Tak </w:t>
      </w:r>
      <w:r w:rsidRPr="004D5F56">
        <w:rPr>
          <w:rFonts w:ascii="Times New Roman" w:eastAsia="Times New Roman" w:hAnsi="Times New Roman" w:cs="Times New Roman"/>
          <w:sz w:val="24"/>
          <w:szCs w:val="24"/>
          <w:lang w:eastAsia="pl-PL"/>
        </w:rPr>
        <w:br/>
        <w:t xml:space="preserve">Należy wskazać zakres, charakter zmian oraz warunki wprowadzenia zmian: </w:t>
      </w:r>
      <w:r w:rsidRPr="004D5F56">
        <w:rPr>
          <w:rFonts w:ascii="Times New Roman" w:eastAsia="Times New Roman" w:hAnsi="Times New Roman" w:cs="Times New Roman"/>
          <w:sz w:val="24"/>
          <w:szCs w:val="24"/>
          <w:lang w:eastAsia="pl-PL"/>
        </w:rPr>
        <w:br/>
        <w:t xml:space="preserve">1. Zamawiający zastrzega możliwość zmiany postanowień umowy w stosunku do treści oferty Wykonawcy w zakresie: 1) zmiany terminu realizacji przedmiotu umowy, w przypadku: a) wstrzymania przez Zamawiającego wykonania robót lub w przypadku wystąpienia siły wyższej o okres nie dłuższy niż okres wstrzymania robót lub czas działania siły wyższej. Przez siłę wyższą Zamawiający rozumie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śnieg, klęski żywiołowe występujące na terenie objętym realizacją umowy; b) braku możliwości udostępnienia Wykonawcy pomieszczeń, w których mają zostać przeprowadzone roboty budowlane będące przedmiotem umowy, w związku z zadaniami realizowanymi przez jednostki organizacyjne Zamawiającego; c) poleceń wydawanych przez inspektora nadzoru inwestorskiego, mających wpływ na termin wykonania przedmiotu umowy, lecz nie wynikających z uchybień Wykonawcy; d) wystąpienia przyczyn nie leżących po stronie Wykonawcy (np. przedłużenie się procedury udzielenia przedmiotowego zamówienia publicznego, środki ochrony prawnej, itp.); e) w przypadku wystąpienia konieczności wykonania robót dodatkowych lub zamiennych, które wstrzymują lub opóźniają realizację przedmiotu umowy; f) wydłużenia terminu realizacji projektu nr 18/1-2015/BK-FAMI pt. „Remont ośrodka w Lininie”, współfinansowanego z Programu Krajowego Funduszu Azylu, Migracji i Integracji. 2) zmiany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w:t>
      </w:r>
      <w:r w:rsidRPr="004D5F56">
        <w:rPr>
          <w:rFonts w:ascii="Times New Roman" w:eastAsia="Times New Roman" w:hAnsi="Times New Roman" w:cs="Times New Roman"/>
          <w:sz w:val="24"/>
          <w:szCs w:val="24"/>
          <w:lang w:eastAsia="pl-PL"/>
        </w:rPr>
        <w:lastRenderedPageBreak/>
        <w:t xml:space="preserve">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o ile nie powodują zwiększenia kosztów realizacji inwestycji, c) konieczności realizacji robót wynikających z wprowadzenia w dokumentacji projektowej zmian uznanych za nieistotne odstępstwo od projektu budowlanego, wynikających z art. 36a ust. 1 ustawy Prawo budowlane o ile nie powodują zwiększenia kosztów realizacji inwestycji, d) konieczności zrealizowania przedmiotu Umowy przy zastosowaniu innych rozwiązań technicznych lub materiałowych ze względu na zmiany obowiązującego prawa o ile nie powodują zwiększenia kosztów realizacji inwestycji, e) zmiany zakresu części zamówienia powierzonej do wykonania przez Podwykonawców zmiany Podwykonawcy, lub rezygnacji z Podwykonawcy, przy pomocy którego Wykonawca realizuje przedmiot umowy, po uprzedniej akceptacji Zamawiającego, zgodnie z warunkami określonymi w § 9, o ile nie powodują zwiększenia kosztów realizacji inwestycji f) wystąpienia warunków terenu budowy odbiegających w sposób istotny od przyjętych w dokumentacji projektowej, w szczególności napotkania niezinwentaryzowanych lub błędnie zinwentaryzowanych sieci, instalacji lub innych obiektów budowlanych, o ile nie powodują zwiększenia kosztów realizacji inwestycji, g) zaprzestania produkcji materiału bądź wycofania lub wprowadzenia przez producenta materiału o parametrach i cechach użytkowych takich samych lub lepszych, jakościowo wyższych lub technologicznie nowszych o ile nie powodują zwiększenia kosztów realizacji inwestycji; 3) Zmiany personelu Wykonawcy, które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IV.6) INFORMACJE ADMINISTRACYJNE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IV.6.1) Sposób udostępniania informacji o charakterze poufnym </w:t>
      </w:r>
      <w:r w:rsidRPr="004D5F56">
        <w:rPr>
          <w:rFonts w:ascii="Times New Roman" w:eastAsia="Times New Roman" w:hAnsi="Times New Roman" w:cs="Times New Roman"/>
          <w:i/>
          <w:iCs/>
          <w:sz w:val="24"/>
          <w:szCs w:val="24"/>
          <w:lang w:eastAsia="pl-PL"/>
        </w:rPr>
        <w:t xml:space="preserve">(jeżeli dotyczy):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Środki służące ochronie informacji o charakterze poufnym</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5F56">
        <w:rPr>
          <w:rFonts w:ascii="Times New Roman" w:eastAsia="Times New Roman" w:hAnsi="Times New Roman" w:cs="Times New Roman"/>
          <w:sz w:val="24"/>
          <w:szCs w:val="24"/>
          <w:lang w:eastAsia="pl-PL"/>
        </w:rPr>
        <w:br/>
        <w:t xml:space="preserve">Data: 2020-02-04, godzina: 11:00, </w:t>
      </w:r>
      <w:r w:rsidRPr="004D5F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5F56">
        <w:rPr>
          <w:rFonts w:ascii="Times New Roman" w:eastAsia="Times New Roman" w:hAnsi="Times New Roman" w:cs="Times New Roman"/>
          <w:sz w:val="24"/>
          <w:szCs w:val="24"/>
          <w:lang w:eastAsia="pl-PL"/>
        </w:rPr>
        <w:br/>
        <w:t xml:space="preserve">Nie </w:t>
      </w:r>
      <w:r w:rsidRPr="004D5F56">
        <w:rPr>
          <w:rFonts w:ascii="Times New Roman" w:eastAsia="Times New Roman" w:hAnsi="Times New Roman" w:cs="Times New Roman"/>
          <w:sz w:val="24"/>
          <w:szCs w:val="24"/>
          <w:lang w:eastAsia="pl-PL"/>
        </w:rPr>
        <w:br/>
        <w:t xml:space="preserve">Wskazać powody: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5F56">
        <w:rPr>
          <w:rFonts w:ascii="Times New Roman" w:eastAsia="Times New Roman" w:hAnsi="Times New Roman" w:cs="Times New Roman"/>
          <w:sz w:val="24"/>
          <w:szCs w:val="24"/>
          <w:lang w:eastAsia="pl-PL"/>
        </w:rPr>
        <w:br/>
        <w:t xml:space="preserve">&gt; polski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 xml:space="preserve">IV.6.3) Termin związania ofertą: </w:t>
      </w:r>
      <w:r w:rsidRPr="004D5F56">
        <w:rPr>
          <w:rFonts w:ascii="Times New Roman" w:eastAsia="Times New Roman" w:hAnsi="Times New Roman" w:cs="Times New Roman"/>
          <w:sz w:val="24"/>
          <w:szCs w:val="24"/>
          <w:lang w:eastAsia="pl-PL"/>
        </w:rPr>
        <w:t xml:space="preserve">do: okres w dniach: 30 (od ostatecznego terminu składania ofert)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D5F56">
        <w:rPr>
          <w:rFonts w:ascii="Times New Roman" w:eastAsia="Times New Roman" w:hAnsi="Times New Roman" w:cs="Times New Roman"/>
          <w:sz w:val="24"/>
          <w:szCs w:val="24"/>
          <w:lang w:eastAsia="pl-PL"/>
        </w:rPr>
        <w:t xml:space="preserve"> Tak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b/>
          <w:bCs/>
          <w:sz w:val="24"/>
          <w:szCs w:val="24"/>
          <w:lang w:eastAsia="pl-PL"/>
        </w:rPr>
        <w:t>IV.6.5) Informacje dodatkowe:</w:t>
      </w:r>
      <w:r w:rsidRPr="004D5F56">
        <w:rPr>
          <w:rFonts w:ascii="Times New Roman" w:eastAsia="Times New Roman" w:hAnsi="Times New Roman" w:cs="Times New Roman"/>
          <w:sz w:val="24"/>
          <w:szCs w:val="24"/>
          <w:lang w:eastAsia="pl-PL"/>
        </w:rPr>
        <w:t xml:space="preserve"> </w:t>
      </w:r>
      <w:r w:rsidRPr="004D5F56">
        <w:rPr>
          <w:rFonts w:ascii="Times New Roman" w:eastAsia="Times New Roman" w:hAnsi="Times New Roman" w:cs="Times New Roman"/>
          <w:sz w:val="24"/>
          <w:szCs w:val="24"/>
          <w:lang w:eastAsia="pl-PL"/>
        </w:rPr>
        <w:br/>
      </w:r>
      <w:r w:rsidRPr="004D5F56">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5F56" w:rsidRPr="004D5F56" w14:paraId="46539153" w14:textId="77777777" w:rsidTr="004D5F56">
        <w:trPr>
          <w:tblCellSpacing w:w="15" w:type="dxa"/>
        </w:trPr>
        <w:tc>
          <w:tcPr>
            <w:tcW w:w="0" w:type="auto"/>
            <w:vAlign w:val="center"/>
          </w:tcPr>
          <w:p w14:paraId="55A8C327" w14:textId="77777777" w:rsidR="004D5F56" w:rsidRPr="004D5F56" w:rsidRDefault="004D5F56" w:rsidP="004D5F56">
            <w:pPr>
              <w:spacing w:after="240" w:line="240" w:lineRule="auto"/>
              <w:rPr>
                <w:rFonts w:ascii="Times New Roman" w:eastAsia="Times New Roman" w:hAnsi="Times New Roman" w:cs="Times New Roman"/>
                <w:sz w:val="24"/>
                <w:szCs w:val="24"/>
                <w:lang w:eastAsia="pl-PL"/>
              </w:rPr>
            </w:pPr>
          </w:p>
        </w:tc>
      </w:tr>
    </w:tbl>
    <w:p w14:paraId="0EFAF50C" w14:textId="77777777" w:rsidR="004D5F56" w:rsidRPr="004D5F56" w:rsidRDefault="004D5F56" w:rsidP="004D5F56">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4D5F56">
        <w:rPr>
          <w:rFonts w:ascii="Arial" w:eastAsia="Times New Roman" w:hAnsi="Arial" w:cs="Arial"/>
          <w:vanish/>
          <w:sz w:val="16"/>
          <w:szCs w:val="16"/>
          <w:lang w:eastAsia="pl-PL"/>
        </w:rPr>
        <w:lastRenderedPageBreak/>
        <w:t>Dół formularza</w:t>
      </w:r>
    </w:p>
    <w:p w14:paraId="4C97834F" w14:textId="77777777" w:rsidR="004D5F56" w:rsidRPr="004D5F56" w:rsidRDefault="004D5F56" w:rsidP="004D5F56">
      <w:pPr>
        <w:pBdr>
          <w:bottom w:val="single" w:sz="6" w:space="1" w:color="auto"/>
        </w:pBdr>
        <w:spacing w:after="0" w:line="240" w:lineRule="auto"/>
        <w:jc w:val="center"/>
        <w:rPr>
          <w:rFonts w:ascii="Arial" w:eastAsia="Times New Roman" w:hAnsi="Arial" w:cs="Arial"/>
          <w:vanish/>
          <w:sz w:val="16"/>
          <w:szCs w:val="16"/>
          <w:lang w:eastAsia="pl-PL"/>
        </w:rPr>
      </w:pPr>
      <w:r w:rsidRPr="004D5F56">
        <w:rPr>
          <w:rFonts w:ascii="Arial" w:eastAsia="Times New Roman" w:hAnsi="Arial" w:cs="Arial"/>
          <w:vanish/>
          <w:sz w:val="16"/>
          <w:szCs w:val="16"/>
          <w:lang w:eastAsia="pl-PL"/>
        </w:rPr>
        <w:t>Początek formularza</w:t>
      </w:r>
    </w:p>
    <w:p w14:paraId="6B953F25" w14:textId="77777777" w:rsidR="004D5F56" w:rsidRPr="004D5F56" w:rsidRDefault="004D5F56" w:rsidP="004D5F56">
      <w:pPr>
        <w:pBdr>
          <w:top w:val="single" w:sz="6" w:space="1" w:color="auto"/>
        </w:pBdr>
        <w:spacing w:after="0" w:line="240" w:lineRule="auto"/>
        <w:jc w:val="center"/>
        <w:rPr>
          <w:rFonts w:ascii="Arial" w:eastAsia="Times New Roman" w:hAnsi="Arial" w:cs="Arial"/>
          <w:vanish/>
          <w:sz w:val="16"/>
          <w:szCs w:val="16"/>
          <w:lang w:eastAsia="pl-PL"/>
        </w:rPr>
      </w:pPr>
      <w:r w:rsidRPr="004D5F56">
        <w:rPr>
          <w:rFonts w:ascii="Arial" w:eastAsia="Times New Roman" w:hAnsi="Arial" w:cs="Arial"/>
          <w:vanish/>
          <w:sz w:val="16"/>
          <w:szCs w:val="16"/>
          <w:lang w:eastAsia="pl-PL"/>
        </w:rPr>
        <w:t>Dół formularza</w:t>
      </w:r>
    </w:p>
    <w:p w14:paraId="0FABE2C1" w14:textId="77777777" w:rsidR="00406CEA" w:rsidRDefault="00406CEA"/>
    <w:sectPr w:rsidR="0040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C"/>
    <w:rsid w:val="0012779D"/>
    <w:rsid w:val="00267BDC"/>
    <w:rsid w:val="00406CEA"/>
    <w:rsid w:val="004D5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D6D1"/>
  <w15:chartTrackingRefBased/>
  <w15:docId w15:val="{61DB186C-FDE9-4703-AAFE-6787F20E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163044">
      <w:bodyDiv w:val="1"/>
      <w:marLeft w:val="0"/>
      <w:marRight w:val="0"/>
      <w:marTop w:val="0"/>
      <w:marBottom w:val="0"/>
      <w:divBdr>
        <w:top w:val="none" w:sz="0" w:space="0" w:color="auto"/>
        <w:left w:val="none" w:sz="0" w:space="0" w:color="auto"/>
        <w:bottom w:val="none" w:sz="0" w:space="0" w:color="auto"/>
        <w:right w:val="none" w:sz="0" w:space="0" w:color="auto"/>
      </w:divBdr>
      <w:divsChild>
        <w:div w:id="1184172401">
          <w:marLeft w:val="0"/>
          <w:marRight w:val="0"/>
          <w:marTop w:val="0"/>
          <w:marBottom w:val="0"/>
          <w:divBdr>
            <w:top w:val="none" w:sz="0" w:space="0" w:color="auto"/>
            <w:left w:val="none" w:sz="0" w:space="0" w:color="auto"/>
            <w:bottom w:val="none" w:sz="0" w:space="0" w:color="auto"/>
            <w:right w:val="none" w:sz="0" w:space="0" w:color="auto"/>
          </w:divBdr>
          <w:divsChild>
            <w:div w:id="589235203">
              <w:marLeft w:val="0"/>
              <w:marRight w:val="0"/>
              <w:marTop w:val="0"/>
              <w:marBottom w:val="0"/>
              <w:divBdr>
                <w:top w:val="none" w:sz="0" w:space="0" w:color="auto"/>
                <w:left w:val="none" w:sz="0" w:space="0" w:color="auto"/>
                <w:bottom w:val="none" w:sz="0" w:space="0" w:color="auto"/>
                <w:right w:val="none" w:sz="0" w:space="0" w:color="auto"/>
              </w:divBdr>
              <w:divsChild>
                <w:div w:id="1116371096">
                  <w:marLeft w:val="0"/>
                  <w:marRight w:val="0"/>
                  <w:marTop w:val="0"/>
                  <w:marBottom w:val="0"/>
                  <w:divBdr>
                    <w:top w:val="none" w:sz="0" w:space="0" w:color="auto"/>
                    <w:left w:val="none" w:sz="0" w:space="0" w:color="auto"/>
                    <w:bottom w:val="none" w:sz="0" w:space="0" w:color="auto"/>
                    <w:right w:val="none" w:sz="0" w:space="0" w:color="auto"/>
                  </w:divBdr>
                </w:div>
                <w:div w:id="28605137">
                  <w:marLeft w:val="0"/>
                  <w:marRight w:val="0"/>
                  <w:marTop w:val="0"/>
                  <w:marBottom w:val="0"/>
                  <w:divBdr>
                    <w:top w:val="none" w:sz="0" w:space="0" w:color="auto"/>
                    <w:left w:val="none" w:sz="0" w:space="0" w:color="auto"/>
                    <w:bottom w:val="none" w:sz="0" w:space="0" w:color="auto"/>
                    <w:right w:val="none" w:sz="0" w:space="0" w:color="auto"/>
                  </w:divBdr>
                </w:div>
                <w:div w:id="2131434537">
                  <w:marLeft w:val="0"/>
                  <w:marRight w:val="0"/>
                  <w:marTop w:val="0"/>
                  <w:marBottom w:val="0"/>
                  <w:divBdr>
                    <w:top w:val="none" w:sz="0" w:space="0" w:color="auto"/>
                    <w:left w:val="none" w:sz="0" w:space="0" w:color="auto"/>
                    <w:bottom w:val="none" w:sz="0" w:space="0" w:color="auto"/>
                    <w:right w:val="none" w:sz="0" w:space="0" w:color="auto"/>
                  </w:divBdr>
                  <w:divsChild>
                    <w:div w:id="1537617456">
                      <w:marLeft w:val="0"/>
                      <w:marRight w:val="0"/>
                      <w:marTop w:val="0"/>
                      <w:marBottom w:val="0"/>
                      <w:divBdr>
                        <w:top w:val="none" w:sz="0" w:space="0" w:color="auto"/>
                        <w:left w:val="none" w:sz="0" w:space="0" w:color="auto"/>
                        <w:bottom w:val="none" w:sz="0" w:space="0" w:color="auto"/>
                        <w:right w:val="none" w:sz="0" w:space="0" w:color="auto"/>
                      </w:divBdr>
                    </w:div>
                  </w:divsChild>
                </w:div>
                <w:div w:id="1917469802">
                  <w:marLeft w:val="0"/>
                  <w:marRight w:val="0"/>
                  <w:marTop w:val="0"/>
                  <w:marBottom w:val="0"/>
                  <w:divBdr>
                    <w:top w:val="none" w:sz="0" w:space="0" w:color="auto"/>
                    <w:left w:val="none" w:sz="0" w:space="0" w:color="auto"/>
                    <w:bottom w:val="none" w:sz="0" w:space="0" w:color="auto"/>
                    <w:right w:val="none" w:sz="0" w:space="0" w:color="auto"/>
                  </w:divBdr>
                  <w:divsChild>
                    <w:div w:id="1354840631">
                      <w:marLeft w:val="0"/>
                      <w:marRight w:val="0"/>
                      <w:marTop w:val="0"/>
                      <w:marBottom w:val="0"/>
                      <w:divBdr>
                        <w:top w:val="none" w:sz="0" w:space="0" w:color="auto"/>
                        <w:left w:val="none" w:sz="0" w:space="0" w:color="auto"/>
                        <w:bottom w:val="none" w:sz="0" w:space="0" w:color="auto"/>
                        <w:right w:val="none" w:sz="0" w:space="0" w:color="auto"/>
                      </w:divBdr>
                    </w:div>
                  </w:divsChild>
                </w:div>
                <w:div w:id="1095512221">
                  <w:marLeft w:val="0"/>
                  <w:marRight w:val="0"/>
                  <w:marTop w:val="0"/>
                  <w:marBottom w:val="0"/>
                  <w:divBdr>
                    <w:top w:val="none" w:sz="0" w:space="0" w:color="auto"/>
                    <w:left w:val="none" w:sz="0" w:space="0" w:color="auto"/>
                    <w:bottom w:val="none" w:sz="0" w:space="0" w:color="auto"/>
                    <w:right w:val="none" w:sz="0" w:space="0" w:color="auto"/>
                  </w:divBdr>
                  <w:divsChild>
                    <w:div w:id="923028578">
                      <w:marLeft w:val="0"/>
                      <w:marRight w:val="0"/>
                      <w:marTop w:val="0"/>
                      <w:marBottom w:val="0"/>
                      <w:divBdr>
                        <w:top w:val="none" w:sz="0" w:space="0" w:color="auto"/>
                        <w:left w:val="none" w:sz="0" w:space="0" w:color="auto"/>
                        <w:bottom w:val="none" w:sz="0" w:space="0" w:color="auto"/>
                        <w:right w:val="none" w:sz="0" w:space="0" w:color="auto"/>
                      </w:divBdr>
                    </w:div>
                    <w:div w:id="1785273774">
                      <w:marLeft w:val="0"/>
                      <w:marRight w:val="0"/>
                      <w:marTop w:val="0"/>
                      <w:marBottom w:val="0"/>
                      <w:divBdr>
                        <w:top w:val="none" w:sz="0" w:space="0" w:color="auto"/>
                        <w:left w:val="none" w:sz="0" w:space="0" w:color="auto"/>
                        <w:bottom w:val="none" w:sz="0" w:space="0" w:color="auto"/>
                        <w:right w:val="none" w:sz="0" w:space="0" w:color="auto"/>
                      </w:divBdr>
                    </w:div>
                    <w:div w:id="846139354">
                      <w:marLeft w:val="0"/>
                      <w:marRight w:val="0"/>
                      <w:marTop w:val="0"/>
                      <w:marBottom w:val="0"/>
                      <w:divBdr>
                        <w:top w:val="none" w:sz="0" w:space="0" w:color="auto"/>
                        <w:left w:val="none" w:sz="0" w:space="0" w:color="auto"/>
                        <w:bottom w:val="none" w:sz="0" w:space="0" w:color="auto"/>
                        <w:right w:val="none" w:sz="0" w:space="0" w:color="auto"/>
                      </w:divBdr>
                    </w:div>
                    <w:div w:id="717165691">
                      <w:marLeft w:val="0"/>
                      <w:marRight w:val="0"/>
                      <w:marTop w:val="0"/>
                      <w:marBottom w:val="0"/>
                      <w:divBdr>
                        <w:top w:val="none" w:sz="0" w:space="0" w:color="auto"/>
                        <w:left w:val="none" w:sz="0" w:space="0" w:color="auto"/>
                        <w:bottom w:val="none" w:sz="0" w:space="0" w:color="auto"/>
                        <w:right w:val="none" w:sz="0" w:space="0" w:color="auto"/>
                      </w:divBdr>
                    </w:div>
                  </w:divsChild>
                </w:div>
                <w:div w:id="1686832755">
                  <w:marLeft w:val="0"/>
                  <w:marRight w:val="0"/>
                  <w:marTop w:val="0"/>
                  <w:marBottom w:val="0"/>
                  <w:divBdr>
                    <w:top w:val="none" w:sz="0" w:space="0" w:color="auto"/>
                    <w:left w:val="none" w:sz="0" w:space="0" w:color="auto"/>
                    <w:bottom w:val="none" w:sz="0" w:space="0" w:color="auto"/>
                    <w:right w:val="none" w:sz="0" w:space="0" w:color="auto"/>
                  </w:divBdr>
                  <w:divsChild>
                    <w:div w:id="457378528">
                      <w:marLeft w:val="0"/>
                      <w:marRight w:val="0"/>
                      <w:marTop w:val="0"/>
                      <w:marBottom w:val="0"/>
                      <w:divBdr>
                        <w:top w:val="none" w:sz="0" w:space="0" w:color="auto"/>
                        <w:left w:val="none" w:sz="0" w:space="0" w:color="auto"/>
                        <w:bottom w:val="none" w:sz="0" w:space="0" w:color="auto"/>
                        <w:right w:val="none" w:sz="0" w:space="0" w:color="auto"/>
                      </w:divBdr>
                    </w:div>
                    <w:div w:id="1308168638">
                      <w:marLeft w:val="0"/>
                      <w:marRight w:val="0"/>
                      <w:marTop w:val="0"/>
                      <w:marBottom w:val="0"/>
                      <w:divBdr>
                        <w:top w:val="none" w:sz="0" w:space="0" w:color="auto"/>
                        <w:left w:val="none" w:sz="0" w:space="0" w:color="auto"/>
                        <w:bottom w:val="none" w:sz="0" w:space="0" w:color="auto"/>
                        <w:right w:val="none" w:sz="0" w:space="0" w:color="auto"/>
                      </w:divBdr>
                    </w:div>
                    <w:div w:id="636882219">
                      <w:marLeft w:val="0"/>
                      <w:marRight w:val="0"/>
                      <w:marTop w:val="0"/>
                      <w:marBottom w:val="0"/>
                      <w:divBdr>
                        <w:top w:val="none" w:sz="0" w:space="0" w:color="auto"/>
                        <w:left w:val="none" w:sz="0" w:space="0" w:color="auto"/>
                        <w:bottom w:val="none" w:sz="0" w:space="0" w:color="auto"/>
                        <w:right w:val="none" w:sz="0" w:space="0" w:color="auto"/>
                      </w:divBdr>
                    </w:div>
                    <w:div w:id="774985786">
                      <w:marLeft w:val="0"/>
                      <w:marRight w:val="0"/>
                      <w:marTop w:val="0"/>
                      <w:marBottom w:val="0"/>
                      <w:divBdr>
                        <w:top w:val="none" w:sz="0" w:space="0" w:color="auto"/>
                        <w:left w:val="none" w:sz="0" w:space="0" w:color="auto"/>
                        <w:bottom w:val="none" w:sz="0" w:space="0" w:color="auto"/>
                        <w:right w:val="none" w:sz="0" w:space="0" w:color="auto"/>
                      </w:divBdr>
                    </w:div>
                    <w:div w:id="1425498238">
                      <w:marLeft w:val="0"/>
                      <w:marRight w:val="0"/>
                      <w:marTop w:val="0"/>
                      <w:marBottom w:val="0"/>
                      <w:divBdr>
                        <w:top w:val="none" w:sz="0" w:space="0" w:color="auto"/>
                        <w:left w:val="none" w:sz="0" w:space="0" w:color="auto"/>
                        <w:bottom w:val="none" w:sz="0" w:space="0" w:color="auto"/>
                        <w:right w:val="none" w:sz="0" w:space="0" w:color="auto"/>
                      </w:divBdr>
                    </w:div>
                    <w:div w:id="1618178639">
                      <w:marLeft w:val="0"/>
                      <w:marRight w:val="0"/>
                      <w:marTop w:val="0"/>
                      <w:marBottom w:val="0"/>
                      <w:divBdr>
                        <w:top w:val="none" w:sz="0" w:space="0" w:color="auto"/>
                        <w:left w:val="none" w:sz="0" w:space="0" w:color="auto"/>
                        <w:bottom w:val="none" w:sz="0" w:space="0" w:color="auto"/>
                        <w:right w:val="none" w:sz="0" w:space="0" w:color="auto"/>
                      </w:divBdr>
                    </w:div>
                    <w:div w:id="1998149961">
                      <w:marLeft w:val="0"/>
                      <w:marRight w:val="0"/>
                      <w:marTop w:val="0"/>
                      <w:marBottom w:val="0"/>
                      <w:divBdr>
                        <w:top w:val="none" w:sz="0" w:space="0" w:color="auto"/>
                        <w:left w:val="none" w:sz="0" w:space="0" w:color="auto"/>
                        <w:bottom w:val="none" w:sz="0" w:space="0" w:color="auto"/>
                        <w:right w:val="none" w:sz="0" w:space="0" w:color="auto"/>
                      </w:divBdr>
                    </w:div>
                  </w:divsChild>
                </w:div>
                <w:div w:id="1353073311">
                  <w:marLeft w:val="0"/>
                  <w:marRight w:val="0"/>
                  <w:marTop w:val="0"/>
                  <w:marBottom w:val="0"/>
                  <w:divBdr>
                    <w:top w:val="none" w:sz="0" w:space="0" w:color="auto"/>
                    <w:left w:val="none" w:sz="0" w:space="0" w:color="auto"/>
                    <w:bottom w:val="none" w:sz="0" w:space="0" w:color="auto"/>
                    <w:right w:val="none" w:sz="0" w:space="0" w:color="auto"/>
                  </w:divBdr>
                  <w:divsChild>
                    <w:div w:id="1916740620">
                      <w:marLeft w:val="0"/>
                      <w:marRight w:val="0"/>
                      <w:marTop w:val="0"/>
                      <w:marBottom w:val="0"/>
                      <w:divBdr>
                        <w:top w:val="none" w:sz="0" w:space="0" w:color="auto"/>
                        <w:left w:val="none" w:sz="0" w:space="0" w:color="auto"/>
                        <w:bottom w:val="none" w:sz="0" w:space="0" w:color="auto"/>
                        <w:right w:val="none" w:sz="0" w:space="0" w:color="auto"/>
                      </w:divBdr>
                    </w:div>
                    <w:div w:id="1272316762">
                      <w:marLeft w:val="0"/>
                      <w:marRight w:val="0"/>
                      <w:marTop w:val="0"/>
                      <w:marBottom w:val="0"/>
                      <w:divBdr>
                        <w:top w:val="none" w:sz="0" w:space="0" w:color="auto"/>
                        <w:left w:val="none" w:sz="0" w:space="0" w:color="auto"/>
                        <w:bottom w:val="none" w:sz="0" w:space="0" w:color="auto"/>
                        <w:right w:val="none" w:sz="0" w:space="0" w:color="auto"/>
                      </w:divBdr>
                    </w:div>
                  </w:divsChild>
                </w:div>
                <w:div w:id="931159974">
                  <w:marLeft w:val="0"/>
                  <w:marRight w:val="0"/>
                  <w:marTop w:val="0"/>
                  <w:marBottom w:val="0"/>
                  <w:divBdr>
                    <w:top w:val="none" w:sz="0" w:space="0" w:color="auto"/>
                    <w:left w:val="none" w:sz="0" w:space="0" w:color="auto"/>
                    <w:bottom w:val="none" w:sz="0" w:space="0" w:color="auto"/>
                    <w:right w:val="none" w:sz="0" w:space="0" w:color="auto"/>
                  </w:divBdr>
                  <w:divsChild>
                    <w:div w:id="2017032382">
                      <w:marLeft w:val="0"/>
                      <w:marRight w:val="0"/>
                      <w:marTop w:val="0"/>
                      <w:marBottom w:val="0"/>
                      <w:divBdr>
                        <w:top w:val="none" w:sz="0" w:space="0" w:color="auto"/>
                        <w:left w:val="none" w:sz="0" w:space="0" w:color="auto"/>
                        <w:bottom w:val="none" w:sz="0" w:space="0" w:color="auto"/>
                        <w:right w:val="none" w:sz="0" w:space="0" w:color="auto"/>
                      </w:divBdr>
                    </w:div>
                    <w:div w:id="1082141861">
                      <w:marLeft w:val="0"/>
                      <w:marRight w:val="0"/>
                      <w:marTop w:val="0"/>
                      <w:marBottom w:val="0"/>
                      <w:divBdr>
                        <w:top w:val="none" w:sz="0" w:space="0" w:color="auto"/>
                        <w:left w:val="none" w:sz="0" w:space="0" w:color="auto"/>
                        <w:bottom w:val="none" w:sz="0" w:space="0" w:color="auto"/>
                        <w:right w:val="none" w:sz="0" w:space="0" w:color="auto"/>
                      </w:divBdr>
                    </w:div>
                    <w:div w:id="1394038770">
                      <w:marLeft w:val="0"/>
                      <w:marRight w:val="0"/>
                      <w:marTop w:val="0"/>
                      <w:marBottom w:val="0"/>
                      <w:divBdr>
                        <w:top w:val="none" w:sz="0" w:space="0" w:color="auto"/>
                        <w:left w:val="none" w:sz="0" w:space="0" w:color="auto"/>
                        <w:bottom w:val="none" w:sz="0" w:space="0" w:color="auto"/>
                        <w:right w:val="none" w:sz="0" w:space="0" w:color="auto"/>
                      </w:divBdr>
                    </w:div>
                    <w:div w:id="239415828">
                      <w:marLeft w:val="0"/>
                      <w:marRight w:val="0"/>
                      <w:marTop w:val="0"/>
                      <w:marBottom w:val="0"/>
                      <w:divBdr>
                        <w:top w:val="none" w:sz="0" w:space="0" w:color="auto"/>
                        <w:left w:val="none" w:sz="0" w:space="0" w:color="auto"/>
                        <w:bottom w:val="none" w:sz="0" w:space="0" w:color="auto"/>
                        <w:right w:val="none" w:sz="0" w:space="0" w:color="auto"/>
                      </w:divBdr>
                    </w:div>
                    <w:div w:id="1227451245">
                      <w:marLeft w:val="0"/>
                      <w:marRight w:val="0"/>
                      <w:marTop w:val="0"/>
                      <w:marBottom w:val="0"/>
                      <w:divBdr>
                        <w:top w:val="none" w:sz="0" w:space="0" w:color="auto"/>
                        <w:left w:val="none" w:sz="0" w:space="0" w:color="auto"/>
                        <w:bottom w:val="none" w:sz="0" w:space="0" w:color="auto"/>
                        <w:right w:val="none" w:sz="0" w:space="0" w:color="auto"/>
                      </w:divBdr>
                    </w:div>
                    <w:div w:id="1672441692">
                      <w:marLeft w:val="0"/>
                      <w:marRight w:val="0"/>
                      <w:marTop w:val="0"/>
                      <w:marBottom w:val="0"/>
                      <w:divBdr>
                        <w:top w:val="none" w:sz="0" w:space="0" w:color="auto"/>
                        <w:left w:val="none" w:sz="0" w:space="0" w:color="auto"/>
                        <w:bottom w:val="none" w:sz="0" w:space="0" w:color="auto"/>
                        <w:right w:val="none" w:sz="0" w:space="0" w:color="auto"/>
                      </w:divBdr>
                    </w:div>
                  </w:divsChild>
                </w:div>
                <w:div w:id="970983525">
                  <w:marLeft w:val="0"/>
                  <w:marRight w:val="0"/>
                  <w:marTop w:val="0"/>
                  <w:marBottom w:val="0"/>
                  <w:divBdr>
                    <w:top w:val="none" w:sz="0" w:space="0" w:color="auto"/>
                    <w:left w:val="none" w:sz="0" w:space="0" w:color="auto"/>
                    <w:bottom w:val="none" w:sz="0" w:space="0" w:color="auto"/>
                    <w:right w:val="none" w:sz="0" w:space="0" w:color="auto"/>
                  </w:divBdr>
                  <w:divsChild>
                    <w:div w:id="253827112">
                      <w:marLeft w:val="0"/>
                      <w:marRight w:val="0"/>
                      <w:marTop w:val="0"/>
                      <w:marBottom w:val="0"/>
                      <w:divBdr>
                        <w:top w:val="none" w:sz="0" w:space="0" w:color="auto"/>
                        <w:left w:val="none" w:sz="0" w:space="0" w:color="auto"/>
                        <w:bottom w:val="none" w:sz="0" w:space="0" w:color="auto"/>
                        <w:right w:val="none" w:sz="0" w:space="0" w:color="auto"/>
                      </w:divBdr>
                    </w:div>
                    <w:div w:id="1194198444">
                      <w:marLeft w:val="0"/>
                      <w:marRight w:val="0"/>
                      <w:marTop w:val="0"/>
                      <w:marBottom w:val="0"/>
                      <w:divBdr>
                        <w:top w:val="none" w:sz="0" w:space="0" w:color="auto"/>
                        <w:left w:val="none" w:sz="0" w:space="0" w:color="auto"/>
                        <w:bottom w:val="none" w:sz="0" w:space="0" w:color="auto"/>
                        <w:right w:val="none" w:sz="0" w:space="0" w:color="auto"/>
                      </w:divBdr>
                    </w:div>
                    <w:div w:id="630942503">
                      <w:marLeft w:val="0"/>
                      <w:marRight w:val="0"/>
                      <w:marTop w:val="0"/>
                      <w:marBottom w:val="0"/>
                      <w:divBdr>
                        <w:top w:val="none" w:sz="0" w:space="0" w:color="auto"/>
                        <w:left w:val="none" w:sz="0" w:space="0" w:color="auto"/>
                        <w:bottom w:val="none" w:sz="0" w:space="0" w:color="auto"/>
                        <w:right w:val="none" w:sz="0" w:space="0" w:color="auto"/>
                      </w:divBdr>
                    </w:div>
                    <w:div w:id="1461074777">
                      <w:marLeft w:val="0"/>
                      <w:marRight w:val="0"/>
                      <w:marTop w:val="0"/>
                      <w:marBottom w:val="0"/>
                      <w:divBdr>
                        <w:top w:val="none" w:sz="0" w:space="0" w:color="auto"/>
                        <w:left w:val="none" w:sz="0" w:space="0" w:color="auto"/>
                        <w:bottom w:val="none" w:sz="0" w:space="0" w:color="auto"/>
                        <w:right w:val="none" w:sz="0" w:space="0" w:color="auto"/>
                      </w:divBdr>
                    </w:div>
                    <w:div w:id="1822580610">
                      <w:marLeft w:val="0"/>
                      <w:marRight w:val="0"/>
                      <w:marTop w:val="0"/>
                      <w:marBottom w:val="0"/>
                      <w:divBdr>
                        <w:top w:val="none" w:sz="0" w:space="0" w:color="auto"/>
                        <w:left w:val="none" w:sz="0" w:space="0" w:color="auto"/>
                        <w:bottom w:val="none" w:sz="0" w:space="0" w:color="auto"/>
                        <w:right w:val="none" w:sz="0" w:space="0" w:color="auto"/>
                      </w:divBdr>
                    </w:div>
                    <w:div w:id="787554396">
                      <w:marLeft w:val="0"/>
                      <w:marRight w:val="0"/>
                      <w:marTop w:val="0"/>
                      <w:marBottom w:val="0"/>
                      <w:divBdr>
                        <w:top w:val="none" w:sz="0" w:space="0" w:color="auto"/>
                        <w:left w:val="none" w:sz="0" w:space="0" w:color="auto"/>
                        <w:bottom w:val="none" w:sz="0" w:space="0" w:color="auto"/>
                        <w:right w:val="none" w:sz="0" w:space="0" w:color="auto"/>
                      </w:divBdr>
                    </w:div>
                    <w:div w:id="1742556284">
                      <w:marLeft w:val="0"/>
                      <w:marRight w:val="0"/>
                      <w:marTop w:val="0"/>
                      <w:marBottom w:val="0"/>
                      <w:divBdr>
                        <w:top w:val="none" w:sz="0" w:space="0" w:color="auto"/>
                        <w:left w:val="none" w:sz="0" w:space="0" w:color="auto"/>
                        <w:bottom w:val="none" w:sz="0" w:space="0" w:color="auto"/>
                        <w:right w:val="none" w:sz="0" w:space="0" w:color="auto"/>
                      </w:divBdr>
                    </w:div>
                    <w:div w:id="1073889116">
                      <w:marLeft w:val="0"/>
                      <w:marRight w:val="0"/>
                      <w:marTop w:val="0"/>
                      <w:marBottom w:val="0"/>
                      <w:divBdr>
                        <w:top w:val="none" w:sz="0" w:space="0" w:color="auto"/>
                        <w:left w:val="none" w:sz="0" w:space="0" w:color="auto"/>
                        <w:bottom w:val="none" w:sz="0" w:space="0" w:color="auto"/>
                        <w:right w:val="none" w:sz="0" w:space="0" w:color="auto"/>
                      </w:divBdr>
                    </w:div>
                  </w:divsChild>
                </w:div>
                <w:div w:id="5040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6278</Words>
  <Characters>37669</Characters>
  <Application>Microsoft Office Word</Application>
  <DocSecurity>0</DocSecurity>
  <Lines>313</Lines>
  <Paragraphs>87</Paragraphs>
  <ScaleCrop>false</ScaleCrop>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2020-01-14T08:42:00Z</dcterms:created>
  <dcterms:modified xsi:type="dcterms:W3CDTF">2020-01-14T08:43:00Z</dcterms:modified>
</cp:coreProperties>
</file>