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87" w:rsidRPr="00943265" w:rsidRDefault="00C63256" w:rsidP="00F87787">
      <w:pPr>
        <w:pStyle w:val="Tekstpodstawowy"/>
        <w:jc w:val="right"/>
        <w:rPr>
          <w:rFonts w:ascii="Roboto" w:hAnsi="Roboto"/>
          <w:position w:val="-6"/>
          <w:sz w:val="20"/>
        </w:rPr>
      </w:pPr>
      <w:bookmarkStart w:id="0" w:name="_GoBack"/>
      <w:bookmarkEnd w:id="0"/>
      <w:r w:rsidRPr="00943265">
        <w:rPr>
          <w:rFonts w:ascii="Roboto" w:hAnsi="Roboto"/>
          <w:position w:val="-6"/>
          <w:sz w:val="20"/>
        </w:rPr>
        <w:t>Załącznik nr 3b</w:t>
      </w:r>
      <w:r w:rsidR="00943265">
        <w:rPr>
          <w:rFonts w:ascii="Roboto" w:hAnsi="Roboto"/>
          <w:position w:val="-6"/>
          <w:sz w:val="20"/>
        </w:rPr>
        <w:t xml:space="preserve">  do umowy</w:t>
      </w:r>
    </w:p>
    <w:tbl>
      <w:tblPr>
        <w:tblpPr w:leftFromText="141" w:rightFromText="141" w:horzAnchor="margin" w:tblpX="-714" w:tblpY="520"/>
        <w:tblW w:w="10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638"/>
        <w:gridCol w:w="101"/>
        <w:gridCol w:w="41"/>
        <w:gridCol w:w="1559"/>
        <w:gridCol w:w="3402"/>
      </w:tblGrid>
      <w:tr w:rsidR="00F87787" w:rsidRPr="00943265" w:rsidTr="00C00AC9">
        <w:trPr>
          <w:trHeight w:hRule="exact" w:val="1341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7787" w:rsidRPr="00943265" w:rsidRDefault="00F87787" w:rsidP="00C00AC9">
            <w:pPr>
              <w:suppressAutoHyphens/>
              <w:jc w:val="center"/>
              <w:rPr>
                <w:rFonts w:ascii="Roboto" w:hAnsi="Roboto"/>
              </w:rPr>
            </w:pPr>
          </w:p>
          <w:p w:rsidR="00F87787" w:rsidRPr="00943265" w:rsidRDefault="00F87787" w:rsidP="00C00AC9">
            <w:pPr>
              <w:suppressAutoHyphens/>
              <w:jc w:val="center"/>
              <w:rPr>
                <w:rFonts w:ascii="Roboto" w:hAnsi="Roboto"/>
              </w:rPr>
            </w:pPr>
          </w:p>
          <w:p w:rsidR="00F87787" w:rsidRPr="00943265" w:rsidRDefault="00F87787" w:rsidP="00C00AC9">
            <w:pPr>
              <w:suppressAutoHyphens/>
              <w:jc w:val="center"/>
              <w:rPr>
                <w:rFonts w:ascii="Roboto" w:hAnsi="Roboto"/>
              </w:rPr>
            </w:pPr>
          </w:p>
          <w:p w:rsidR="00F87787" w:rsidRPr="00943265" w:rsidRDefault="00F87787" w:rsidP="00C00AC9">
            <w:pPr>
              <w:suppressAutoHyphens/>
              <w:jc w:val="center"/>
              <w:rPr>
                <w:rFonts w:ascii="Roboto" w:hAnsi="Roboto"/>
              </w:rPr>
            </w:pPr>
          </w:p>
          <w:p w:rsidR="00F87787" w:rsidRPr="00943265" w:rsidRDefault="00F87787" w:rsidP="00C00AC9">
            <w:pPr>
              <w:suppressAutoHyphens/>
              <w:jc w:val="center"/>
              <w:rPr>
                <w:rFonts w:ascii="Roboto" w:hAnsi="Roboto"/>
              </w:rPr>
            </w:pPr>
          </w:p>
          <w:p w:rsidR="00F87787" w:rsidRPr="00943265" w:rsidRDefault="00F87787" w:rsidP="00C00AC9">
            <w:pPr>
              <w:suppressAutoHyphens/>
              <w:jc w:val="center"/>
              <w:rPr>
                <w:rFonts w:ascii="Roboto" w:hAnsi="Roboto"/>
              </w:rPr>
            </w:pPr>
          </w:p>
          <w:p w:rsidR="00F87787" w:rsidRPr="00943265" w:rsidRDefault="00F87787" w:rsidP="00C00AC9">
            <w:pPr>
              <w:suppressAutoHyphens/>
              <w:jc w:val="center"/>
              <w:rPr>
                <w:rFonts w:ascii="Roboto" w:hAnsi="Roboto"/>
              </w:rPr>
            </w:pPr>
            <w:r w:rsidRPr="00943265">
              <w:rPr>
                <w:rFonts w:ascii="Roboto" w:hAnsi="Roboto"/>
              </w:rPr>
              <w:t>(pieczątka Zleceniobiorcy)</w:t>
            </w:r>
          </w:p>
        </w:tc>
        <w:tc>
          <w:tcPr>
            <w:tcW w:w="6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87" w:rsidRPr="00943265" w:rsidRDefault="00F87787" w:rsidP="00C00AC9">
            <w:pPr>
              <w:suppressAutoHyphens/>
              <w:snapToGrid w:val="0"/>
              <w:rPr>
                <w:rFonts w:ascii="Roboto" w:hAnsi="Roboto"/>
              </w:rPr>
            </w:pPr>
          </w:p>
          <w:p w:rsidR="00943265" w:rsidRDefault="00F87787" w:rsidP="00C00AC9">
            <w:pPr>
              <w:suppressAutoHyphens/>
              <w:jc w:val="center"/>
              <w:rPr>
                <w:rFonts w:ascii="Roboto" w:hAnsi="Roboto"/>
              </w:rPr>
            </w:pPr>
            <w:r w:rsidRPr="00943265">
              <w:rPr>
                <w:rFonts w:ascii="Roboto" w:hAnsi="Roboto"/>
              </w:rPr>
              <w:t xml:space="preserve">Urząd do Spraw Cudzoziemców, </w:t>
            </w:r>
          </w:p>
          <w:p w:rsidR="00943265" w:rsidRDefault="00943265" w:rsidP="00C00AC9">
            <w:pPr>
              <w:suppressAutoHyphens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Ul. Koszykowa 16 00-564 Warszawa</w:t>
            </w:r>
          </w:p>
          <w:p w:rsidR="00943265" w:rsidRDefault="00F87787" w:rsidP="00943265">
            <w:pPr>
              <w:suppressAutoHyphens/>
              <w:jc w:val="center"/>
              <w:rPr>
                <w:rFonts w:ascii="Roboto" w:hAnsi="Roboto"/>
              </w:rPr>
            </w:pPr>
            <w:r w:rsidRPr="00943265">
              <w:rPr>
                <w:rFonts w:ascii="Roboto" w:hAnsi="Roboto"/>
              </w:rPr>
              <w:t>NIP: 526-254-83-16, REGON: 017315012</w:t>
            </w:r>
            <w:r w:rsidR="00943265" w:rsidRPr="00943265">
              <w:rPr>
                <w:rFonts w:ascii="Roboto" w:hAnsi="Roboto"/>
              </w:rPr>
              <w:t xml:space="preserve"> </w:t>
            </w:r>
          </w:p>
          <w:p w:rsidR="00943265" w:rsidRPr="00943265" w:rsidRDefault="00943265" w:rsidP="00943265">
            <w:pPr>
              <w:suppressAutoHyphens/>
              <w:jc w:val="center"/>
              <w:rPr>
                <w:rFonts w:ascii="Roboto" w:hAnsi="Roboto"/>
              </w:rPr>
            </w:pPr>
            <w:r w:rsidRPr="00943265">
              <w:rPr>
                <w:rFonts w:ascii="Roboto" w:hAnsi="Roboto"/>
                <w:b/>
                <w:u w:val="single"/>
              </w:rPr>
              <w:t>Adres do korespondencji:</w:t>
            </w:r>
            <w:r>
              <w:rPr>
                <w:rFonts w:ascii="Roboto" w:hAnsi="Roboto"/>
              </w:rPr>
              <w:t xml:space="preserve"> </w:t>
            </w:r>
            <w:r w:rsidRPr="00943265">
              <w:rPr>
                <w:rFonts w:ascii="Roboto" w:hAnsi="Roboto"/>
              </w:rPr>
              <w:t>ul. Taborowa 33, 00-564 Warszawa</w:t>
            </w:r>
          </w:p>
          <w:p w:rsidR="00F87787" w:rsidRPr="00943265" w:rsidRDefault="00F87787" w:rsidP="00C00AC9">
            <w:pPr>
              <w:suppressAutoHyphens/>
              <w:jc w:val="center"/>
              <w:rPr>
                <w:rFonts w:ascii="Roboto" w:hAnsi="Roboto"/>
              </w:rPr>
            </w:pPr>
          </w:p>
          <w:p w:rsidR="00F87787" w:rsidRPr="00943265" w:rsidRDefault="00F87787" w:rsidP="00C00AC9">
            <w:pPr>
              <w:suppressAutoHyphens/>
              <w:jc w:val="center"/>
              <w:rPr>
                <w:rFonts w:ascii="Roboto" w:hAnsi="Roboto"/>
              </w:rPr>
            </w:pPr>
          </w:p>
          <w:p w:rsidR="00F87787" w:rsidRPr="00943265" w:rsidRDefault="00F87787" w:rsidP="00C00AC9">
            <w:pPr>
              <w:suppressAutoHyphens/>
              <w:rPr>
                <w:rFonts w:ascii="Roboto" w:hAnsi="Roboto"/>
              </w:rPr>
            </w:pPr>
          </w:p>
        </w:tc>
      </w:tr>
      <w:tr w:rsidR="00F87787" w:rsidRPr="00943265" w:rsidTr="00C00AC9">
        <w:trPr>
          <w:cantSplit/>
          <w:trHeight w:val="1486"/>
        </w:trPr>
        <w:tc>
          <w:tcPr>
            <w:tcW w:w="107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spacing w:before="60" w:after="60"/>
              <w:jc w:val="center"/>
              <w:outlineLvl w:val="0"/>
              <w:rPr>
                <w:rFonts w:ascii="Roboto" w:hAnsi="Roboto"/>
                <w:b/>
                <w:spacing w:val="-7"/>
              </w:rPr>
            </w:pPr>
            <w:r w:rsidRPr="00943265">
              <w:rPr>
                <w:rFonts w:ascii="Roboto" w:hAnsi="Roboto"/>
                <w:b/>
                <w:spacing w:val="-7"/>
              </w:rPr>
              <w:t>Raport z wykonania konserwacji (przeglądu) zasilacza UPS</w:t>
            </w:r>
          </w:p>
        </w:tc>
      </w:tr>
      <w:tr w:rsidR="00F87787" w:rsidRPr="00943265" w:rsidTr="00C00AC9">
        <w:trPr>
          <w:cantSplit/>
          <w:trHeight w:val="1406"/>
        </w:trPr>
        <w:tc>
          <w:tcPr>
            <w:tcW w:w="107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Roboto" w:hAnsi="Roboto"/>
                <w:spacing w:val="-7"/>
              </w:rPr>
            </w:pPr>
            <w:r w:rsidRPr="00943265">
              <w:rPr>
                <w:rFonts w:ascii="Roboto" w:hAnsi="Roboto"/>
                <w:spacing w:val="-7"/>
              </w:rPr>
              <w:t xml:space="preserve"> 1. </w:t>
            </w:r>
            <w:r w:rsidRPr="00943265">
              <w:rPr>
                <w:rFonts w:ascii="Roboto" w:hAnsi="Roboto"/>
                <w:b/>
                <w:spacing w:val="-6"/>
              </w:rPr>
              <w:t>Nazwa urządzenia</w:t>
            </w:r>
            <w:r w:rsidRPr="00943265">
              <w:rPr>
                <w:rFonts w:ascii="Roboto" w:hAnsi="Roboto"/>
                <w:spacing w:val="-6"/>
              </w:rPr>
              <w:t xml:space="preserve">, Producent:                             Model:                             Ilość faz </w:t>
            </w:r>
            <w:proofErr w:type="spellStart"/>
            <w:r w:rsidRPr="00943265">
              <w:rPr>
                <w:rFonts w:ascii="Roboto" w:hAnsi="Roboto"/>
                <w:spacing w:val="-6"/>
              </w:rPr>
              <w:t>wej</w:t>
            </w:r>
            <w:proofErr w:type="spellEnd"/>
            <w:r w:rsidRPr="00943265">
              <w:rPr>
                <w:rFonts w:ascii="Roboto" w:hAnsi="Roboto"/>
                <w:spacing w:val="-6"/>
              </w:rPr>
              <w:t>/wyj:              Moc kVA:</w:t>
            </w:r>
          </w:p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Roboto" w:hAnsi="Roboto"/>
                <w:spacing w:val="-6"/>
              </w:rPr>
            </w:pPr>
            <w:r w:rsidRPr="00943265">
              <w:rPr>
                <w:rFonts w:ascii="Roboto" w:hAnsi="Roboto"/>
                <w:spacing w:val="-6"/>
              </w:rPr>
              <w:t xml:space="preserve"> nr seryjny:                                                      Rok produkcji:                               Adres IP:                          </w:t>
            </w:r>
          </w:p>
          <w:p w:rsidR="00F87787" w:rsidRPr="00943265" w:rsidRDefault="00F87787" w:rsidP="00C00AC9">
            <w:pPr>
              <w:suppressAutoHyphens/>
              <w:rPr>
                <w:rFonts w:ascii="Roboto" w:hAnsi="Roboto"/>
              </w:rPr>
            </w:pPr>
            <w:r w:rsidRPr="00943265">
              <w:rPr>
                <w:rFonts w:ascii="Roboto" w:hAnsi="Roboto"/>
              </w:rPr>
              <w:t xml:space="preserve"> inwentarzowy:</w:t>
            </w:r>
            <w:r w:rsidRPr="00943265">
              <w:rPr>
                <w:rFonts w:ascii="Roboto" w:hAnsi="Roboto"/>
                <w:b/>
              </w:rPr>
              <w:t xml:space="preserve"> </w:t>
            </w:r>
          </w:p>
        </w:tc>
      </w:tr>
      <w:tr w:rsidR="00F87787" w:rsidRPr="00943265" w:rsidTr="00C00AC9">
        <w:trPr>
          <w:cantSplit/>
          <w:trHeight w:val="848"/>
        </w:trPr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787" w:rsidRPr="00943265" w:rsidRDefault="00F87787" w:rsidP="00C00AC9">
            <w:pPr>
              <w:keepNext/>
              <w:shd w:val="clear" w:color="auto" w:fill="FFFFFF"/>
              <w:suppressAutoHyphens/>
              <w:snapToGrid w:val="0"/>
              <w:outlineLvl w:val="0"/>
              <w:rPr>
                <w:rFonts w:ascii="Roboto" w:hAnsi="Roboto"/>
                <w:spacing w:val="-7"/>
              </w:rPr>
            </w:pPr>
            <w:r w:rsidRPr="00943265">
              <w:rPr>
                <w:rFonts w:ascii="Roboto" w:hAnsi="Roboto"/>
                <w:spacing w:val="-7"/>
              </w:rPr>
              <w:t xml:space="preserve"> 3. </w:t>
            </w:r>
            <w:r w:rsidRPr="00943265">
              <w:rPr>
                <w:rFonts w:ascii="Roboto" w:hAnsi="Roboto"/>
                <w:b/>
                <w:spacing w:val="-7"/>
              </w:rPr>
              <w:t>Data zgłoszenia</w:t>
            </w:r>
            <w:r w:rsidRPr="00943265">
              <w:rPr>
                <w:rFonts w:ascii="Roboto" w:hAnsi="Roboto"/>
                <w:spacing w:val="-7"/>
              </w:rPr>
              <w:t xml:space="preserve"> konserwacji:</w:t>
            </w:r>
          </w:p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spacing w:before="120" w:after="120"/>
              <w:outlineLvl w:val="0"/>
              <w:rPr>
                <w:rFonts w:ascii="Roboto" w:hAnsi="Roboto"/>
                <w:spacing w:val="-7"/>
              </w:rPr>
            </w:pPr>
            <w:r w:rsidRPr="00943265">
              <w:rPr>
                <w:rFonts w:ascii="Roboto" w:hAnsi="Roboto"/>
                <w:i/>
                <w:spacing w:val="-2"/>
              </w:rPr>
              <w:t xml:space="preserve"> Zgłoszenie z dnia:                                 </w:t>
            </w:r>
          </w:p>
        </w:tc>
        <w:tc>
          <w:tcPr>
            <w:tcW w:w="4961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787" w:rsidRPr="00943265" w:rsidRDefault="00F87787" w:rsidP="00C00AC9">
            <w:pPr>
              <w:keepNext/>
              <w:shd w:val="clear" w:color="auto" w:fill="FFFFFF"/>
              <w:suppressAutoHyphens/>
              <w:snapToGrid w:val="0"/>
              <w:outlineLvl w:val="0"/>
              <w:rPr>
                <w:rFonts w:ascii="Roboto" w:hAnsi="Roboto"/>
                <w:spacing w:val="-7"/>
              </w:rPr>
            </w:pPr>
            <w:r w:rsidRPr="00943265">
              <w:rPr>
                <w:rFonts w:ascii="Roboto" w:hAnsi="Roboto"/>
                <w:spacing w:val="-7"/>
              </w:rPr>
              <w:t xml:space="preserve"> 4. </w:t>
            </w:r>
            <w:r w:rsidRPr="00943265">
              <w:rPr>
                <w:rFonts w:ascii="Roboto" w:hAnsi="Roboto"/>
                <w:b/>
                <w:spacing w:val="-7"/>
              </w:rPr>
              <w:t>Data rozpoczęcia</w:t>
            </w:r>
            <w:r w:rsidRPr="00943265">
              <w:rPr>
                <w:rFonts w:ascii="Roboto" w:hAnsi="Roboto"/>
                <w:spacing w:val="-7"/>
              </w:rPr>
              <w:t xml:space="preserve"> przeglądu zasilacza:</w:t>
            </w:r>
          </w:p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spacing w:before="120" w:after="120"/>
              <w:outlineLvl w:val="0"/>
              <w:rPr>
                <w:rFonts w:ascii="Roboto" w:hAnsi="Roboto"/>
                <w:spacing w:val="-7"/>
              </w:rPr>
            </w:pPr>
            <w:r w:rsidRPr="00943265">
              <w:rPr>
                <w:rFonts w:ascii="Roboto" w:hAnsi="Roboto"/>
                <w:i/>
                <w:spacing w:val="-7"/>
              </w:rPr>
              <w:t xml:space="preserve"> Rozpoczęto w dniu:                                  godz.</w:t>
            </w:r>
          </w:p>
        </w:tc>
      </w:tr>
      <w:tr w:rsidR="00F87787" w:rsidRPr="00943265" w:rsidTr="00C00AC9">
        <w:trPr>
          <w:cantSplit/>
          <w:trHeight w:val="575"/>
        </w:trPr>
        <w:tc>
          <w:tcPr>
            <w:tcW w:w="73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spacing w:before="60" w:after="60"/>
              <w:outlineLvl w:val="0"/>
              <w:rPr>
                <w:rFonts w:ascii="Roboto" w:hAnsi="Roboto"/>
                <w:spacing w:val="-7"/>
              </w:rPr>
            </w:pPr>
            <w:r w:rsidRPr="00943265">
              <w:rPr>
                <w:rFonts w:ascii="Roboto" w:hAnsi="Roboto"/>
                <w:i/>
                <w:spacing w:val="-7"/>
              </w:rPr>
              <w:t xml:space="preserve"> 5. Imię i nazwisko </w:t>
            </w:r>
            <w:r w:rsidRPr="00943265">
              <w:rPr>
                <w:rFonts w:ascii="Roboto" w:hAnsi="Roboto"/>
                <w:b/>
                <w:spacing w:val="-7"/>
              </w:rPr>
              <w:t>Wykonawcy</w:t>
            </w:r>
            <w:r w:rsidRPr="00943265">
              <w:rPr>
                <w:rFonts w:ascii="Roboto" w:hAnsi="Roboto"/>
                <w:spacing w:val="-7"/>
              </w:rPr>
              <w:t>: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Roboto" w:hAnsi="Roboto"/>
                <w:i/>
                <w:spacing w:val="-7"/>
              </w:rPr>
            </w:pPr>
            <w:r w:rsidRPr="00943265">
              <w:rPr>
                <w:rFonts w:ascii="Roboto" w:hAnsi="Roboto"/>
                <w:i/>
                <w:spacing w:val="-7"/>
              </w:rPr>
              <w:t xml:space="preserve"> 5a. Telefon:</w:t>
            </w:r>
          </w:p>
        </w:tc>
      </w:tr>
      <w:tr w:rsidR="00F87787" w:rsidRPr="00943265" w:rsidTr="00C00AC9">
        <w:trPr>
          <w:cantSplit/>
          <w:trHeight w:val="5583"/>
        </w:trPr>
        <w:tc>
          <w:tcPr>
            <w:tcW w:w="107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87" w:rsidRPr="00943265" w:rsidRDefault="00F87787" w:rsidP="00C00AC9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rFonts w:ascii="Roboto" w:hAnsi="Roboto"/>
                <w:b/>
                <w:spacing w:val="-6"/>
              </w:rPr>
            </w:pPr>
            <w:r w:rsidRPr="00943265">
              <w:rPr>
                <w:rFonts w:ascii="Roboto" w:hAnsi="Roboto"/>
                <w:b/>
                <w:spacing w:val="-6"/>
              </w:rPr>
              <w:t xml:space="preserve"> </w:t>
            </w:r>
            <w:r w:rsidRPr="00943265">
              <w:rPr>
                <w:rFonts w:ascii="Roboto" w:hAnsi="Roboto"/>
                <w:spacing w:val="-6"/>
              </w:rPr>
              <w:t>6.</w:t>
            </w:r>
            <w:r w:rsidRPr="00943265">
              <w:rPr>
                <w:rFonts w:ascii="Roboto" w:hAnsi="Roboto"/>
                <w:b/>
                <w:spacing w:val="-6"/>
              </w:rPr>
              <w:t xml:space="preserve"> Opis stanu zasilacza:</w:t>
            </w:r>
          </w:p>
          <w:p w:rsidR="00F87787" w:rsidRPr="00943265" w:rsidRDefault="00F87787" w:rsidP="00C00AC9">
            <w:pPr>
              <w:suppressAutoHyphens/>
              <w:snapToGrid w:val="0"/>
              <w:spacing w:line="360" w:lineRule="auto"/>
              <w:rPr>
                <w:rFonts w:ascii="Roboto" w:hAnsi="Roboto"/>
                <w:b/>
              </w:rPr>
            </w:pPr>
            <w:r w:rsidRPr="00943265">
              <w:rPr>
                <w:rFonts w:ascii="Roboto" w:hAnsi="Roboto"/>
                <w:b/>
              </w:rPr>
              <w:t>Warunki środowiskowe: wilgotność (%)….…… temperatura (</w:t>
            </w:r>
            <w:proofErr w:type="spellStart"/>
            <w:r w:rsidRPr="00943265">
              <w:rPr>
                <w:rFonts w:ascii="Roboto" w:hAnsi="Roboto"/>
                <w:b/>
                <w:vertAlign w:val="superscript"/>
              </w:rPr>
              <w:t>o</w:t>
            </w:r>
            <w:r w:rsidRPr="00943265">
              <w:rPr>
                <w:rFonts w:ascii="Roboto" w:hAnsi="Roboto"/>
                <w:b/>
              </w:rPr>
              <w:t>C</w:t>
            </w:r>
            <w:proofErr w:type="spellEnd"/>
            <w:r w:rsidRPr="00943265">
              <w:rPr>
                <w:rFonts w:ascii="Roboto" w:hAnsi="Roboto"/>
                <w:b/>
              </w:rPr>
              <w:t xml:space="preserve">) .…..…. swobodny dostęp( T/N) …....… czyszczenie zew. i wew. części zasilacza (T/N) …………  sprawdzenie połączeń logicznych (T/N)………… sprawdzenie wyłącznika </w:t>
            </w:r>
            <w:proofErr w:type="spellStart"/>
            <w:r w:rsidRPr="00943265">
              <w:rPr>
                <w:rFonts w:ascii="Roboto" w:hAnsi="Roboto"/>
                <w:b/>
              </w:rPr>
              <w:t>ppoż</w:t>
            </w:r>
            <w:proofErr w:type="spellEnd"/>
            <w:r w:rsidRPr="00943265">
              <w:rPr>
                <w:rFonts w:ascii="Roboto" w:hAnsi="Roboto"/>
                <w:b/>
              </w:rPr>
              <w:t xml:space="preserve"> (T/N)………… czyszczenie wnętrza (T/N) ………</w:t>
            </w:r>
          </w:p>
          <w:p w:rsidR="00F87787" w:rsidRPr="00943265" w:rsidRDefault="00F87787" w:rsidP="00C00AC9">
            <w:pPr>
              <w:suppressAutoHyphens/>
              <w:snapToGrid w:val="0"/>
              <w:spacing w:line="360" w:lineRule="auto"/>
              <w:rPr>
                <w:rFonts w:ascii="Roboto" w:hAnsi="Roboto"/>
                <w:b/>
              </w:rPr>
            </w:pPr>
            <w:r w:rsidRPr="00943265">
              <w:rPr>
                <w:rFonts w:ascii="Roboto" w:hAnsi="Roboto"/>
                <w:b/>
              </w:rPr>
              <w:t>sprawdzenie wew. i zew. połączeń elektrycznych zasilacza i baterii (T/N)…………</w:t>
            </w:r>
          </w:p>
          <w:p w:rsidR="00F87787" w:rsidRPr="00943265" w:rsidRDefault="00F87787" w:rsidP="00C00AC9">
            <w:pPr>
              <w:suppressAutoHyphens/>
              <w:snapToGrid w:val="0"/>
              <w:spacing w:line="360" w:lineRule="auto"/>
              <w:rPr>
                <w:rFonts w:ascii="Roboto" w:hAnsi="Roboto"/>
                <w:b/>
              </w:rPr>
            </w:pPr>
            <w:r w:rsidRPr="00943265">
              <w:rPr>
                <w:rFonts w:ascii="Roboto" w:hAnsi="Roboto"/>
                <w:b/>
              </w:rPr>
              <w:t xml:space="preserve">przeprowadzenie procedury startu i zatrzymania UPS (T/N)………… </w:t>
            </w:r>
          </w:p>
          <w:p w:rsidR="00F87787" w:rsidRPr="00943265" w:rsidRDefault="00F87787" w:rsidP="00C00AC9">
            <w:pPr>
              <w:suppressAutoHyphens/>
              <w:snapToGrid w:val="0"/>
              <w:spacing w:line="360" w:lineRule="auto"/>
              <w:rPr>
                <w:rFonts w:ascii="Roboto" w:hAnsi="Roboto"/>
                <w:b/>
              </w:rPr>
            </w:pPr>
            <w:r w:rsidRPr="00943265">
              <w:rPr>
                <w:rFonts w:ascii="Roboto" w:hAnsi="Roboto"/>
                <w:b/>
              </w:rPr>
              <w:t>średnie obciążenie UPS………  pojemność baterii (%)……… wymieniono filtry powietrza (T/N) …………</w:t>
            </w:r>
          </w:p>
          <w:p w:rsidR="00F87787" w:rsidRPr="00943265" w:rsidRDefault="00F87787" w:rsidP="00C00AC9">
            <w:pPr>
              <w:suppressAutoHyphens/>
              <w:snapToGrid w:val="0"/>
              <w:spacing w:line="360" w:lineRule="auto"/>
              <w:rPr>
                <w:rFonts w:ascii="Roboto" w:hAnsi="Roboto"/>
                <w:b/>
              </w:rPr>
            </w:pPr>
            <w:r w:rsidRPr="00943265">
              <w:rPr>
                <w:rFonts w:ascii="Roboto" w:hAnsi="Roboto"/>
                <w:b/>
              </w:rPr>
              <w:t>poprawność działania by-pass (T/N) ………  poprawności sygnalizacji stanu UPS (T/N) ……</w:t>
            </w:r>
          </w:p>
          <w:p w:rsidR="00F87787" w:rsidRPr="00943265" w:rsidRDefault="00F87787" w:rsidP="00C00AC9">
            <w:pPr>
              <w:suppressAutoHyphens/>
              <w:snapToGrid w:val="0"/>
              <w:spacing w:line="360" w:lineRule="auto"/>
              <w:rPr>
                <w:rFonts w:ascii="Roboto" w:hAnsi="Roboto"/>
                <w:b/>
              </w:rPr>
            </w:pPr>
            <w:r w:rsidRPr="00943265">
              <w:rPr>
                <w:rFonts w:ascii="Roboto" w:hAnsi="Roboto"/>
                <w:b/>
              </w:rPr>
              <w:t>Stan: kondensatory AC………….kondensatory DC…………wentylatory…………</w:t>
            </w:r>
          </w:p>
          <w:p w:rsidR="00F87787" w:rsidRPr="00943265" w:rsidRDefault="00F87787" w:rsidP="00C00AC9">
            <w:pPr>
              <w:suppressAutoHyphens/>
              <w:snapToGrid w:val="0"/>
              <w:spacing w:line="360" w:lineRule="auto"/>
              <w:rPr>
                <w:rFonts w:ascii="Roboto" w:hAnsi="Roboto"/>
                <w:b/>
              </w:rPr>
            </w:pPr>
            <w:r w:rsidRPr="00943265">
              <w:rPr>
                <w:rFonts w:ascii="Roboto" w:hAnsi="Roboto"/>
                <w:b/>
              </w:rPr>
              <w:t>Test baterii – obciążenie zasilacza w czasie testu…………%,  czas podtrzymania…………minut</w:t>
            </w:r>
          </w:p>
          <w:p w:rsidR="00F87787" w:rsidRPr="00943265" w:rsidRDefault="00F87787" w:rsidP="00C00AC9">
            <w:pPr>
              <w:suppressAutoHyphens/>
              <w:snapToGrid w:val="0"/>
              <w:spacing w:line="360" w:lineRule="auto"/>
              <w:rPr>
                <w:rFonts w:ascii="Roboto" w:hAnsi="Roboto"/>
                <w:b/>
              </w:rPr>
            </w:pPr>
            <w:r w:rsidRPr="00943265">
              <w:rPr>
                <w:rFonts w:ascii="Roboto" w:hAnsi="Roboto"/>
                <w:b/>
              </w:rPr>
              <w:t xml:space="preserve">kontrolne rozładowanie i naładowanie U(bat 0min) …………V,  I(bat 0min) …………A,  </w:t>
            </w:r>
          </w:p>
          <w:p w:rsidR="00F87787" w:rsidRPr="00943265" w:rsidRDefault="00F87787" w:rsidP="00C00AC9">
            <w:pPr>
              <w:suppressAutoHyphens/>
              <w:spacing w:line="360" w:lineRule="auto"/>
              <w:rPr>
                <w:rFonts w:ascii="Roboto" w:hAnsi="Roboto"/>
                <w:b/>
              </w:rPr>
            </w:pPr>
            <w:r w:rsidRPr="00943265">
              <w:rPr>
                <w:rFonts w:ascii="Roboto" w:hAnsi="Roboto"/>
                <w:b/>
              </w:rPr>
              <w:t xml:space="preserve">U(bat ….min)…………V,  I(bat ….min) …………A </w:t>
            </w:r>
          </w:p>
          <w:p w:rsidR="00F87787" w:rsidRPr="00943265" w:rsidRDefault="00F87787" w:rsidP="00C00AC9">
            <w:pPr>
              <w:suppressAutoHyphens/>
              <w:spacing w:line="360" w:lineRule="auto"/>
              <w:rPr>
                <w:rFonts w:ascii="Roboto" w:hAnsi="Roboto"/>
                <w:b/>
              </w:rPr>
            </w:pPr>
            <w:r w:rsidRPr="00943265">
              <w:rPr>
                <w:rFonts w:ascii="Roboto" w:hAnsi="Roboto"/>
                <w:b/>
              </w:rPr>
              <w:t>równomierność obciążenia faz na wyjściu faza1…………..% faza2…………..% faza3…………..%</w:t>
            </w:r>
          </w:p>
          <w:p w:rsidR="00F87787" w:rsidRPr="00943265" w:rsidRDefault="00F87787" w:rsidP="00C00AC9">
            <w:pPr>
              <w:keepNext/>
              <w:suppressAutoHyphens/>
              <w:spacing w:line="360" w:lineRule="auto"/>
              <w:outlineLvl w:val="2"/>
              <w:rPr>
                <w:rFonts w:ascii="Roboto" w:hAnsi="Roboto"/>
                <w:b/>
                <w:spacing w:val="-5"/>
              </w:rPr>
            </w:pPr>
            <w:r w:rsidRPr="00943265">
              <w:rPr>
                <w:rFonts w:ascii="Roboto" w:hAnsi="Roboto"/>
                <w:b/>
              </w:rPr>
              <w:t xml:space="preserve">Czy urządzenie działa poprawnie? </w:t>
            </w:r>
            <w:r w:rsidRPr="00943265">
              <w:rPr>
                <w:rFonts w:ascii="Roboto" w:hAnsi="Roboto"/>
                <w:b/>
                <w:spacing w:val="-5"/>
              </w:rPr>
              <w:t>.......................(wpisać TAK lub NIE).</w:t>
            </w:r>
          </w:p>
          <w:p w:rsidR="00F87787" w:rsidRPr="00943265" w:rsidRDefault="00F87787" w:rsidP="00C00AC9">
            <w:pPr>
              <w:suppressAutoHyphens/>
              <w:rPr>
                <w:rFonts w:ascii="Roboto" w:hAnsi="Roboto"/>
              </w:rPr>
            </w:pPr>
            <w:r w:rsidRPr="00943265">
              <w:rPr>
                <w:rFonts w:ascii="Roboto" w:hAnsi="Roboto"/>
              </w:rPr>
              <w:t xml:space="preserve">Uwaga: test pracy bateryjnej należy wykonać przy wykorzystaniu </w:t>
            </w:r>
            <w:proofErr w:type="spellStart"/>
            <w:r w:rsidRPr="00943265">
              <w:rPr>
                <w:rFonts w:ascii="Roboto" w:hAnsi="Roboto"/>
              </w:rPr>
              <w:t>obciążnicy</w:t>
            </w:r>
            <w:proofErr w:type="spellEnd"/>
            <w:r w:rsidRPr="00943265">
              <w:rPr>
                <w:rFonts w:ascii="Roboto" w:hAnsi="Roboto"/>
              </w:rPr>
              <w:t>.</w:t>
            </w:r>
          </w:p>
        </w:tc>
      </w:tr>
      <w:tr w:rsidR="00F87787" w:rsidRPr="00943265" w:rsidTr="00C00AC9">
        <w:trPr>
          <w:cantSplit/>
          <w:trHeight w:val="4527"/>
        </w:trPr>
        <w:tc>
          <w:tcPr>
            <w:tcW w:w="107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256" w:rsidRPr="00943265" w:rsidRDefault="00F87787" w:rsidP="00C63256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rFonts w:ascii="Roboto" w:hAnsi="Roboto"/>
                <w:b/>
                <w:sz w:val="18"/>
                <w:szCs w:val="18"/>
              </w:rPr>
            </w:pPr>
            <w:r w:rsidRPr="00943265">
              <w:rPr>
                <w:rFonts w:ascii="Roboto" w:hAnsi="Roboto"/>
                <w:b/>
                <w:spacing w:val="-6"/>
                <w:sz w:val="18"/>
                <w:szCs w:val="18"/>
              </w:rPr>
              <w:lastRenderedPageBreak/>
              <w:t xml:space="preserve">6 a) </w:t>
            </w:r>
            <w:r w:rsidR="00C63256" w:rsidRPr="00943265">
              <w:rPr>
                <w:rFonts w:ascii="Roboto" w:hAnsi="Roboto"/>
                <w:b/>
                <w:sz w:val="18"/>
                <w:szCs w:val="18"/>
              </w:rPr>
              <w:t>Zakres przeglądu UPS-a:</w:t>
            </w:r>
          </w:p>
          <w:p w:rsidR="00C63256" w:rsidRPr="00943265" w:rsidRDefault="00C63256" w:rsidP="00C63256">
            <w:pPr>
              <w:spacing w:before="18" w:line="0" w:lineRule="atLeast"/>
              <w:ind w:left="284" w:hanging="284"/>
              <w:jc w:val="both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kontrola warunków pracy zasilacza i wyposażenia dodatkowego (wartość obciążenia, napięcia zasilające, temperatura w pomieszczeniu zasilacza, akumulatorów itd.);</w:t>
            </w:r>
          </w:p>
          <w:p w:rsidR="00C63256" w:rsidRPr="00943265" w:rsidRDefault="00C63256" w:rsidP="00C63256">
            <w:pPr>
              <w:spacing w:line="12" w:lineRule="exact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0" w:lineRule="atLeast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odkurzenie wnętrza zasilacza, transformatorów separacyjnych i filtrów;</w:t>
            </w:r>
          </w:p>
          <w:p w:rsidR="00C63256" w:rsidRPr="00943265" w:rsidRDefault="00C63256" w:rsidP="00C63256">
            <w:pPr>
              <w:spacing w:line="46" w:lineRule="exact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39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sprawdzenie stanu zabezpieczeń wewnętrznych zasilacza;</w:t>
            </w:r>
          </w:p>
          <w:p w:rsidR="00C63256" w:rsidRPr="00943265" w:rsidRDefault="00C63256" w:rsidP="00C63256">
            <w:pPr>
              <w:spacing w:line="57" w:lineRule="exact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kontrola ciągłości i jakości połączeń przewodów ochronnych i głównych torów prądowych (wraz ze stanem zacisków przewodów zasilających na listwie zasilacza lub łącznika bypass);</w:t>
            </w:r>
          </w:p>
          <w:p w:rsidR="00C63256" w:rsidRPr="00943265" w:rsidRDefault="00C63256" w:rsidP="00C63256">
            <w:pPr>
              <w:spacing w:line="12" w:lineRule="exact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39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wzrokowa kontrola izolacji głównych torów prądowych;</w:t>
            </w:r>
          </w:p>
          <w:p w:rsidR="00C63256" w:rsidRPr="00943265" w:rsidRDefault="00C63256" w:rsidP="00C63256">
            <w:pPr>
              <w:spacing w:line="44" w:lineRule="exact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39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sprawdzenie stanu osłon i napisów ostrzegawczych i informacyjnych;</w:t>
            </w: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77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kontrola parametrów ruchowych zasilacza (wartości napięć i prądów wejściowych, wyjściowych oraz akumulatorów);</w:t>
            </w:r>
          </w:p>
          <w:p w:rsidR="00C63256" w:rsidRPr="00943265" w:rsidRDefault="00C63256" w:rsidP="00C63256">
            <w:pPr>
              <w:spacing w:line="21" w:lineRule="exact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82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usunięcie ewentualnych usterek i wymiana niesprawnych podzespołów, (w takim przypadku Wykonawca zobowiązany jest przedstawić Zamawiającemu ofertę kosztorysową i uzyskać jego akceptację na wymianę podzespołów);</w:t>
            </w:r>
          </w:p>
          <w:p w:rsidR="00C63256" w:rsidRPr="00943265" w:rsidRDefault="00C63256" w:rsidP="00C63256">
            <w:pPr>
              <w:spacing w:line="17" w:lineRule="exact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sprawdzenie, czy autonomia UPS-a wystarcza na 5 minut potrzebnych na poprawne zamknięcie systemów informatycznych;</w:t>
            </w:r>
          </w:p>
          <w:p w:rsidR="00C63256" w:rsidRPr="00943265" w:rsidRDefault="00C63256" w:rsidP="00C63256">
            <w:pPr>
              <w:spacing w:line="23" w:lineRule="exact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kontrola autonomii (symulacja zaniku napięcia zasilającego – praca z akumulatorów przy obciążeniu użytkownika przez czas określony dla obciążenia znamionowego);</w:t>
            </w:r>
          </w:p>
          <w:p w:rsidR="00C63256" w:rsidRPr="00943265" w:rsidRDefault="00C63256" w:rsidP="00C63256">
            <w:pPr>
              <w:spacing w:line="12" w:lineRule="exact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39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sprawdzenie i ewentualna regulacja parametrów zasilacza za pomocą oprogramowania serwisowego;</w:t>
            </w:r>
          </w:p>
          <w:p w:rsidR="00C63256" w:rsidRPr="00943265" w:rsidRDefault="00C63256" w:rsidP="00C63256">
            <w:pPr>
              <w:spacing w:line="57" w:lineRule="exact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kontrola działania wyposażenia dodatkowego (paneli monitorujących, wyłączników przeciwpożarowych, łącznika bypass-u zewnętrznego, transformatorów separacyjnych);</w:t>
            </w:r>
          </w:p>
          <w:p w:rsidR="00C63256" w:rsidRPr="00943265" w:rsidRDefault="00C63256" w:rsidP="00C63256">
            <w:pPr>
              <w:spacing w:line="12" w:lineRule="exact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tabs>
                <w:tab w:val="left" w:pos="567"/>
              </w:tabs>
              <w:spacing w:line="239" w:lineRule="auto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kontrola działania kart komunikacyjnych z komputerem serwisowym (bez sieci logicznej użytkownika).</w:t>
            </w: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kontrola temperatury panującej pomieszczeniu, w którym eksploatowany jest UPS i baterie. Temperatura ma istotny wpływ na pracę urządzenia, czas życia wielu podzespołów wewnętrznych (np. kondensatorów elektrolitycznych) oraz (najbardziej) baterii akumulatorów.</w:t>
            </w: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sprawdzenie stanu zapylenie (poziom oraz rodzaj)</w:t>
            </w:r>
          </w:p>
          <w:p w:rsidR="00C63256" w:rsidRPr="00943265" w:rsidRDefault="00C63256" w:rsidP="00C6325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sprawdzenie stanu ogólnego pomieszczenia w którym znajduje się urządzenie</w:t>
            </w:r>
          </w:p>
          <w:p w:rsidR="00C63256" w:rsidRPr="00943265" w:rsidRDefault="00C63256" w:rsidP="00C63256">
            <w:pPr>
              <w:spacing w:line="0" w:lineRule="atLeast"/>
              <w:ind w:left="720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 xml:space="preserve">Kontrola połączeń elektrycznych wewnętrznych i zewnętrznych. Przez słowo zewnętrznych należy rozumieć połączenia dostępne z zewnątrz UPS, </w:t>
            </w:r>
            <w:proofErr w:type="spellStart"/>
            <w:r w:rsidRPr="00943265">
              <w:rPr>
                <w:rFonts w:ascii="Roboto" w:hAnsi="Roboto"/>
                <w:sz w:val="18"/>
                <w:szCs w:val="18"/>
              </w:rPr>
              <w:t>tzn</w:t>
            </w:r>
            <w:proofErr w:type="spellEnd"/>
            <w:r w:rsidRPr="00943265">
              <w:rPr>
                <w:rFonts w:ascii="Roboto" w:hAnsi="Roboto"/>
                <w:sz w:val="18"/>
                <w:szCs w:val="18"/>
              </w:rPr>
              <w:t>: listwy zaciskowe UPS, połączenia baterii zewnętrznych (jeżeli taki zestaw jest eksploatowany), połączenia z zewnętrznym obejściem serwisowym. W celu naprawy lub pewnych korekt połączeń układu zewnętrznego obejścia serwisowego może wystąpić konieczność odłączenia zasilania tego układu, a więc odłączenia zasilania sieci chronionej na czas wykonywania naprawy/korekty.</w:t>
            </w:r>
          </w:p>
          <w:p w:rsidR="00C63256" w:rsidRPr="00943265" w:rsidRDefault="00C63256" w:rsidP="00C63256">
            <w:pPr>
              <w:spacing w:line="0" w:lineRule="atLeast"/>
              <w:ind w:left="720"/>
              <w:jc w:val="both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rPr>
                <w:rFonts w:ascii="Roboto" w:hAnsi="Roboto"/>
                <w:b/>
                <w:sz w:val="18"/>
                <w:szCs w:val="18"/>
              </w:rPr>
            </w:pPr>
            <w:r w:rsidRPr="00943265">
              <w:rPr>
                <w:rFonts w:ascii="Roboto" w:hAnsi="Roboto"/>
                <w:b/>
                <w:sz w:val="18"/>
                <w:szCs w:val="18"/>
              </w:rPr>
              <w:t>Pomiary parametrów wejściowych i wyjściowych UPS (rzeczywistych)</w:t>
            </w:r>
          </w:p>
          <w:p w:rsidR="00C63256" w:rsidRPr="00943265" w:rsidRDefault="00C63256" w:rsidP="00C63256">
            <w:pPr>
              <w:tabs>
                <w:tab w:val="left" w:pos="956"/>
              </w:tabs>
              <w:spacing w:line="0" w:lineRule="atLeast"/>
              <w:jc w:val="both"/>
              <w:rPr>
                <w:rFonts w:ascii="Roboto" w:hAnsi="Roboto"/>
                <w:b/>
                <w:bCs/>
                <w:sz w:val="18"/>
                <w:szCs w:val="18"/>
              </w:rPr>
            </w:pPr>
            <w:r w:rsidRPr="00943265">
              <w:rPr>
                <w:rFonts w:ascii="Roboto" w:hAnsi="Roboto"/>
                <w:b/>
                <w:bCs/>
                <w:sz w:val="18"/>
                <w:szCs w:val="18"/>
              </w:rPr>
              <w:tab/>
            </w:r>
          </w:p>
          <w:p w:rsidR="00C63256" w:rsidRPr="00943265" w:rsidRDefault="00C63256" w:rsidP="00C63256">
            <w:pPr>
              <w:spacing w:line="0" w:lineRule="atLeast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* czynności wykonywane po przepracowaniu przez UPS ilości godzin, zgodnie z harmonogramem przeglądów lub do oceny serwisu. Koszty materiałów eksploatacyjnych przed ich wymianą każdorazowo będą przedstawiane do akceptacji przez Zamawiającego.</w:t>
            </w:r>
          </w:p>
          <w:p w:rsidR="00C63256" w:rsidRPr="00943265" w:rsidRDefault="00C63256" w:rsidP="00C63256">
            <w:pPr>
              <w:spacing w:before="18" w:line="0" w:lineRule="atLeast"/>
              <w:ind w:left="284" w:hanging="284"/>
              <w:jc w:val="both"/>
              <w:rPr>
                <w:rFonts w:ascii="Roboto" w:hAnsi="Roboto"/>
                <w:sz w:val="18"/>
                <w:szCs w:val="18"/>
              </w:rPr>
            </w:pPr>
          </w:p>
          <w:p w:rsidR="00C63256" w:rsidRPr="00943265" w:rsidRDefault="00C63256" w:rsidP="00C63256">
            <w:pPr>
              <w:spacing w:before="18" w:line="0" w:lineRule="atLeast"/>
              <w:ind w:left="284" w:hanging="284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 xml:space="preserve">**Katalog wymienionych prac przez Zamawiającego nie jest katalogiem zamkniętym i może obejmować inne prace lub czynności, które Wykonawca może wykonać z uwagi na jego doświadczenie techniczne w zakresie serwisu i konserwacji UPS-ów w obiektach Zamawiającego po uprzednim uzgodnieniu z Zamawiającym. </w:t>
            </w:r>
          </w:p>
          <w:p w:rsidR="007E5E60" w:rsidRPr="00943265" w:rsidRDefault="007E5E60" w:rsidP="007E5E60">
            <w:pPr>
              <w:tabs>
                <w:tab w:val="left" w:pos="287"/>
              </w:tabs>
              <w:spacing w:line="284" w:lineRule="auto"/>
              <w:ind w:left="720"/>
              <w:jc w:val="both"/>
              <w:rPr>
                <w:rFonts w:ascii="Roboto" w:hAnsi="Roboto"/>
                <w:sz w:val="18"/>
                <w:szCs w:val="18"/>
              </w:rPr>
            </w:pPr>
            <w:r w:rsidRPr="00943265">
              <w:rPr>
                <w:rFonts w:ascii="Roboto" w:hAnsi="Roboto"/>
                <w:sz w:val="18"/>
                <w:szCs w:val="18"/>
              </w:rPr>
              <w:t>Po każdym przeglądzie Wykonawca sporządzi Raport Serwisowy w dwóch egzemplarzach, z których jeden przekaże Zamawiającemu. Dokument ten będzie zawierał wskazanie daty i godziny wykonania przeglądu, aktualne informacje o stanie technicznym urządzenia, jego warunkach eksploatacyjnych, ewidencji dokonanych czynności oraz uwagi i zalecenia eksploatacyjne skierowane do służb technicznych Zamawiającego.</w:t>
            </w:r>
          </w:p>
          <w:p w:rsidR="007E5E60" w:rsidRPr="00943265" w:rsidRDefault="007E5E60" w:rsidP="00C63256">
            <w:pPr>
              <w:spacing w:before="18" w:line="0" w:lineRule="atLeast"/>
              <w:ind w:left="284" w:hanging="284"/>
              <w:jc w:val="both"/>
              <w:rPr>
                <w:rFonts w:ascii="Roboto" w:hAnsi="Roboto"/>
                <w:sz w:val="18"/>
                <w:szCs w:val="22"/>
              </w:rPr>
            </w:pPr>
          </w:p>
          <w:p w:rsidR="00F87787" w:rsidRPr="00943265" w:rsidRDefault="00F87787" w:rsidP="00C00AC9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rFonts w:ascii="Roboto" w:hAnsi="Roboto"/>
                <w:b/>
                <w:spacing w:val="-6"/>
              </w:rPr>
            </w:pPr>
            <w:r w:rsidRPr="00943265">
              <w:rPr>
                <w:rFonts w:ascii="Roboto" w:hAnsi="Roboto"/>
                <w:b/>
                <w:spacing w:val="-6"/>
              </w:rPr>
              <w:t>UWAGI:</w:t>
            </w:r>
          </w:p>
          <w:p w:rsidR="00F87787" w:rsidRPr="00943265" w:rsidRDefault="00F87787" w:rsidP="00C00AC9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rFonts w:ascii="Roboto" w:hAnsi="Roboto"/>
                <w:b/>
                <w:spacing w:val="-6"/>
              </w:rPr>
            </w:pPr>
          </w:p>
          <w:p w:rsidR="00F87787" w:rsidRDefault="00F87787" w:rsidP="00C00AC9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rFonts w:ascii="Roboto" w:hAnsi="Roboto"/>
                <w:b/>
                <w:spacing w:val="-6"/>
              </w:rPr>
            </w:pPr>
          </w:p>
          <w:p w:rsidR="00943265" w:rsidRDefault="00943265" w:rsidP="00C00AC9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rFonts w:ascii="Roboto" w:hAnsi="Roboto"/>
                <w:b/>
                <w:spacing w:val="-6"/>
              </w:rPr>
            </w:pPr>
          </w:p>
          <w:p w:rsidR="00943265" w:rsidRDefault="00943265" w:rsidP="00C00AC9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rFonts w:ascii="Roboto" w:hAnsi="Roboto"/>
                <w:b/>
                <w:spacing w:val="-6"/>
              </w:rPr>
            </w:pPr>
          </w:p>
          <w:p w:rsidR="00943265" w:rsidRDefault="00943265" w:rsidP="00C00AC9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rFonts w:ascii="Roboto" w:hAnsi="Roboto"/>
                <w:b/>
                <w:spacing w:val="-6"/>
              </w:rPr>
            </w:pPr>
          </w:p>
          <w:p w:rsidR="00943265" w:rsidRPr="00943265" w:rsidRDefault="00943265" w:rsidP="00C00AC9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rFonts w:ascii="Roboto" w:hAnsi="Roboto"/>
                <w:b/>
                <w:spacing w:val="-6"/>
              </w:rPr>
            </w:pPr>
          </w:p>
          <w:p w:rsidR="00F87787" w:rsidRPr="00943265" w:rsidRDefault="00F87787" w:rsidP="00C00AC9">
            <w:pPr>
              <w:keepNext/>
              <w:shd w:val="clear" w:color="auto" w:fill="FFFFFF"/>
              <w:suppressAutoHyphens/>
              <w:snapToGrid w:val="0"/>
              <w:spacing w:line="360" w:lineRule="auto"/>
              <w:outlineLvl w:val="0"/>
              <w:rPr>
                <w:rFonts w:ascii="Roboto" w:hAnsi="Roboto"/>
                <w:b/>
                <w:spacing w:val="-6"/>
              </w:rPr>
            </w:pPr>
          </w:p>
        </w:tc>
      </w:tr>
      <w:tr w:rsidR="00F87787" w:rsidRPr="00943265" w:rsidTr="00C00AC9">
        <w:trPr>
          <w:cantSplit/>
          <w:trHeight w:val="1209"/>
        </w:trPr>
        <w:tc>
          <w:tcPr>
            <w:tcW w:w="107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spacing w:before="60"/>
              <w:outlineLvl w:val="0"/>
              <w:rPr>
                <w:rFonts w:ascii="Roboto" w:hAnsi="Roboto"/>
                <w:b/>
                <w:spacing w:val="-6"/>
              </w:rPr>
            </w:pPr>
            <w:r w:rsidRPr="00943265">
              <w:rPr>
                <w:rFonts w:ascii="Roboto" w:hAnsi="Roboto"/>
                <w:b/>
                <w:spacing w:val="-6"/>
              </w:rPr>
              <w:lastRenderedPageBreak/>
              <w:t xml:space="preserve"> </w:t>
            </w:r>
            <w:r w:rsidRPr="00943265">
              <w:rPr>
                <w:rFonts w:ascii="Roboto" w:hAnsi="Roboto"/>
                <w:spacing w:val="-6"/>
              </w:rPr>
              <w:t>7.</w:t>
            </w:r>
            <w:r w:rsidRPr="00943265">
              <w:rPr>
                <w:rFonts w:ascii="Roboto" w:hAnsi="Roboto"/>
                <w:b/>
                <w:spacing w:val="-6"/>
              </w:rPr>
              <w:t xml:space="preserve"> Elementy zakwalifikowane do wymiany z powodu</w:t>
            </w:r>
            <w:r w:rsidRPr="00943265">
              <w:rPr>
                <w:rFonts w:ascii="Roboto" w:hAnsi="Roboto"/>
                <w:spacing w:val="-6"/>
              </w:rPr>
              <w:t>:</w:t>
            </w:r>
          </w:p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Roboto" w:hAnsi="Roboto"/>
                <w:spacing w:val="-6"/>
              </w:rPr>
            </w:pPr>
            <w:r w:rsidRPr="00943265">
              <w:rPr>
                <w:rFonts w:ascii="Roboto" w:hAnsi="Roboto"/>
                <w:spacing w:val="-6"/>
              </w:rPr>
              <w:t>Naturalnego zużycia:</w:t>
            </w:r>
          </w:p>
          <w:p w:rsidR="00F87787" w:rsidRPr="00943265" w:rsidRDefault="00F87787" w:rsidP="00C00AC9">
            <w:pPr>
              <w:suppressAutoHyphens/>
              <w:rPr>
                <w:rFonts w:ascii="Roboto" w:hAnsi="Roboto"/>
              </w:rPr>
            </w:pPr>
          </w:p>
          <w:p w:rsidR="00F87787" w:rsidRPr="00943265" w:rsidRDefault="00F87787" w:rsidP="00C00AC9">
            <w:pPr>
              <w:suppressAutoHyphens/>
              <w:rPr>
                <w:rFonts w:ascii="Roboto" w:hAnsi="Roboto"/>
              </w:rPr>
            </w:pPr>
            <w:r w:rsidRPr="00943265">
              <w:rPr>
                <w:rFonts w:ascii="Roboto" w:hAnsi="Roboto"/>
              </w:rPr>
              <w:t>Awarii:</w:t>
            </w:r>
          </w:p>
        </w:tc>
      </w:tr>
      <w:tr w:rsidR="00F87787" w:rsidRPr="00943265" w:rsidTr="00C00AC9">
        <w:trPr>
          <w:cantSplit/>
          <w:trHeight w:val="843"/>
        </w:trPr>
        <w:tc>
          <w:tcPr>
            <w:tcW w:w="56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Roboto" w:hAnsi="Roboto"/>
                <w:i/>
                <w:spacing w:val="-2"/>
              </w:rPr>
            </w:pPr>
            <w:r w:rsidRPr="00943265">
              <w:rPr>
                <w:rFonts w:ascii="Roboto" w:hAnsi="Roboto"/>
                <w:i/>
                <w:spacing w:val="-2"/>
              </w:rPr>
              <w:t xml:space="preserve"> 8. </w:t>
            </w:r>
            <w:r w:rsidRPr="00943265">
              <w:rPr>
                <w:rFonts w:ascii="Roboto" w:hAnsi="Roboto"/>
                <w:b/>
                <w:i/>
                <w:spacing w:val="-2"/>
              </w:rPr>
              <w:t>Data Zakończenia</w:t>
            </w:r>
            <w:r w:rsidRPr="00943265">
              <w:rPr>
                <w:rFonts w:ascii="Roboto" w:hAnsi="Roboto"/>
                <w:i/>
                <w:spacing w:val="-2"/>
              </w:rPr>
              <w:t xml:space="preserve"> konserwacji:</w:t>
            </w:r>
          </w:p>
          <w:p w:rsidR="00F87787" w:rsidRPr="00943265" w:rsidRDefault="00F87787" w:rsidP="00C00AC9">
            <w:pPr>
              <w:suppressAutoHyphens/>
              <w:rPr>
                <w:rFonts w:ascii="Roboto" w:hAnsi="Roboto"/>
              </w:rPr>
            </w:pPr>
          </w:p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Roboto" w:hAnsi="Roboto"/>
                <w:i/>
                <w:spacing w:val="-2"/>
              </w:rPr>
            </w:pPr>
            <w:r w:rsidRPr="00943265">
              <w:rPr>
                <w:rFonts w:ascii="Roboto" w:hAnsi="Roboto"/>
                <w:i/>
                <w:spacing w:val="-2"/>
              </w:rPr>
              <w:t xml:space="preserve"> Zakończono w dniu:                            godz.</w:t>
            </w:r>
          </w:p>
        </w:tc>
        <w:tc>
          <w:tcPr>
            <w:tcW w:w="51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spacing w:before="60" w:after="60"/>
              <w:outlineLvl w:val="0"/>
              <w:rPr>
                <w:rFonts w:ascii="Roboto" w:hAnsi="Roboto"/>
                <w:spacing w:val="-7"/>
              </w:rPr>
            </w:pPr>
            <w:r w:rsidRPr="00943265">
              <w:rPr>
                <w:rFonts w:ascii="Roboto" w:hAnsi="Roboto"/>
                <w:spacing w:val="-5"/>
              </w:rPr>
              <w:t xml:space="preserve"> </w:t>
            </w:r>
            <w:r w:rsidRPr="00943265">
              <w:rPr>
                <w:rFonts w:ascii="Roboto" w:hAnsi="Roboto"/>
                <w:i/>
                <w:spacing w:val="-7"/>
              </w:rPr>
              <w:t xml:space="preserve">9. Imię i nazwisko </w:t>
            </w:r>
            <w:r w:rsidRPr="00943265">
              <w:rPr>
                <w:rFonts w:ascii="Roboto" w:hAnsi="Roboto"/>
                <w:b/>
                <w:spacing w:val="-7"/>
              </w:rPr>
              <w:t xml:space="preserve">Odbiorcy </w:t>
            </w:r>
            <w:r w:rsidRPr="00943265">
              <w:rPr>
                <w:rFonts w:ascii="Roboto" w:hAnsi="Roboto"/>
                <w:spacing w:val="-7"/>
              </w:rPr>
              <w:t>usługi:</w:t>
            </w:r>
          </w:p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Roboto" w:hAnsi="Roboto"/>
                <w:b/>
                <w:spacing w:val="-5"/>
              </w:rPr>
            </w:pPr>
          </w:p>
          <w:p w:rsidR="00F87787" w:rsidRPr="00943265" w:rsidRDefault="00F87787" w:rsidP="00C00AC9">
            <w:pPr>
              <w:keepNext/>
              <w:shd w:val="clear" w:color="auto" w:fill="FFFFFF"/>
              <w:tabs>
                <w:tab w:val="left" w:pos="0"/>
              </w:tabs>
              <w:suppressAutoHyphens/>
              <w:snapToGrid w:val="0"/>
              <w:outlineLvl w:val="0"/>
              <w:rPr>
                <w:rFonts w:ascii="Roboto" w:hAnsi="Roboto"/>
                <w:b/>
                <w:spacing w:val="-5"/>
              </w:rPr>
            </w:pPr>
          </w:p>
        </w:tc>
      </w:tr>
      <w:tr w:rsidR="00F87787" w:rsidRPr="00943265" w:rsidTr="00C00AC9">
        <w:trPr>
          <w:cantSplit/>
          <w:trHeight w:val="1638"/>
        </w:trPr>
        <w:tc>
          <w:tcPr>
            <w:tcW w:w="107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87" w:rsidRPr="00943265" w:rsidRDefault="00F87787" w:rsidP="00C00AC9">
            <w:pPr>
              <w:shd w:val="clear" w:color="FFFFFF" w:fill="FFFFFF"/>
              <w:suppressAutoHyphens/>
              <w:snapToGrid w:val="0"/>
              <w:spacing w:before="115"/>
              <w:ind w:left="24"/>
              <w:rPr>
                <w:rFonts w:ascii="Roboto" w:hAnsi="Roboto"/>
                <w:spacing w:val="-5"/>
              </w:rPr>
            </w:pPr>
            <w:r w:rsidRPr="00943265">
              <w:rPr>
                <w:rFonts w:ascii="Roboto" w:hAnsi="Roboto"/>
                <w:spacing w:val="-5"/>
              </w:rPr>
              <w:t xml:space="preserve">10. </w:t>
            </w:r>
            <w:r w:rsidRPr="00943265">
              <w:rPr>
                <w:rFonts w:ascii="Roboto" w:hAnsi="Roboto"/>
                <w:b/>
                <w:spacing w:val="-5"/>
              </w:rPr>
              <w:t>Oświadczenie odbiorcy usługi</w:t>
            </w:r>
            <w:r w:rsidRPr="00943265">
              <w:rPr>
                <w:rFonts w:ascii="Roboto" w:hAnsi="Roboto"/>
                <w:spacing w:val="-5"/>
              </w:rPr>
              <w:t xml:space="preserve"> - przedstawiciela Zamawiającego - o wykonanej konserwacji:</w:t>
            </w:r>
          </w:p>
          <w:p w:rsidR="00F87787" w:rsidRPr="00943265" w:rsidRDefault="00F87787" w:rsidP="00C00AC9">
            <w:pPr>
              <w:suppressAutoHyphens/>
              <w:spacing w:before="60"/>
              <w:rPr>
                <w:rFonts w:ascii="Roboto" w:hAnsi="Roboto"/>
                <w:spacing w:val="-5"/>
              </w:rPr>
            </w:pPr>
            <w:r w:rsidRPr="00943265">
              <w:rPr>
                <w:rFonts w:ascii="Roboto" w:hAnsi="Roboto"/>
                <w:spacing w:val="-5"/>
              </w:rPr>
              <w:t xml:space="preserve"> Potwierdzam wykonanie konserwacji w zakresie określonym powyżej: .......................(wpisać TAK lub NIE).</w:t>
            </w:r>
          </w:p>
          <w:p w:rsidR="00F87787" w:rsidRPr="00943265" w:rsidRDefault="00F87787" w:rsidP="00C00AC9">
            <w:pPr>
              <w:suppressAutoHyphens/>
              <w:rPr>
                <w:rFonts w:ascii="Roboto" w:hAnsi="Roboto"/>
                <w:spacing w:val="-5"/>
              </w:rPr>
            </w:pPr>
          </w:p>
          <w:p w:rsidR="00F87787" w:rsidRPr="00943265" w:rsidRDefault="00F87787" w:rsidP="00C00AC9">
            <w:pPr>
              <w:suppressAutoHyphens/>
              <w:rPr>
                <w:rFonts w:ascii="Roboto" w:hAnsi="Roboto"/>
                <w:spacing w:val="-5"/>
              </w:rPr>
            </w:pPr>
            <w:r w:rsidRPr="00943265">
              <w:rPr>
                <w:rFonts w:ascii="Roboto" w:hAnsi="Roboto"/>
                <w:spacing w:val="-5"/>
              </w:rPr>
              <w:t>Uwagi:</w:t>
            </w:r>
          </w:p>
        </w:tc>
      </w:tr>
      <w:tr w:rsidR="00563C23" w:rsidRPr="00943265" w:rsidTr="00C00AC9">
        <w:trPr>
          <w:cantSplit/>
          <w:trHeight w:val="70"/>
        </w:trPr>
        <w:tc>
          <w:tcPr>
            <w:tcW w:w="571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3C23" w:rsidRPr="00943265" w:rsidRDefault="00563C23" w:rsidP="00C00AC9">
            <w:pPr>
              <w:suppressAutoHyphens/>
              <w:jc w:val="center"/>
              <w:rPr>
                <w:rFonts w:ascii="Roboto" w:hAnsi="Roboto"/>
                <w:i/>
              </w:rPr>
            </w:pPr>
          </w:p>
          <w:p w:rsidR="00563C23" w:rsidRPr="00943265" w:rsidRDefault="00563C23" w:rsidP="00C00AC9">
            <w:pPr>
              <w:suppressAutoHyphens/>
              <w:jc w:val="center"/>
              <w:rPr>
                <w:rFonts w:ascii="Roboto" w:hAnsi="Roboto"/>
                <w:i/>
              </w:rPr>
            </w:pPr>
          </w:p>
          <w:p w:rsidR="00563C23" w:rsidRPr="00943265" w:rsidRDefault="00563C23" w:rsidP="00C00AC9">
            <w:pPr>
              <w:suppressAutoHyphens/>
              <w:jc w:val="center"/>
              <w:rPr>
                <w:rFonts w:ascii="Roboto" w:hAnsi="Roboto"/>
                <w:i/>
              </w:rPr>
            </w:pPr>
          </w:p>
          <w:p w:rsidR="00563C23" w:rsidRPr="00943265" w:rsidRDefault="00563C23" w:rsidP="00C00AC9">
            <w:pPr>
              <w:suppressAutoHyphens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5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3C23" w:rsidRPr="00943265" w:rsidRDefault="00563C23" w:rsidP="00C00AC9">
            <w:pPr>
              <w:suppressAutoHyphens/>
              <w:jc w:val="center"/>
              <w:rPr>
                <w:rFonts w:ascii="Roboto" w:hAnsi="Roboto"/>
                <w:i/>
              </w:rPr>
            </w:pPr>
          </w:p>
        </w:tc>
      </w:tr>
      <w:tr w:rsidR="00563C23" w:rsidRPr="00943265" w:rsidTr="00C00AC9">
        <w:trPr>
          <w:cantSplit/>
          <w:trHeight w:val="70"/>
        </w:trPr>
        <w:tc>
          <w:tcPr>
            <w:tcW w:w="571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63C23" w:rsidRPr="00943265" w:rsidRDefault="00563C23" w:rsidP="00C00AC9">
            <w:pPr>
              <w:suppressAutoHyphens/>
              <w:jc w:val="center"/>
              <w:rPr>
                <w:rFonts w:ascii="Roboto" w:hAnsi="Roboto"/>
                <w:i/>
              </w:rPr>
            </w:pPr>
            <w:r w:rsidRPr="00943265">
              <w:rPr>
                <w:rFonts w:ascii="Roboto" w:hAnsi="Roboto"/>
                <w:i/>
              </w:rPr>
              <w:t>(data i podpis Wykonawcy)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63C23" w:rsidRPr="00943265" w:rsidRDefault="00563C23" w:rsidP="00C00AC9">
            <w:pPr>
              <w:suppressAutoHyphens/>
              <w:jc w:val="center"/>
              <w:rPr>
                <w:rFonts w:ascii="Roboto" w:hAnsi="Roboto"/>
                <w:i/>
              </w:rPr>
            </w:pPr>
            <w:r w:rsidRPr="00943265">
              <w:rPr>
                <w:rFonts w:ascii="Roboto" w:hAnsi="Roboto"/>
                <w:i/>
              </w:rPr>
              <w:t>(data i podpis uprawnionego przedstawiciela Zamawiającego)</w:t>
            </w:r>
          </w:p>
        </w:tc>
      </w:tr>
      <w:tr w:rsidR="00563C23" w:rsidRPr="00943265" w:rsidTr="00C00AC9">
        <w:trPr>
          <w:cantSplit/>
          <w:trHeight w:val="70"/>
        </w:trPr>
        <w:tc>
          <w:tcPr>
            <w:tcW w:w="57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3C23" w:rsidRPr="00943265" w:rsidRDefault="00563C23" w:rsidP="00C00AC9">
            <w:pPr>
              <w:suppressAutoHyphens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500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3C23" w:rsidRPr="00943265" w:rsidRDefault="00563C23" w:rsidP="00C00AC9">
            <w:pPr>
              <w:suppressAutoHyphens/>
              <w:jc w:val="center"/>
              <w:rPr>
                <w:rFonts w:ascii="Roboto" w:hAnsi="Roboto"/>
                <w:i/>
              </w:rPr>
            </w:pPr>
          </w:p>
        </w:tc>
      </w:tr>
    </w:tbl>
    <w:p w:rsidR="00F87787" w:rsidRPr="00943265" w:rsidRDefault="00F87787" w:rsidP="00F87787">
      <w:pPr>
        <w:pStyle w:val="Tekstpodstawowy"/>
        <w:jc w:val="right"/>
        <w:rPr>
          <w:rFonts w:ascii="Roboto" w:hAnsi="Roboto" w:cs="Arial"/>
          <w:position w:val="-6"/>
          <w:sz w:val="20"/>
        </w:rPr>
      </w:pPr>
    </w:p>
    <w:sectPr w:rsidR="00F87787" w:rsidRPr="009432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4D" w:rsidRDefault="0033524D" w:rsidP="00C63256">
      <w:r>
        <w:separator/>
      </w:r>
    </w:p>
  </w:endnote>
  <w:endnote w:type="continuationSeparator" w:id="0">
    <w:p w:rsidR="0033524D" w:rsidRDefault="0033524D" w:rsidP="00C6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4D" w:rsidRDefault="0033524D" w:rsidP="00C63256">
      <w:r>
        <w:separator/>
      </w:r>
    </w:p>
  </w:footnote>
  <w:footnote w:type="continuationSeparator" w:id="0">
    <w:p w:rsidR="0033524D" w:rsidRDefault="0033524D" w:rsidP="00C63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56" w:rsidRDefault="00C63256">
    <w:pPr>
      <w:pStyle w:val="Nagwek"/>
    </w:pPr>
    <w: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59D"/>
    <w:multiLevelType w:val="hybridMultilevel"/>
    <w:tmpl w:val="CD720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B8E"/>
    <w:multiLevelType w:val="hybridMultilevel"/>
    <w:tmpl w:val="605C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57AE2"/>
    <w:multiLevelType w:val="hybridMultilevel"/>
    <w:tmpl w:val="605C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87"/>
    <w:rsid w:val="001B5FBC"/>
    <w:rsid w:val="002B09B4"/>
    <w:rsid w:val="002E4564"/>
    <w:rsid w:val="0033524D"/>
    <w:rsid w:val="00563C23"/>
    <w:rsid w:val="00743F72"/>
    <w:rsid w:val="007E5E60"/>
    <w:rsid w:val="00943265"/>
    <w:rsid w:val="009E4550"/>
    <w:rsid w:val="00AD6C4B"/>
    <w:rsid w:val="00C00AC9"/>
    <w:rsid w:val="00C63256"/>
    <w:rsid w:val="00D30F40"/>
    <w:rsid w:val="00DC7F36"/>
    <w:rsid w:val="00F8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736F"/>
  <w15:chartTrackingRefBased/>
  <w15:docId w15:val="{17DD65EA-2D0B-46B5-9AB9-5CB9F523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7787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F877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7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56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2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2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47E0-DA9C-42BF-8297-D644E047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Kalinowska Małgorzata</cp:lastModifiedBy>
  <cp:revision>3</cp:revision>
  <cp:lastPrinted>2019-09-13T09:06:00Z</cp:lastPrinted>
  <dcterms:created xsi:type="dcterms:W3CDTF">2019-09-13T09:05:00Z</dcterms:created>
  <dcterms:modified xsi:type="dcterms:W3CDTF">2019-09-13T10:50:00Z</dcterms:modified>
</cp:coreProperties>
</file>