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B939EB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 xml:space="preserve">W związku z </w:t>
      </w:r>
      <w:r w:rsidR="002F498D">
        <w:rPr>
          <w:rFonts w:ascii="Roboto" w:hAnsi="Roboto"/>
        </w:rPr>
        <w:t>otrzymaniem ofert nie spełniając</w:t>
      </w:r>
      <w:r w:rsidR="001F1492">
        <w:rPr>
          <w:rFonts w:ascii="Roboto" w:hAnsi="Roboto"/>
        </w:rPr>
        <w:t>ych</w:t>
      </w:r>
      <w:r w:rsidR="002F498D">
        <w:rPr>
          <w:rFonts w:ascii="Roboto" w:hAnsi="Roboto"/>
        </w:rPr>
        <w:t xml:space="preserve"> </w:t>
      </w:r>
      <w:r w:rsidR="001F1492">
        <w:rPr>
          <w:rFonts w:ascii="Roboto" w:hAnsi="Roboto"/>
        </w:rPr>
        <w:t xml:space="preserve">wymagań formalnych dotyczących udzielenia zamówienia </w:t>
      </w:r>
      <w:r w:rsidRPr="00BC1455">
        <w:rPr>
          <w:rFonts w:ascii="Roboto" w:hAnsi="Roboto"/>
        </w:rPr>
        <w:t>n</w:t>
      </w:r>
      <w:r w:rsidRPr="00C36C8E">
        <w:rPr>
          <w:rFonts w:ascii="Roboto" w:hAnsi="Roboto"/>
          <w:b/>
        </w:rPr>
        <w:t>a dostaw</w:t>
      </w:r>
      <w:r w:rsidR="001F1492">
        <w:rPr>
          <w:rFonts w:ascii="Roboto" w:hAnsi="Roboto"/>
          <w:b/>
        </w:rPr>
        <w:t>ę</w:t>
      </w:r>
      <w:r w:rsidRPr="00C36C8E">
        <w:rPr>
          <w:rFonts w:ascii="Roboto" w:hAnsi="Roboto"/>
          <w:b/>
        </w:rPr>
        <w:t xml:space="preserve"> </w:t>
      </w:r>
      <w:r w:rsidR="001F1492">
        <w:rPr>
          <w:rFonts w:ascii="Roboto" w:hAnsi="Roboto"/>
          <w:b/>
        </w:rPr>
        <w:t xml:space="preserve">mebli </w:t>
      </w:r>
      <w:r w:rsidRPr="00C36C8E">
        <w:rPr>
          <w:rFonts w:ascii="Roboto" w:hAnsi="Roboto"/>
          <w:b/>
        </w:rPr>
        <w:t xml:space="preserve"> do Ośrodka dla Cudzoziemców w </w:t>
      </w:r>
      <w:r w:rsidR="001F1492">
        <w:rPr>
          <w:rFonts w:ascii="Roboto" w:hAnsi="Roboto"/>
          <w:b/>
        </w:rPr>
        <w:t>Białej Podlaskiej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</w:p>
    <w:p w:rsidR="00C36C8E" w:rsidRPr="00BC1455" w:rsidRDefault="00C36C8E" w:rsidP="00C36C8E">
      <w:pPr>
        <w:jc w:val="both"/>
        <w:rPr>
          <w:rFonts w:ascii="Roboto" w:hAnsi="Roboto"/>
        </w:rPr>
      </w:pPr>
      <w:bookmarkStart w:id="0" w:name="_GoBack"/>
      <w:bookmarkEnd w:id="0"/>
      <w:r w:rsidRPr="00BC1455">
        <w:rPr>
          <w:rFonts w:ascii="Roboto" w:hAnsi="Roboto"/>
        </w:rPr>
        <w:t xml:space="preserve"> </w:t>
      </w:r>
    </w:p>
    <w:p w:rsidR="00C36C8E" w:rsidRDefault="00C36C8E"/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42" w:rsidRDefault="00D87242" w:rsidP="00C36C8E">
      <w:pPr>
        <w:spacing w:after="0" w:line="240" w:lineRule="auto"/>
      </w:pPr>
      <w:r>
        <w:separator/>
      </w:r>
    </w:p>
  </w:endnote>
  <w:endnote w:type="continuationSeparator" w:id="0">
    <w:p w:rsidR="00D87242" w:rsidRDefault="00D87242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42" w:rsidRDefault="00D87242" w:rsidP="00C36C8E">
      <w:pPr>
        <w:spacing w:after="0" w:line="240" w:lineRule="auto"/>
      </w:pPr>
      <w:r>
        <w:separator/>
      </w:r>
    </w:p>
  </w:footnote>
  <w:footnote w:type="continuationSeparator" w:id="0">
    <w:p w:rsidR="00D87242" w:rsidRDefault="00D87242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E"/>
    <w:rsid w:val="00152D19"/>
    <w:rsid w:val="001F1492"/>
    <w:rsid w:val="002F498D"/>
    <w:rsid w:val="0033473D"/>
    <w:rsid w:val="003D6BA3"/>
    <w:rsid w:val="004242F9"/>
    <w:rsid w:val="007642CD"/>
    <w:rsid w:val="00A67A5D"/>
    <w:rsid w:val="00B939EB"/>
    <w:rsid w:val="00C36C8E"/>
    <w:rsid w:val="00D87242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F99D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15A8-437E-4682-864A-33C9A910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3</cp:revision>
  <dcterms:created xsi:type="dcterms:W3CDTF">2019-09-05T08:11:00Z</dcterms:created>
  <dcterms:modified xsi:type="dcterms:W3CDTF">2019-09-05T08:16:00Z</dcterms:modified>
</cp:coreProperties>
</file>