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AB" w:rsidRDefault="003C69AB" w:rsidP="003C69AB">
      <w:pPr>
        <w:ind w:firstLine="0"/>
        <w:rPr>
          <w:rFonts w:ascii="Roboto" w:hAnsi="Roboto"/>
        </w:rPr>
      </w:pPr>
      <w:r>
        <w:rPr>
          <w:rFonts w:ascii="Roboto" w:hAnsi="Roboto"/>
        </w:rPr>
        <w:t xml:space="preserve">W związku z nieotrzymaniem </w:t>
      </w:r>
      <w:r w:rsidRPr="003C69AB">
        <w:rPr>
          <w:rFonts w:ascii="Roboto" w:hAnsi="Roboto"/>
          <w:b/>
          <w:u w:val="single"/>
        </w:rPr>
        <w:t xml:space="preserve"> żadnych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ofert na dostawę pozycji multimedialnych, w ramach realizacji projektu nr 2/1-2015/BK-FAMI "Zwiększenie zdolności pracowników DPU UDSC do zbierania, gromadzenia, analizy i rozpowszechniania informacji i krajach pochodzenia, 2017-2020”, finansowanego ze środków Unii Europejskiej w zakresie programu Krajowego Funduszu Azylu, Migracji i Integracji – „Bezpieczna przystań”, zamówienie </w:t>
      </w:r>
      <w:r>
        <w:rPr>
          <w:rFonts w:ascii="Roboto" w:hAnsi="Roboto"/>
        </w:rPr>
        <w:t>nie zostani</w:t>
      </w:r>
      <w:bookmarkStart w:id="0" w:name="_GoBack"/>
      <w:bookmarkEnd w:id="0"/>
      <w:r>
        <w:rPr>
          <w:rFonts w:ascii="Roboto" w:hAnsi="Roboto"/>
        </w:rPr>
        <w:t xml:space="preserve">e udzielone. </w:t>
      </w:r>
    </w:p>
    <w:p w:rsidR="00483D35" w:rsidRDefault="003C69AB" w:rsidP="003C69AB">
      <w:pPr>
        <w:ind w:left="0" w:firstLine="0"/>
      </w:pPr>
    </w:p>
    <w:sectPr w:rsidR="0048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AB"/>
    <w:rsid w:val="003C69AB"/>
    <w:rsid w:val="008B43CB"/>
    <w:rsid w:val="00AA4DF2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2E02-A7BB-4D39-BC40-55AA6695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1</cp:revision>
  <dcterms:created xsi:type="dcterms:W3CDTF">2018-06-21T08:10:00Z</dcterms:created>
  <dcterms:modified xsi:type="dcterms:W3CDTF">2018-06-21T08:13:00Z</dcterms:modified>
</cp:coreProperties>
</file>