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0EE87" w14:textId="77777777" w:rsidR="00393D09" w:rsidRPr="00B05F1A" w:rsidRDefault="00393D09" w:rsidP="00393D09">
      <w:pPr>
        <w:spacing w:after="0" w:line="276" w:lineRule="auto"/>
        <w:contextualSpacing/>
        <w:rPr>
          <w:rFonts w:ascii="Roboto" w:hAnsi="Roboto" w:cs="Tahoma"/>
          <w:b/>
          <w:sz w:val="20"/>
          <w:szCs w:val="24"/>
        </w:rPr>
      </w:pPr>
      <w:r w:rsidRPr="00B05F1A">
        <w:rPr>
          <w:rFonts w:ascii="Roboto" w:hAnsi="Roboto"/>
          <w:noProof/>
          <w:lang w:eastAsia="pl-PL"/>
        </w:rPr>
        <w:drawing>
          <wp:inline distT="0" distB="0" distL="0" distR="0" wp14:anchorId="1CCD5529" wp14:editId="0C48C643">
            <wp:extent cx="2371725" cy="533400"/>
            <wp:effectExtent l="0" t="0" r="9525" b="0"/>
            <wp:docPr id="1" name="Obraz 1" descr="C:\Users\julia.bielecka\AppData\Local\Microsoft\Windows\INetCache\Content.Word\FAMI_logo_k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533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B05F1A">
        <w:rPr>
          <w:rFonts w:ascii="Roboto" w:hAnsi="Roboto" w:cs="Tahoma"/>
          <w:b/>
          <w:sz w:val="20"/>
          <w:szCs w:val="24"/>
        </w:rPr>
        <w:t xml:space="preserve">                          </w:t>
      </w:r>
      <w:r w:rsidRPr="00B05F1A">
        <w:rPr>
          <w:rFonts w:ascii="Roboto" w:hAnsi="Roboto" w:cs="Tahoma"/>
          <w:b/>
          <w:noProof/>
          <w:sz w:val="20"/>
          <w:szCs w:val="24"/>
          <w:lang w:eastAsia="pl-PL"/>
        </w:rPr>
        <w:drawing>
          <wp:inline distT="0" distB="0" distL="0" distR="0" wp14:anchorId="5EEAACF0" wp14:editId="6BF960A8">
            <wp:extent cx="2385263" cy="5810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_UDSC-P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225" cy="61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5F1A">
        <w:rPr>
          <w:rFonts w:ascii="Roboto" w:hAnsi="Roboto" w:cs="Tahoma"/>
          <w:b/>
          <w:sz w:val="20"/>
          <w:szCs w:val="24"/>
        </w:rPr>
        <w:t xml:space="preserve">                </w:t>
      </w:r>
    </w:p>
    <w:p w14:paraId="6EFB72AD" w14:textId="77777777" w:rsidR="00393D09" w:rsidRPr="00B05F1A" w:rsidRDefault="00393D09" w:rsidP="00A978F7">
      <w:pPr>
        <w:spacing w:after="0" w:line="276" w:lineRule="auto"/>
        <w:contextualSpacing/>
        <w:jc w:val="right"/>
        <w:rPr>
          <w:rFonts w:ascii="Roboto" w:hAnsi="Roboto" w:cs="Tahoma"/>
          <w:b/>
          <w:sz w:val="20"/>
          <w:szCs w:val="24"/>
        </w:rPr>
      </w:pPr>
    </w:p>
    <w:p w14:paraId="3F6B5B8C" w14:textId="77777777" w:rsidR="00A978F7" w:rsidRPr="00B05F1A" w:rsidRDefault="00A978F7" w:rsidP="00A978F7">
      <w:pPr>
        <w:spacing w:after="0" w:line="276" w:lineRule="auto"/>
        <w:contextualSpacing/>
        <w:jc w:val="right"/>
        <w:rPr>
          <w:rFonts w:ascii="Roboto" w:hAnsi="Roboto" w:cs="Tahoma"/>
          <w:b/>
          <w:sz w:val="20"/>
          <w:szCs w:val="24"/>
        </w:rPr>
      </w:pPr>
      <w:r w:rsidRPr="00B05F1A">
        <w:rPr>
          <w:rFonts w:ascii="Roboto" w:hAnsi="Roboto" w:cs="Tahoma"/>
          <w:b/>
          <w:sz w:val="20"/>
          <w:szCs w:val="24"/>
        </w:rPr>
        <w:t>Załącznik nr 1b</w:t>
      </w:r>
    </w:p>
    <w:p w14:paraId="14A3D7B6" w14:textId="77777777" w:rsidR="00A978F7" w:rsidRPr="00B05F1A" w:rsidRDefault="00A978F7" w:rsidP="006971C1">
      <w:pPr>
        <w:jc w:val="center"/>
        <w:rPr>
          <w:rFonts w:ascii="Roboto" w:hAnsi="Roboto" w:cs="Tahoma"/>
          <w:sz w:val="30"/>
          <w:szCs w:val="30"/>
        </w:rPr>
      </w:pPr>
    </w:p>
    <w:p w14:paraId="6C973064" w14:textId="77777777" w:rsidR="00A978F7" w:rsidRDefault="00A978F7" w:rsidP="00A978F7">
      <w:pPr>
        <w:spacing w:after="0" w:line="276" w:lineRule="auto"/>
        <w:contextualSpacing/>
        <w:jc w:val="center"/>
        <w:rPr>
          <w:rFonts w:ascii="Roboto" w:hAnsi="Roboto" w:cs="Tahoma"/>
          <w:sz w:val="24"/>
          <w:szCs w:val="24"/>
        </w:rPr>
      </w:pPr>
      <w:r w:rsidRPr="00B05F1A">
        <w:rPr>
          <w:rFonts w:ascii="Roboto" w:hAnsi="Roboto" w:cs="Tahoma"/>
          <w:sz w:val="24"/>
          <w:szCs w:val="24"/>
        </w:rPr>
        <w:t>SZCZEGÓŁOWY OPIS PRZEDMIOTU ZAMÓWIENIA – OPROGRAMOWANIE</w:t>
      </w:r>
    </w:p>
    <w:p w14:paraId="7F284CE8" w14:textId="77777777" w:rsidR="007A68B4" w:rsidRDefault="007A68B4" w:rsidP="00A978F7">
      <w:pPr>
        <w:spacing w:after="0" w:line="276" w:lineRule="auto"/>
        <w:contextualSpacing/>
        <w:jc w:val="center"/>
        <w:rPr>
          <w:rFonts w:ascii="Roboto" w:hAnsi="Roboto" w:cs="Tahoma"/>
          <w:sz w:val="24"/>
          <w:szCs w:val="24"/>
        </w:rPr>
      </w:pPr>
    </w:p>
    <w:p w14:paraId="481B65BA" w14:textId="78970BB0" w:rsidR="007A68B4" w:rsidRDefault="007A68B4" w:rsidP="007A68B4">
      <w:pPr>
        <w:spacing w:after="0" w:line="276" w:lineRule="auto"/>
        <w:contextualSpacing/>
        <w:jc w:val="both"/>
        <w:rPr>
          <w:rFonts w:ascii="Roboto" w:hAnsi="Roboto" w:cs="Tahoma"/>
          <w:sz w:val="24"/>
          <w:szCs w:val="24"/>
        </w:rPr>
      </w:pPr>
      <w:r>
        <w:rPr>
          <w:rFonts w:ascii="Roboto" w:hAnsi="Roboto" w:cs="Tahoma"/>
          <w:sz w:val="24"/>
          <w:szCs w:val="24"/>
        </w:rPr>
        <w:t>W ramach zadania częściowego nr 2 zamówienia na</w:t>
      </w:r>
      <w:r w:rsidRPr="00285480">
        <w:t xml:space="preserve"> </w:t>
      </w:r>
      <w:r w:rsidRPr="00285480">
        <w:rPr>
          <w:rFonts w:ascii="Roboto" w:hAnsi="Roboto" w:cs="Tahoma"/>
          <w:sz w:val="24"/>
          <w:szCs w:val="24"/>
        </w:rPr>
        <w:t>dostawę</w:t>
      </w:r>
      <w:r w:rsidR="0099119A">
        <w:rPr>
          <w:rFonts w:ascii="Roboto" w:hAnsi="Roboto" w:cs="Tahoma"/>
          <w:sz w:val="24"/>
          <w:szCs w:val="24"/>
        </w:rPr>
        <w:t xml:space="preserve"> sprzętu informatycznego i</w:t>
      </w:r>
      <w:r w:rsidRPr="00285480">
        <w:rPr>
          <w:rFonts w:ascii="Roboto" w:hAnsi="Roboto" w:cs="Tahoma"/>
          <w:sz w:val="24"/>
          <w:szCs w:val="24"/>
        </w:rPr>
        <w:t xml:space="preserve"> specjalistycznego oprogramowania </w:t>
      </w:r>
      <w:r w:rsidR="0099119A">
        <w:rPr>
          <w:rFonts w:ascii="Roboto" w:hAnsi="Roboto" w:cs="Tahoma"/>
          <w:sz w:val="24"/>
          <w:szCs w:val="24"/>
        </w:rPr>
        <w:t xml:space="preserve">oraz </w:t>
      </w:r>
      <w:r w:rsidR="0099119A" w:rsidRPr="0099119A">
        <w:rPr>
          <w:rFonts w:ascii="Roboto" w:hAnsi="Roboto" w:cs="Tahoma"/>
          <w:sz w:val="24"/>
          <w:szCs w:val="24"/>
        </w:rPr>
        <w:t xml:space="preserve">przeszkolenie pracowników UdSC z obsługi specjalistycznego oprogramowania </w:t>
      </w:r>
      <w:r>
        <w:rPr>
          <w:rFonts w:ascii="Roboto" w:hAnsi="Roboto" w:cs="Tahoma"/>
          <w:sz w:val="24"/>
          <w:szCs w:val="24"/>
        </w:rPr>
        <w:t>wykonawca dost</w:t>
      </w:r>
      <w:r w:rsidR="002E4374">
        <w:rPr>
          <w:rFonts w:ascii="Roboto" w:hAnsi="Roboto" w:cs="Tahoma"/>
          <w:sz w:val="24"/>
          <w:szCs w:val="24"/>
        </w:rPr>
        <w:t>arczy zamawiającemu następujące oprogramowanie</w:t>
      </w:r>
      <w:r>
        <w:rPr>
          <w:rFonts w:ascii="Roboto" w:hAnsi="Roboto" w:cs="Tahoma"/>
          <w:sz w:val="24"/>
          <w:szCs w:val="24"/>
        </w:rPr>
        <w:t xml:space="preserve">: </w:t>
      </w:r>
    </w:p>
    <w:p w14:paraId="5E1A7DBD" w14:textId="77777777" w:rsidR="007A68B4" w:rsidRPr="00B05F1A" w:rsidRDefault="007A68B4" w:rsidP="00A978F7">
      <w:pPr>
        <w:spacing w:after="0" w:line="276" w:lineRule="auto"/>
        <w:contextualSpacing/>
        <w:jc w:val="center"/>
        <w:rPr>
          <w:rFonts w:ascii="Roboto" w:hAnsi="Roboto" w:cs="Tahoma"/>
          <w:sz w:val="24"/>
          <w:szCs w:val="24"/>
        </w:rPr>
      </w:pPr>
    </w:p>
    <w:p w14:paraId="3956AE73" w14:textId="77777777" w:rsidR="00A978F7" w:rsidRPr="00B05F1A" w:rsidRDefault="00A978F7" w:rsidP="006971C1">
      <w:pPr>
        <w:spacing w:after="60" w:line="240" w:lineRule="auto"/>
        <w:rPr>
          <w:rFonts w:ascii="Roboto" w:hAnsi="Roboto" w:cs="Tahoma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1696"/>
      </w:tblGrid>
      <w:tr w:rsidR="00A978F7" w:rsidRPr="00B05F1A" w14:paraId="55630213" w14:textId="77777777" w:rsidTr="00A978F7">
        <w:tc>
          <w:tcPr>
            <w:tcW w:w="846" w:type="dxa"/>
          </w:tcPr>
          <w:p w14:paraId="4D6F561B" w14:textId="77777777" w:rsidR="00A978F7" w:rsidRPr="00B05F1A" w:rsidRDefault="00A978F7" w:rsidP="006971C1">
            <w:pPr>
              <w:spacing w:after="60"/>
              <w:rPr>
                <w:rFonts w:ascii="Roboto" w:hAnsi="Roboto" w:cs="Tahoma"/>
                <w:sz w:val="20"/>
                <w:szCs w:val="24"/>
              </w:rPr>
            </w:pPr>
            <w:r w:rsidRPr="00B05F1A">
              <w:rPr>
                <w:rFonts w:ascii="Roboto" w:hAnsi="Roboto" w:cs="Tahoma"/>
                <w:sz w:val="20"/>
                <w:szCs w:val="24"/>
              </w:rPr>
              <w:t>Lp.</w:t>
            </w:r>
          </w:p>
        </w:tc>
        <w:tc>
          <w:tcPr>
            <w:tcW w:w="6520" w:type="dxa"/>
          </w:tcPr>
          <w:p w14:paraId="43472BF7" w14:textId="77777777" w:rsidR="00A978F7" w:rsidRPr="00B05F1A" w:rsidRDefault="00A978F7" w:rsidP="006971C1">
            <w:pPr>
              <w:spacing w:after="60"/>
              <w:rPr>
                <w:rFonts w:ascii="Roboto" w:hAnsi="Roboto" w:cs="Tahoma"/>
                <w:sz w:val="20"/>
                <w:szCs w:val="24"/>
              </w:rPr>
            </w:pPr>
            <w:r w:rsidRPr="00B05F1A">
              <w:rPr>
                <w:rFonts w:ascii="Roboto" w:hAnsi="Roboto" w:cs="Tahoma"/>
                <w:sz w:val="20"/>
                <w:szCs w:val="24"/>
              </w:rPr>
              <w:t>Oprogramowanie</w:t>
            </w:r>
          </w:p>
        </w:tc>
        <w:tc>
          <w:tcPr>
            <w:tcW w:w="1696" w:type="dxa"/>
          </w:tcPr>
          <w:p w14:paraId="1C6E7AA0" w14:textId="77777777" w:rsidR="00A978F7" w:rsidRPr="00B05F1A" w:rsidRDefault="00A978F7" w:rsidP="006971C1">
            <w:pPr>
              <w:spacing w:after="60"/>
              <w:rPr>
                <w:rFonts w:ascii="Roboto" w:hAnsi="Roboto" w:cs="Tahoma"/>
                <w:sz w:val="20"/>
                <w:szCs w:val="24"/>
              </w:rPr>
            </w:pPr>
            <w:r w:rsidRPr="00B05F1A">
              <w:rPr>
                <w:rFonts w:ascii="Roboto" w:hAnsi="Roboto" w:cs="Tahoma"/>
                <w:sz w:val="20"/>
                <w:szCs w:val="24"/>
              </w:rPr>
              <w:t>Liczba sztuk</w:t>
            </w:r>
          </w:p>
        </w:tc>
      </w:tr>
      <w:tr w:rsidR="00A978F7" w:rsidRPr="00B05F1A" w14:paraId="35F9B49A" w14:textId="77777777" w:rsidTr="00A978F7">
        <w:tc>
          <w:tcPr>
            <w:tcW w:w="846" w:type="dxa"/>
          </w:tcPr>
          <w:p w14:paraId="52536459" w14:textId="77777777" w:rsidR="00A978F7" w:rsidRPr="00B05F1A" w:rsidRDefault="00A978F7" w:rsidP="006971C1">
            <w:pPr>
              <w:spacing w:after="60"/>
              <w:rPr>
                <w:rFonts w:ascii="Roboto" w:hAnsi="Roboto" w:cs="Tahoma"/>
                <w:sz w:val="20"/>
                <w:szCs w:val="24"/>
              </w:rPr>
            </w:pPr>
            <w:r w:rsidRPr="00B05F1A">
              <w:rPr>
                <w:rFonts w:ascii="Roboto" w:hAnsi="Roboto" w:cs="Tahoma"/>
                <w:sz w:val="20"/>
                <w:szCs w:val="24"/>
              </w:rPr>
              <w:t>1.</w:t>
            </w:r>
          </w:p>
        </w:tc>
        <w:tc>
          <w:tcPr>
            <w:tcW w:w="6520" w:type="dxa"/>
          </w:tcPr>
          <w:p w14:paraId="643D952E" w14:textId="06924536" w:rsidR="00A978F7" w:rsidRPr="00B05F1A" w:rsidRDefault="00A978F7" w:rsidP="00111B7F">
            <w:pPr>
              <w:spacing w:after="60"/>
              <w:rPr>
                <w:rFonts w:ascii="Roboto" w:hAnsi="Roboto" w:cs="Tahoma"/>
                <w:sz w:val="20"/>
                <w:szCs w:val="24"/>
              </w:rPr>
            </w:pPr>
            <w:r w:rsidRPr="00B05F1A">
              <w:rPr>
                <w:rFonts w:ascii="Roboto" w:hAnsi="Roboto" w:cs="Tahoma"/>
                <w:sz w:val="20"/>
                <w:szCs w:val="24"/>
              </w:rPr>
              <w:t xml:space="preserve">Adobe Creative Cloud </w:t>
            </w:r>
            <w:r w:rsidR="00967089">
              <w:rPr>
                <w:rFonts w:ascii="Roboto" w:hAnsi="Roboto" w:cs="Tahoma"/>
                <w:sz w:val="20"/>
                <w:szCs w:val="24"/>
              </w:rPr>
              <w:t>(plan wszystkie aplikacje)</w:t>
            </w:r>
            <w:bookmarkStart w:id="0" w:name="_GoBack"/>
            <w:bookmarkEnd w:id="0"/>
            <w:r w:rsidRPr="00B05F1A">
              <w:rPr>
                <w:rFonts w:ascii="Roboto" w:hAnsi="Roboto" w:cs="Tahoma"/>
                <w:sz w:val="20"/>
                <w:szCs w:val="24"/>
              </w:rPr>
              <w:t>/ Licencja MLP, wielojęzyczna</w:t>
            </w:r>
            <w:r w:rsidR="000D3F83" w:rsidRPr="00B05F1A">
              <w:rPr>
                <w:rFonts w:ascii="Roboto" w:hAnsi="Roboto" w:cs="Tahoma"/>
                <w:sz w:val="20"/>
                <w:szCs w:val="24"/>
              </w:rPr>
              <w:t xml:space="preserve"> (wsparcie dla języka arabskiego i hebrajskiego)</w:t>
            </w:r>
            <w:r w:rsidRPr="00B05F1A">
              <w:rPr>
                <w:rFonts w:ascii="Roboto" w:hAnsi="Roboto" w:cs="Tahoma"/>
                <w:sz w:val="20"/>
                <w:szCs w:val="24"/>
              </w:rPr>
              <w:t xml:space="preserve">, elektroniczna na </w:t>
            </w:r>
            <w:r w:rsidR="00111B7F" w:rsidRPr="00B05F1A">
              <w:rPr>
                <w:rFonts w:ascii="Roboto" w:hAnsi="Roboto" w:cs="Tahoma"/>
                <w:sz w:val="20"/>
                <w:szCs w:val="24"/>
              </w:rPr>
              <w:t>1 rok</w:t>
            </w:r>
          </w:p>
        </w:tc>
        <w:tc>
          <w:tcPr>
            <w:tcW w:w="1696" w:type="dxa"/>
          </w:tcPr>
          <w:p w14:paraId="2990E04D" w14:textId="77777777" w:rsidR="00A978F7" w:rsidRPr="00B05F1A" w:rsidRDefault="00A978F7" w:rsidP="00A978F7">
            <w:pPr>
              <w:spacing w:after="60"/>
              <w:jc w:val="center"/>
              <w:rPr>
                <w:rFonts w:ascii="Roboto" w:hAnsi="Roboto" w:cs="Tahoma"/>
                <w:sz w:val="20"/>
                <w:szCs w:val="24"/>
              </w:rPr>
            </w:pPr>
            <w:r w:rsidRPr="00B05F1A">
              <w:rPr>
                <w:rFonts w:ascii="Roboto" w:hAnsi="Roboto" w:cs="Tahoma"/>
                <w:sz w:val="20"/>
                <w:szCs w:val="24"/>
              </w:rPr>
              <w:t>3</w:t>
            </w:r>
          </w:p>
        </w:tc>
      </w:tr>
      <w:tr w:rsidR="00A978F7" w:rsidRPr="00B05F1A" w14:paraId="4F7B139B" w14:textId="77777777" w:rsidTr="00A978F7">
        <w:tc>
          <w:tcPr>
            <w:tcW w:w="846" w:type="dxa"/>
          </w:tcPr>
          <w:p w14:paraId="47924E7D" w14:textId="77777777" w:rsidR="00A978F7" w:rsidRPr="00B05F1A" w:rsidRDefault="00A978F7" w:rsidP="006971C1">
            <w:pPr>
              <w:spacing w:after="60"/>
              <w:rPr>
                <w:rFonts w:ascii="Roboto" w:hAnsi="Roboto" w:cs="Tahoma"/>
                <w:sz w:val="20"/>
                <w:szCs w:val="24"/>
              </w:rPr>
            </w:pPr>
            <w:r w:rsidRPr="00B05F1A">
              <w:rPr>
                <w:rFonts w:ascii="Roboto" w:hAnsi="Roboto" w:cs="Tahoma"/>
                <w:sz w:val="20"/>
                <w:szCs w:val="24"/>
              </w:rPr>
              <w:t>2.</w:t>
            </w:r>
          </w:p>
        </w:tc>
        <w:tc>
          <w:tcPr>
            <w:tcW w:w="6520" w:type="dxa"/>
          </w:tcPr>
          <w:p w14:paraId="52D9E362" w14:textId="77777777" w:rsidR="00A978F7" w:rsidRPr="00B05F1A" w:rsidRDefault="00A978F7" w:rsidP="00A978F7">
            <w:pPr>
              <w:spacing w:after="60"/>
              <w:rPr>
                <w:rFonts w:ascii="Roboto" w:hAnsi="Roboto" w:cs="Tahoma"/>
                <w:sz w:val="20"/>
                <w:szCs w:val="24"/>
                <w:lang w:val="en-US"/>
              </w:rPr>
            </w:pPr>
            <w:r w:rsidRPr="00B05F1A">
              <w:rPr>
                <w:rFonts w:ascii="Roboto" w:hAnsi="Roboto" w:cs="Tahoma"/>
                <w:sz w:val="20"/>
                <w:szCs w:val="24"/>
                <w:lang w:val="en-US"/>
              </w:rPr>
              <w:t>Adobe Live Cycle Designer ES4 Multiple Languages z SP1 (licencja wieczysta)</w:t>
            </w:r>
          </w:p>
        </w:tc>
        <w:tc>
          <w:tcPr>
            <w:tcW w:w="1696" w:type="dxa"/>
          </w:tcPr>
          <w:p w14:paraId="0BF4F581" w14:textId="77777777" w:rsidR="00A978F7" w:rsidRPr="00B05F1A" w:rsidRDefault="00A978F7" w:rsidP="00A978F7">
            <w:pPr>
              <w:spacing w:after="60"/>
              <w:jc w:val="center"/>
              <w:rPr>
                <w:rFonts w:ascii="Roboto" w:hAnsi="Roboto" w:cs="Tahoma"/>
                <w:sz w:val="20"/>
                <w:szCs w:val="24"/>
              </w:rPr>
            </w:pPr>
            <w:r w:rsidRPr="00B05F1A">
              <w:rPr>
                <w:rFonts w:ascii="Roboto" w:hAnsi="Roboto" w:cs="Tahoma"/>
                <w:sz w:val="20"/>
                <w:szCs w:val="24"/>
              </w:rPr>
              <w:t>1</w:t>
            </w:r>
          </w:p>
        </w:tc>
      </w:tr>
      <w:tr w:rsidR="00A978F7" w:rsidRPr="00B05F1A" w14:paraId="0EFC3148" w14:textId="77777777" w:rsidTr="00A978F7">
        <w:tc>
          <w:tcPr>
            <w:tcW w:w="846" w:type="dxa"/>
          </w:tcPr>
          <w:p w14:paraId="3FABEE8F" w14:textId="77777777" w:rsidR="00A978F7" w:rsidRPr="00B05F1A" w:rsidRDefault="00A978F7" w:rsidP="006971C1">
            <w:pPr>
              <w:spacing w:after="60"/>
              <w:rPr>
                <w:rFonts w:ascii="Roboto" w:hAnsi="Roboto" w:cs="Tahoma"/>
                <w:sz w:val="20"/>
                <w:szCs w:val="24"/>
              </w:rPr>
            </w:pPr>
            <w:r w:rsidRPr="00B05F1A">
              <w:rPr>
                <w:rFonts w:ascii="Roboto" w:hAnsi="Roboto" w:cs="Tahoma"/>
                <w:sz w:val="20"/>
                <w:szCs w:val="24"/>
              </w:rPr>
              <w:t>3.</w:t>
            </w:r>
          </w:p>
        </w:tc>
        <w:tc>
          <w:tcPr>
            <w:tcW w:w="6520" w:type="dxa"/>
          </w:tcPr>
          <w:p w14:paraId="41EBC834" w14:textId="77777777" w:rsidR="00A978F7" w:rsidRPr="00B05F1A" w:rsidRDefault="00A978F7" w:rsidP="006971C1">
            <w:pPr>
              <w:spacing w:after="60"/>
              <w:rPr>
                <w:rFonts w:ascii="Roboto" w:hAnsi="Roboto" w:cs="Tahoma"/>
                <w:sz w:val="20"/>
                <w:szCs w:val="24"/>
              </w:rPr>
            </w:pPr>
            <w:r w:rsidRPr="00B05F1A">
              <w:rPr>
                <w:rFonts w:ascii="Roboto" w:hAnsi="Roboto" w:cs="Tahoma"/>
                <w:sz w:val="20"/>
                <w:szCs w:val="24"/>
              </w:rPr>
              <w:t>Microsoft Office 2016 32-bit lub 64-bit WIN PL dla użytkowników domowych i małych firm (licencja wieczysta z elektroniczną aktywacją).</w:t>
            </w:r>
          </w:p>
        </w:tc>
        <w:tc>
          <w:tcPr>
            <w:tcW w:w="1696" w:type="dxa"/>
          </w:tcPr>
          <w:p w14:paraId="0D6C4E15" w14:textId="77777777" w:rsidR="00A978F7" w:rsidRPr="00B05F1A" w:rsidRDefault="00A978F7" w:rsidP="00A978F7">
            <w:pPr>
              <w:spacing w:after="60"/>
              <w:jc w:val="center"/>
              <w:rPr>
                <w:rFonts w:ascii="Roboto" w:hAnsi="Roboto" w:cs="Tahoma"/>
                <w:sz w:val="20"/>
                <w:szCs w:val="24"/>
              </w:rPr>
            </w:pPr>
            <w:r w:rsidRPr="00B05F1A">
              <w:rPr>
                <w:rFonts w:ascii="Roboto" w:hAnsi="Roboto" w:cs="Tahoma"/>
                <w:sz w:val="20"/>
                <w:szCs w:val="24"/>
              </w:rPr>
              <w:t>3</w:t>
            </w:r>
          </w:p>
        </w:tc>
      </w:tr>
    </w:tbl>
    <w:p w14:paraId="7BFB4CBA" w14:textId="77777777" w:rsidR="00A978F7" w:rsidRPr="00B05F1A" w:rsidRDefault="00A978F7" w:rsidP="006971C1">
      <w:pPr>
        <w:spacing w:after="60" w:line="240" w:lineRule="auto"/>
        <w:rPr>
          <w:rFonts w:ascii="Roboto" w:hAnsi="Roboto" w:cs="Tahoma"/>
          <w:b/>
          <w:sz w:val="24"/>
          <w:szCs w:val="24"/>
        </w:rPr>
      </w:pPr>
    </w:p>
    <w:p w14:paraId="72BB76E6" w14:textId="77777777" w:rsidR="00CF0084" w:rsidRPr="00B05F1A" w:rsidRDefault="00CF0084">
      <w:pPr>
        <w:rPr>
          <w:rFonts w:ascii="Roboto" w:hAnsi="Roboto"/>
        </w:rPr>
      </w:pPr>
    </w:p>
    <w:sectPr w:rsidR="00CF0084" w:rsidRPr="00B05F1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FC019" w14:textId="77777777" w:rsidR="0004631D" w:rsidRDefault="0004631D" w:rsidP="00D66EFF">
      <w:pPr>
        <w:spacing w:after="0" w:line="240" w:lineRule="auto"/>
      </w:pPr>
      <w:r>
        <w:separator/>
      </w:r>
    </w:p>
  </w:endnote>
  <w:endnote w:type="continuationSeparator" w:id="0">
    <w:p w14:paraId="4979F8CB" w14:textId="77777777" w:rsidR="0004631D" w:rsidRDefault="0004631D" w:rsidP="00D6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/>
      </w:rPr>
      <w:id w:val="-1989923457"/>
      <w:docPartObj>
        <w:docPartGallery w:val="Page Numbers (Bottom of Page)"/>
        <w:docPartUnique/>
      </w:docPartObj>
    </w:sdtPr>
    <w:sdtEndPr/>
    <w:sdtContent>
      <w:p w14:paraId="6D01FE28" w14:textId="1574D885" w:rsidR="00D66EFF" w:rsidRPr="00B05F1A" w:rsidRDefault="00D66EFF" w:rsidP="00D66EFF">
        <w:pPr>
          <w:pStyle w:val="Stopka"/>
          <w:jc w:val="right"/>
          <w:rPr>
            <w:rFonts w:ascii="Roboto" w:hAnsi="Roboto"/>
          </w:rPr>
        </w:pPr>
        <w:r w:rsidRPr="00B05F1A">
          <w:rPr>
            <w:rFonts w:ascii="Roboto" w:hAnsi="Roboto"/>
          </w:rPr>
          <w:fldChar w:fldCharType="begin"/>
        </w:r>
        <w:r w:rsidRPr="00B05F1A">
          <w:rPr>
            <w:rFonts w:ascii="Roboto" w:hAnsi="Roboto"/>
          </w:rPr>
          <w:instrText>PAGE   \* MERGEFORMAT</w:instrText>
        </w:r>
        <w:r w:rsidRPr="00B05F1A">
          <w:rPr>
            <w:rFonts w:ascii="Roboto" w:hAnsi="Roboto"/>
          </w:rPr>
          <w:fldChar w:fldCharType="separate"/>
        </w:r>
        <w:r w:rsidR="00921164">
          <w:rPr>
            <w:rFonts w:ascii="Roboto" w:hAnsi="Roboto"/>
            <w:noProof/>
          </w:rPr>
          <w:t>1</w:t>
        </w:r>
        <w:r w:rsidRPr="00B05F1A">
          <w:rPr>
            <w:rFonts w:ascii="Roboto" w:hAnsi="Roboto"/>
          </w:rPr>
          <w:fldChar w:fldCharType="end"/>
        </w:r>
      </w:p>
    </w:sdtContent>
  </w:sdt>
  <w:p w14:paraId="00803826" w14:textId="77777777" w:rsidR="00D66EFF" w:rsidRPr="00B05F1A" w:rsidRDefault="00D66EFF" w:rsidP="00D66EFF">
    <w:pPr>
      <w:pStyle w:val="Stopka"/>
      <w:rPr>
        <w:rFonts w:ascii="Roboto" w:hAnsi="Roboto"/>
      </w:rPr>
    </w:pPr>
    <w:r w:rsidRPr="00B05F1A">
      <w:rPr>
        <w:rFonts w:ascii="Roboto" w:hAnsi="Roboto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AAD69B" wp14:editId="65F7DF68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7D2CAED" id="Minus 4" o:spid="_x0000_s1026" style="position:absolute;margin-left:402.55pt;margin-top:3.2pt;width:453.75pt;height:3.6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" path="m763836,17483r4234953,l4998789,28236r-4234953,l763836,17483xe" fillcolor="#5b9bd5 [3204]" strokecolor="#1f4d78 [1604]" strokeweight="1pt">
              <v:stroke joinstyle="miter"/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14:paraId="51F6C7C5" w14:textId="77777777" w:rsidR="00D66EFF" w:rsidRPr="00B05F1A" w:rsidRDefault="00D66EFF" w:rsidP="00D66EFF">
    <w:pPr>
      <w:pStyle w:val="Stopka"/>
      <w:jc w:val="center"/>
      <w:rPr>
        <w:rFonts w:ascii="Roboto" w:hAnsi="Roboto"/>
      </w:rPr>
    </w:pPr>
    <w:r w:rsidRPr="00B05F1A">
      <w:rPr>
        <w:rFonts w:ascii="Roboto" w:hAnsi="Roboto"/>
        <w:sz w:val="20"/>
      </w:rPr>
      <w:t>Projekt „Opracowanie i wdrożenie długofalowej strategii komunikacyjnej Urzędu do Spraw Cudzoziemców” jest 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AE8C8" w14:textId="77777777" w:rsidR="0004631D" w:rsidRDefault="0004631D" w:rsidP="00D66EFF">
      <w:pPr>
        <w:spacing w:after="0" w:line="240" w:lineRule="auto"/>
      </w:pPr>
      <w:r>
        <w:separator/>
      </w:r>
    </w:p>
  </w:footnote>
  <w:footnote w:type="continuationSeparator" w:id="0">
    <w:p w14:paraId="2785D9B9" w14:textId="77777777" w:rsidR="0004631D" w:rsidRDefault="0004631D" w:rsidP="00D66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67671"/>
    <w:multiLevelType w:val="hybridMultilevel"/>
    <w:tmpl w:val="B3F65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65"/>
    <w:rsid w:val="0004631D"/>
    <w:rsid w:val="000D3F83"/>
    <w:rsid w:val="000E4FAC"/>
    <w:rsid w:val="00111B7F"/>
    <w:rsid w:val="00130A34"/>
    <w:rsid w:val="00131121"/>
    <w:rsid w:val="00257FD7"/>
    <w:rsid w:val="002D689D"/>
    <w:rsid w:val="002E4374"/>
    <w:rsid w:val="00310728"/>
    <w:rsid w:val="00332783"/>
    <w:rsid w:val="00393D09"/>
    <w:rsid w:val="003B10EA"/>
    <w:rsid w:val="003B224F"/>
    <w:rsid w:val="004504F6"/>
    <w:rsid w:val="006971C1"/>
    <w:rsid w:val="00767CD2"/>
    <w:rsid w:val="007A68B4"/>
    <w:rsid w:val="00887CDC"/>
    <w:rsid w:val="008F4E41"/>
    <w:rsid w:val="00921164"/>
    <w:rsid w:val="00967089"/>
    <w:rsid w:val="00976CDE"/>
    <w:rsid w:val="0099119A"/>
    <w:rsid w:val="00A04425"/>
    <w:rsid w:val="00A978F7"/>
    <w:rsid w:val="00AA2D48"/>
    <w:rsid w:val="00B05F1A"/>
    <w:rsid w:val="00B2159A"/>
    <w:rsid w:val="00B83C48"/>
    <w:rsid w:val="00BA0B24"/>
    <w:rsid w:val="00C10265"/>
    <w:rsid w:val="00CF0084"/>
    <w:rsid w:val="00D66EFF"/>
    <w:rsid w:val="00DD096C"/>
    <w:rsid w:val="00E869EE"/>
    <w:rsid w:val="00F512E5"/>
    <w:rsid w:val="00F9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E9B4"/>
  <w15:chartTrackingRefBased/>
  <w15:docId w15:val="{1155590B-1DAE-4F42-975B-8E89A212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1C1"/>
    <w:pPr>
      <w:ind w:left="720"/>
      <w:contextualSpacing/>
    </w:pPr>
  </w:style>
  <w:style w:type="table" w:styleId="Tabela-Siatka">
    <w:name w:val="Table Grid"/>
    <w:basedOn w:val="Standardowy"/>
    <w:uiPriority w:val="39"/>
    <w:rsid w:val="00A9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0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7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7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7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7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7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6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EFF"/>
  </w:style>
  <w:style w:type="paragraph" w:styleId="Stopka">
    <w:name w:val="footer"/>
    <w:basedOn w:val="Normalny"/>
    <w:link w:val="StopkaZnak"/>
    <w:uiPriority w:val="99"/>
    <w:unhideWhenUsed/>
    <w:rsid w:val="00D66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Sobczyk Olga</dc:creator>
  <cp:keywords/>
  <dc:description/>
  <cp:lastModifiedBy>Car Beata</cp:lastModifiedBy>
  <cp:revision>2</cp:revision>
  <dcterms:created xsi:type="dcterms:W3CDTF">2018-05-28T10:54:00Z</dcterms:created>
  <dcterms:modified xsi:type="dcterms:W3CDTF">2018-05-28T10:54:00Z</dcterms:modified>
</cp:coreProperties>
</file>