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30"/>
        <w:gridCol w:w="2831"/>
        <w:gridCol w:w="2409"/>
      </w:tblGrid>
      <w:tr w:rsidR="00A1612D" w:rsidTr="006C573A">
        <w:tc>
          <w:tcPr>
            <w:tcW w:w="4116" w:type="dxa"/>
            <w:gridSpan w:val="2"/>
            <w:vAlign w:val="center"/>
          </w:tcPr>
          <w:p w:rsidR="00E3453C" w:rsidRPr="00815C46" w:rsidRDefault="008E5B4A" w:rsidP="002509E9">
            <w:pPr>
              <w:pStyle w:val="Nagwek"/>
              <w:jc w:val="center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262626" w:themeColor="text1" w:themeTint="D9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186055</wp:posOffset>
                  </wp:positionV>
                  <wp:extent cx="550800" cy="586800"/>
                  <wp:effectExtent l="0" t="0" r="1905" b="3810"/>
                  <wp:wrapThrough wrapText="bothSides">
                    <wp:wrapPolygon edited="0">
                      <wp:start x="7474" y="0"/>
                      <wp:lineTo x="1495" y="2805"/>
                      <wp:lineTo x="0" y="4909"/>
                      <wp:lineTo x="0" y="15429"/>
                      <wp:lineTo x="5232" y="21039"/>
                      <wp:lineTo x="8969" y="21039"/>
                      <wp:lineTo x="13453" y="21039"/>
                      <wp:lineTo x="20927" y="19636"/>
                      <wp:lineTo x="20927" y="2805"/>
                      <wp:lineTo x="14948" y="0"/>
                      <wp:lineTo x="7474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dlo-stopka-wo-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gridSpan w:val="2"/>
            <w:vAlign w:val="center"/>
          </w:tcPr>
          <w:p w:rsidR="00E3453C" w:rsidRPr="00815C46" w:rsidRDefault="008E5B4A" w:rsidP="00B535E9">
            <w:pPr>
              <w:pStyle w:val="Nagwek"/>
              <w:tabs>
                <w:tab w:val="left" w:pos="480"/>
                <w:tab w:val="right" w:pos="3045"/>
              </w:tabs>
              <w:jc w:val="right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  <w:bookmarkStart w:id="0" w:name="ezdPracownikMiejscowoscPodpisu"/>
            <w:bookmarkEnd w:id="0"/>
            <w:r w:rsidR="00C87B91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Warszawa</w:t>
            </w: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, dn.</w:t>
            </w:r>
            <w:r w:rsidR="00C87B91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21.02.2017 r.</w:t>
            </w: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bookmarkStart w:id="1" w:name="ezdDataPodpisu"/>
            <w:bookmarkEnd w:id="1"/>
          </w:p>
        </w:tc>
      </w:tr>
      <w:tr w:rsidR="00A1612D" w:rsidTr="006C573A">
        <w:tc>
          <w:tcPr>
            <w:tcW w:w="4116" w:type="dxa"/>
            <w:gridSpan w:val="2"/>
            <w:vAlign w:val="center"/>
          </w:tcPr>
          <w:p w:rsidR="00E3453C" w:rsidRPr="00815C46" w:rsidRDefault="002757B5" w:rsidP="00E3453C">
            <w:pPr>
              <w:pStyle w:val="Nagwek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:rsidR="00E3453C" w:rsidRPr="00815C46" w:rsidRDefault="002757B5" w:rsidP="00E3453C">
            <w:pPr>
              <w:pStyle w:val="Nagwek"/>
              <w:tabs>
                <w:tab w:val="left" w:pos="480"/>
                <w:tab w:val="right" w:pos="3045"/>
              </w:tabs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A1612D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3453C" w:rsidRPr="003A5F28" w:rsidRDefault="008E5B4A" w:rsidP="00503080">
            <w:pPr>
              <w:pStyle w:val="Nagwek"/>
              <w:jc w:val="center"/>
              <w:rPr>
                <w:rFonts w:ascii="Arial" w:hAnsi="Arial" w:cs="Arial"/>
                <w:i/>
                <w:color w:val="262626" w:themeColor="text1" w:themeTint="D9"/>
                <w:sz w:val="24"/>
                <w:szCs w:val="24"/>
              </w:rPr>
            </w:pPr>
            <w:r w:rsidRPr="003A5F28">
              <w:rPr>
                <w:rFonts w:ascii="Arial" w:hAnsi="Arial" w:cs="Arial"/>
                <w:i/>
                <w:color w:val="262626" w:themeColor="text1" w:themeTint="D9"/>
                <w:sz w:val="24"/>
                <w:szCs w:val="24"/>
              </w:rPr>
              <w:t>Arkadiusz Szymański</w:t>
            </w:r>
          </w:p>
        </w:tc>
        <w:tc>
          <w:tcPr>
            <w:tcW w:w="2831" w:type="dxa"/>
          </w:tcPr>
          <w:p w:rsidR="00E3453C" w:rsidRPr="00815C46" w:rsidRDefault="008E5B4A" w:rsidP="00E3453C">
            <w:pPr>
              <w:pStyle w:val="Nagwek"/>
              <w:tabs>
                <w:tab w:val="left" w:pos="480"/>
                <w:tab w:val="right" w:pos="3045"/>
              </w:tabs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</w:p>
        </w:tc>
      </w:tr>
      <w:tr w:rsidR="00A1612D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503080" w:rsidRDefault="008E5B4A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  <w:r w:rsidRPr="003A5F28"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  <w:t>Dyrektor Generalny</w:t>
            </w:r>
          </w:p>
          <w:p w:rsidR="00D05A29" w:rsidRPr="003A5F28" w:rsidRDefault="008E5B4A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  <w:r w:rsidRPr="003A5F28"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  <w:t>Urzędu do Spraw Cudzoziemców</w:t>
            </w:r>
          </w:p>
        </w:tc>
        <w:tc>
          <w:tcPr>
            <w:tcW w:w="2831" w:type="dxa"/>
          </w:tcPr>
          <w:p w:rsidR="00503080" w:rsidRPr="0057479C" w:rsidRDefault="002757B5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A1612D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C0880" w:rsidRDefault="002757B5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831" w:type="dxa"/>
          </w:tcPr>
          <w:p w:rsidR="00EC0880" w:rsidRPr="0057479C" w:rsidRDefault="002757B5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A1612D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C0880" w:rsidRDefault="002757B5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831" w:type="dxa"/>
          </w:tcPr>
          <w:p w:rsidR="00EC0880" w:rsidRPr="0057479C" w:rsidRDefault="002757B5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A1612D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C0880" w:rsidRPr="00EC0880" w:rsidRDefault="008E5B4A" w:rsidP="00503080">
            <w:pPr>
              <w:pStyle w:val="Nagwek"/>
              <w:jc w:val="center"/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</w:pPr>
            <w:bookmarkStart w:id="2" w:name="ezdSprawaZnak"/>
            <w:r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  <w:t>BDG.WZP.260.9.2017</w:t>
            </w:r>
            <w:bookmarkEnd w:id="2"/>
            <w:r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  <w:t>/</w:t>
            </w:r>
            <w:bookmarkStart w:id="3" w:name="ezdAutorInicjaly"/>
            <w:r w:rsidRPr="00EC0880"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  <w:t>JM</w:t>
            </w:r>
            <w:bookmarkEnd w:id="3"/>
          </w:p>
        </w:tc>
        <w:tc>
          <w:tcPr>
            <w:tcW w:w="2831" w:type="dxa"/>
          </w:tcPr>
          <w:p w:rsidR="00EC0880" w:rsidRPr="0057479C" w:rsidRDefault="002757B5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A1612D" w:rsidTr="006C573A">
        <w:trPr>
          <w:gridAfter w:val="1"/>
          <w:wAfter w:w="2409" w:type="dxa"/>
        </w:trPr>
        <w:tc>
          <w:tcPr>
            <w:tcW w:w="3686" w:type="dxa"/>
            <w:vAlign w:val="center"/>
          </w:tcPr>
          <w:p w:rsidR="00503080" w:rsidRPr="00E3453C" w:rsidRDefault="002757B5" w:rsidP="00503080">
            <w:pPr>
              <w:pStyle w:val="Nagwek"/>
              <w:rPr>
                <w:rFonts w:ascii="Arial" w:hAnsi="Arial" w:cs="Arial"/>
                <w:i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3261" w:type="dxa"/>
            <w:gridSpan w:val="2"/>
          </w:tcPr>
          <w:p w:rsidR="00503080" w:rsidRPr="0057479C" w:rsidRDefault="002757B5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A1612D" w:rsidTr="006C573A">
        <w:trPr>
          <w:gridAfter w:val="1"/>
          <w:wAfter w:w="2409" w:type="dxa"/>
        </w:trPr>
        <w:tc>
          <w:tcPr>
            <w:tcW w:w="3686" w:type="dxa"/>
            <w:vAlign w:val="center"/>
          </w:tcPr>
          <w:p w:rsidR="00503080" w:rsidRPr="00E3453C" w:rsidRDefault="002757B5" w:rsidP="00503080">
            <w:pPr>
              <w:pStyle w:val="Nagwek"/>
              <w:rPr>
                <w:rFonts w:ascii="Arial" w:hAnsi="Arial" w:cs="Arial"/>
                <w:i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3261" w:type="dxa"/>
            <w:gridSpan w:val="2"/>
          </w:tcPr>
          <w:p w:rsidR="00503080" w:rsidRPr="0057479C" w:rsidRDefault="002757B5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A1612D" w:rsidTr="006C573A">
        <w:trPr>
          <w:gridAfter w:val="1"/>
          <w:wAfter w:w="2409" w:type="dxa"/>
        </w:trPr>
        <w:tc>
          <w:tcPr>
            <w:tcW w:w="3686" w:type="dxa"/>
            <w:vAlign w:val="center"/>
          </w:tcPr>
          <w:p w:rsidR="00503080" w:rsidRPr="00E3453C" w:rsidRDefault="002757B5" w:rsidP="00503080">
            <w:pPr>
              <w:pStyle w:val="Nagwek"/>
              <w:rPr>
                <w:rFonts w:ascii="Tahoma" w:hAnsi="Tahoma" w:cs="Tahoma"/>
                <w:b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3261" w:type="dxa"/>
            <w:gridSpan w:val="2"/>
          </w:tcPr>
          <w:p w:rsidR="00503080" w:rsidRPr="0057479C" w:rsidRDefault="002757B5" w:rsidP="00FF1CC0">
            <w:pPr>
              <w:pStyle w:val="Nagwek"/>
              <w:rPr>
                <w:rFonts w:ascii="Arial" w:hAnsi="Arial" w:cs="Arial"/>
              </w:rPr>
            </w:pPr>
          </w:p>
        </w:tc>
      </w:tr>
    </w:tbl>
    <w:p w:rsidR="00E55FD4" w:rsidRPr="0010309A" w:rsidRDefault="00E55FD4" w:rsidP="00E55FD4">
      <w:pPr>
        <w:rPr>
          <w:rFonts w:ascii="Tahoma" w:hAnsi="Tahoma" w:cs="Tahoma"/>
          <w:sz w:val="18"/>
          <w:szCs w:val="18"/>
        </w:rPr>
      </w:pPr>
      <w:r w:rsidRPr="005479B3">
        <w:rPr>
          <w:rFonts w:ascii="Tahoma" w:hAnsi="Tahoma" w:cs="Tahoma"/>
          <w:color w:val="262626" w:themeColor="text1" w:themeTint="D9"/>
          <w:sz w:val="18"/>
          <w:szCs w:val="18"/>
        </w:rPr>
        <w:t xml:space="preserve">Dotyczy postępowania nr </w:t>
      </w:r>
      <w:r w:rsidRPr="005479B3">
        <w:rPr>
          <w:rFonts w:ascii="Tahoma" w:eastAsia="Times New Roman" w:hAnsi="Tahoma" w:cs="Tahoma"/>
          <w:b/>
          <w:color w:val="000000"/>
          <w:sz w:val="18"/>
          <w:szCs w:val="18"/>
        </w:rPr>
        <w:t>9/SERWIS AGREGATÓW PRĄDOTWÓRCZYCH I ZASILACZY UPS/PN/17</w:t>
      </w:r>
    </w:p>
    <w:p w:rsidR="00E55FD4" w:rsidRDefault="00E55FD4" w:rsidP="00E55FD4">
      <w:pPr>
        <w:spacing w:after="0" w:line="276" w:lineRule="auto"/>
        <w:rPr>
          <w:rFonts w:ascii="Tahoma" w:hAnsi="Tahoma" w:cs="Tahoma"/>
        </w:rPr>
      </w:pPr>
    </w:p>
    <w:p w:rsidR="0057479C" w:rsidRDefault="00E55FD4" w:rsidP="00DF50EE">
      <w:pPr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5479B3">
        <w:rPr>
          <w:rFonts w:ascii="Tahoma" w:hAnsi="Tahoma" w:cs="Tahoma"/>
          <w:sz w:val="20"/>
          <w:szCs w:val="20"/>
        </w:rPr>
        <w:t xml:space="preserve">W związku z prowadzonym postępowaniem o udzielenie zamówienia publicznego </w:t>
      </w:r>
      <w:r>
        <w:rPr>
          <w:rFonts w:ascii="Tahoma" w:hAnsi="Tahoma" w:cs="Tahoma"/>
          <w:sz w:val="20"/>
          <w:szCs w:val="20"/>
        </w:rPr>
        <w:t xml:space="preserve">w trybie przetargu nieograniczonego </w:t>
      </w:r>
      <w:r w:rsidRPr="005479B3">
        <w:rPr>
          <w:rFonts w:ascii="Tahoma" w:hAnsi="Tahoma" w:cs="Tahoma"/>
          <w:b/>
          <w:sz w:val="20"/>
          <w:szCs w:val="20"/>
        </w:rPr>
        <w:t>na ś</w:t>
      </w:r>
      <w:bookmarkStart w:id="4" w:name="_GoBack"/>
      <w:bookmarkEnd w:id="4"/>
      <w:r w:rsidRPr="005479B3">
        <w:rPr>
          <w:rFonts w:ascii="Tahoma" w:hAnsi="Tahoma" w:cs="Tahoma"/>
          <w:b/>
          <w:sz w:val="20"/>
          <w:szCs w:val="20"/>
        </w:rPr>
        <w:t>wiadczenie usług serwisu, naprawy i przeglądów konserwacyjnych agregatów prądotwórczych i zasilaczy UPS w obiektach Urzędu do Spraw Cudzoziemców</w:t>
      </w:r>
      <w:r w:rsidR="00572BBB">
        <w:rPr>
          <w:rFonts w:ascii="Tahoma" w:hAnsi="Tahoma" w:cs="Tahoma"/>
          <w:b/>
          <w:sz w:val="20"/>
          <w:szCs w:val="20"/>
        </w:rPr>
        <w:t xml:space="preserve"> </w:t>
      </w:r>
      <w:r w:rsidR="00572BBB" w:rsidRPr="00572BBB">
        <w:rPr>
          <w:rFonts w:ascii="Tahoma" w:hAnsi="Tahoma" w:cs="Tahoma"/>
          <w:sz w:val="20"/>
          <w:szCs w:val="20"/>
        </w:rPr>
        <w:t>Zamawiający</w:t>
      </w:r>
      <w:r w:rsidRPr="00E55FD4">
        <w:rPr>
          <w:rFonts w:ascii="Tahoma" w:hAnsi="Tahoma" w:cs="Tahoma"/>
          <w:sz w:val="20"/>
          <w:szCs w:val="20"/>
        </w:rPr>
        <w:t xml:space="preserve"> informuj</w:t>
      </w:r>
      <w:r w:rsidR="00572BBB">
        <w:rPr>
          <w:rFonts w:ascii="Tahoma" w:hAnsi="Tahoma" w:cs="Tahoma"/>
          <w:sz w:val="20"/>
          <w:szCs w:val="20"/>
        </w:rPr>
        <w:t>e</w:t>
      </w:r>
      <w:r w:rsidRPr="00E55FD4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w dniach 14</w:t>
      </w:r>
      <w:r w:rsidRPr="00E55FD4">
        <w:rPr>
          <w:rFonts w:ascii="Tahoma" w:hAnsi="Tahoma" w:cs="Tahoma"/>
          <w:sz w:val="20"/>
          <w:szCs w:val="20"/>
        </w:rPr>
        <w:t>–15.02.2017 r. wpłynęły zapytania do treści Specyfikacj</w:t>
      </w:r>
      <w:r w:rsidR="00572BBB">
        <w:rPr>
          <w:rFonts w:ascii="Tahoma" w:hAnsi="Tahoma" w:cs="Tahoma"/>
          <w:sz w:val="20"/>
          <w:szCs w:val="20"/>
        </w:rPr>
        <w:t>i istotnych warunków zamówienia:</w:t>
      </w:r>
    </w:p>
    <w:p w:rsidR="00572BBB" w:rsidRDefault="00572BBB" w:rsidP="00DF50E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55FD4" w:rsidRPr="00E55FD4" w:rsidRDefault="00E55FD4" w:rsidP="00DF50E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55FD4">
        <w:rPr>
          <w:rFonts w:ascii="Tahoma" w:hAnsi="Tahoma" w:cs="Tahoma"/>
          <w:b/>
          <w:sz w:val="20"/>
          <w:szCs w:val="20"/>
        </w:rPr>
        <w:t>Pytanie nr 1</w:t>
      </w:r>
    </w:p>
    <w:p w:rsidR="00E55FD4" w:rsidRDefault="00E55FD4" w:rsidP="00DF50E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„P</w:t>
      </w:r>
      <w:r w:rsidRPr="00E55FD4">
        <w:rPr>
          <w:rFonts w:ascii="Tahoma" w:eastAsia="Times New Roman" w:hAnsi="Tahoma" w:cs="Tahoma"/>
          <w:sz w:val="20"/>
          <w:szCs w:val="20"/>
        </w:rPr>
        <w:t xml:space="preserve">roszę o sprecyzowanie jakiej mocy i jaki model silnika posiadają agregaty prądotwórcze z pkt 1,2,3 </w:t>
      </w:r>
      <w:r>
        <w:rPr>
          <w:rFonts w:ascii="Tahoma" w:eastAsia="Times New Roman" w:hAnsi="Tahoma" w:cs="Tahoma"/>
          <w:sz w:val="20"/>
          <w:szCs w:val="20"/>
        </w:rPr>
        <w:br/>
      </w:r>
      <w:r w:rsidRPr="00E55FD4">
        <w:rPr>
          <w:rFonts w:ascii="Tahoma" w:eastAsia="Times New Roman" w:hAnsi="Tahoma" w:cs="Tahoma"/>
          <w:sz w:val="20"/>
          <w:szCs w:val="20"/>
        </w:rPr>
        <w:t>i 4 z SWIZ OPZ, oraz jakiej mocy są poszczególne zasilacze UPS występujące w przedmiotowym przetargu.</w:t>
      </w:r>
      <w:r>
        <w:rPr>
          <w:rFonts w:ascii="Tahoma" w:eastAsia="Times New Roman" w:hAnsi="Tahoma" w:cs="Tahoma"/>
          <w:sz w:val="20"/>
          <w:szCs w:val="20"/>
        </w:rPr>
        <w:t>”</w:t>
      </w:r>
    </w:p>
    <w:p w:rsidR="00E55FD4" w:rsidRPr="00E55FD4" w:rsidRDefault="00E55FD4" w:rsidP="00DF50E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55FD4">
        <w:rPr>
          <w:rFonts w:ascii="Tahoma" w:eastAsia="Times New Roman" w:hAnsi="Tahoma" w:cs="Tahoma"/>
          <w:b/>
          <w:sz w:val="20"/>
          <w:szCs w:val="20"/>
        </w:rPr>
        <w:t>Pytanie nr 2</w:t>
      </w:r>
    </w:p>
    <w:p w:rsidR="0010309A" w:rsidRDefault="00E55FD4" w:rsidP="00DF50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E55FD4">
        <w:rPr>
          <w:rFonts w:ascii="Tahoma" w:hAnsi="Tahoma" w:cs="Tahoma"/>
          <w:sz w:val="20"/>
          <w:szCs w:val="20"/>
        </w:rPr>
        <w:t>Zwracam się z uprzejmą prośbą o</w:t>
      </w:r>
      <w:r>
        <w:rPr>
          <w:rFonts w:ascii="Tahoma" w:hAnsi="Tahoma" w:cs="Tahoma"/>
          <w:sz w:val="20"/>
          <w:szCs w:val="20"/>
        </w:rPr>
        <w:t xml:space="preserve"> uszczegółowienie załącznika nr 1 pkt</w:t>
      </w:r>
      <w:r w:rsidRPr="00E55FD4">
        <w:rPr>
          <w:rFonts w:ascii="Tahoma" w:hAnsi="Tahoma" w:cs="Tahoma"/>
          <w:sz w:val="20"/>
          <w:szCs w:val="20"/>
        </w:rPr>
        <w:t xml:space="preserve"> 2 do SIWZ w/w postępowania </w:t>
      </w:r>
      <w:r>
        <w:rPr>
          <w:rFonts w:ascii="Tahoma" w:hAnsi="Tahoma" w:cs="Tahoma"/>
          <w:sz w:val="20"/>
          <w:szCs w:val="20"/>
        </w:rPr>
        <w:t>o parametry techniczne bądź załą</w:t>
      </w:r>
      <w:r w:rsidRPr="00E55FD4">
        <w:rPr>
          <w:rFonts w:ascii="Tahoma" w:hAnsi="Tahoma" w:cs="Tahoma"/>
          <w:sz w:val="20"/>
          <w:szCs w:val="20"/>
        </w:rPr>
        <w:t xml:space="preserve">czenie kart technicznych urządzeń w </w:t>
      </w:r>
      <w:r>
        <w:rPr>
          <w:rFonts w:ascii="Tahoma" w:hAnsi="Tahoma" w:cs="Tahoma"/>
          <w:sz w:val="20"/>
          <w:szCs w:val="20"/>
        </w:rPr>
        <w:t xml:space="preserve">celu prawidłowej wyceny usługi. </w:t>
      </w:r>
      <w:r w:rsidRPr="00E55FD4">
        <w:rPr>
          <w:rFonts w:ascii="Tahoma" w:hAnsi="Tahoma" w:cs="Tahoma"/>
          <w:sz w:val="20"/>
          <w:szCs w:val="20"/>
        </w:rPr>
        <w:t>Zwracam się również z prośbą o przesunięcie terminu złożenia ofert o czas niezbędny na szczegółowe zapoznanie się z danymi technicznymi urządzeń kilku producentów oraz sprawdzenie dost</w:t>
      </w:r>
      <w:r>
        <w:rPr>
          <w:rFonts w:ascii="Tahoma" w:hAnsi="Tahoma" w:cs="Tahoma"/>
          <w:sz w:val="20"/>
          <w:szCs w:val="20"/>
        </w:rPr>
        <w:t>ę</w:t>
      </w:r>
      <w:r w:rsidRPr="00E55FD4">
        <w:rPr>
          <w:rFonts w:ascii="Tahoma" w:hAnsi="Tahoma" w:cs="Tahoma"/>
          <w:sz w:val="20"/>
          <w:szCs w:val="20"/>
        </w:rPr>
        <w:t>pności materiałów eksploatacyjnych jak i serwisowych dotyczących różnych typów agregatów pr</w:t>
      </w:r>
      <w:r>
        <w:rPr>
          <w:rFonts w:ascii="Tahoma" w:hAnsi="Tahoma" w:cs="Tahoma"/>
          <w:sz w:val="20"/>
          <w:szCs w:val="20"/>
        </w:rPr>
        <w:t>ą</w:t>
      </w:r>
      <w:r w:rsidRPr="00E55FD4">
        <w:rPr>
          <w:rFonts w:ascii="Tahoma" w:hAnsi="Tahoma" w:cs="Tahoma"/>
          <w:sz w:val="20"/>
          <w:szCs w:val="20"/>
        </w:rPr>
        <w:t>dotwórczych i zasilaczy UPS podlegających usłudze serwisowej zgodnie z Państwa oczekiwaniami.</w:t>
      </w:r>
      <w:r>
        <w:rPr>
          <w:rFonts w:ascii="Tahoma" w:hAnsi="Tahoma" w:cs="Tahoma"/>
          <w:sz w:val="20"/>
          <w:szCs w:val="20"/>
        </w:rPr>
        <w:t>”</w:t>
      </w:r>
    </w:p>
    <w:p w:rsidR="00572BBB" w:rsidRPr="00B039A2" w:rsidRDefault="00572BBB" w:rsidP="00572BBB">
      <w:pPr>
        <w:spacing w:before="240" w:line="276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265B15">
        <w:rPr>
          <w:rFonts w:ascii="Tahoma" w:hAnsi="Tahoma" w:cs="Tahoma"/>
          <w:sz w:val="20"/>
          <w:szCs w:val="20"/>
        </w:rPr>
        <w:t xml:space="preserve">godnie z art. 38 ust. 1a ustawy z dnia 29 stycznia 2004 roku </w:t>
      </w:r>
      <w:r>
        <w:rPr>
          <w:rFonts w:ascii="Tahoma" w:hAnsi="Tahoma" w:cs="Tahoma"/>
          <w:sz w:val="20"/>
          <w:szCs w:val="20"/>
        </w:rPr>
        <w:t xml:space="preserve">- </w:t>
      </w:r>
      <w:r w:rsidRPr="00265B15">
        <w:rPr>
          <w:rFonts w:ascii="Tahoma" w:hAnsi="Tahoma" w:cs="Tahoma"/>
          <w:sz w:val="20"/>
          <w:szCs w:val="20"/>
        </w:rPr>
        <w:t>Prawo zamówień publicznych (Dz. U. z 2015 r. poz. 2164</w:t>
      </w:r>
      <w:r>
        <w:rPr>
          <w:rFonts w:ascii="Tahoma" w:hAnsi="Tahoma" w:cs="Tahoma"/>
          <w:sz w:val="20"/>
          <w:szCs w:val="20"/>
        </w:rPr>
        <w:t>, z późn. zm.</w:t>
      </w:r>
      <w:r w:rsidRPr="00265B15">
        <w:rPr>
          <w:rFonts w:ascii="Tahoma" w:hAnsi="Tahoma" w:cs="Tahoma"/>
          <w:sz w:val="20"/>
          <w:szCs w:val="20"/>
        </w:rPr>
        <w:t xml:space="preserve">), </w:t>
      </w:r>
      <w:r w:rsidRPr="00DF50EE">
        <w:rPr>
          <w:rFonts w:ascii="Tahoma" w:hAnsi="Tahoma" w:cs="Tahoma"/>
          <w:b/>
          <w:sz w:val="20"/>
          <w:szCs w:val="20"/>
        </w:rPr>
        <w:t>Zamawiający udziela wyjaśnień.</w:t>
      </w:r>
    </w:p>
    <w:p w:rsidR="00572BBB" w:rsidRDefault="001C737F" w:rsidP="00B039A2">
      <w:pPr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powyższe pytania, Zamawiaj</w:t>
      </w:r>
      <w:r w:rsidR="002B0372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cy w celu doprecyzowania wykazu urządzeń objętych przedmiotem zamówienia</w:t>
      </w:r>
      <w:r w:rsidR="00A771F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A771FA">
        <w:rPr>
          <w:rFonts w:ascii="Tahoma" w:hAnsi="Tahoma" w:cs="Tahoma"/>
          <w:sz w:val="20"/>
          <w:szCs w:val="20"/>
        </w:rPr>
        <w:t xml:space="preserve">niniejszym pismem, </w:t>
      </w:r>
      <w:r w:rsidR="0010309A" w:rsidRPr="0010309A">
        <w:rPr>
          <w:rFonts w:ascii="Tahoma" w:hAnsi="Tahoma" w:cs="Tahoma"/>
          <w:b/>
          <w:sz w:val="20"/>
          <w:szCs w:val="20"/>
        </w:rPr>
        <w:t>ustanawia Załącznik</w:t>
      </w:r>
      <w:r w:rsidR="00EA3066">
        <w:rPr>
          <w:rFonts w:ascii="Tahoma" w:hAnsi="Tahoma" w:cs="Tahoma"/>
          <w:b/>
          <w:sz w:val="20"/>
          <w:szCs w:val="20"/>
        </w:rPr>
        <w:t>i</w:t>
      </w:r>
      <w:r w:rsidR="0010309A" w:rsidRPr="0010309A">
        <w:rPr>
          <w:rFonts w:ascii="Tahoma" w:hAnsi="Tahoma" w:cs="Tahoma"/>
          <w:b/>
          <w:sz w:val="20"/>
          <w:szCs w:val="20"/>
        </w:rPr>
        <w:t xml:space="preserve"> nr 1</w:t>
      </w:r>
      <w:r w:rsidR="00572BBB">
        <w:rPr>
          <w:rFonts w:ascii="Tahoma" w:hAnsi="Tahoma" w:cs="Tahoma"/>
          <w:b/>
          <w:sz w:val="20"/>
          <w:szCs w:val="20"/>
        </w:rPr>
        <w:t>a</w:t>
      </w:r>
      <w:r w:rsidR="0010309A" w:rsidRPr="0010309A">
        <w:rPr>
          <w:rFonts w:ascii="Tahoma" w:hAnsi="Tahoma" w:cs="Tahoma"/>
          <w:b/>
          <w:sz w:val="20"/>
          <w:szCs w:val="20"/>
        </w:rPr>
        <w:t xml:space="preserve"> </w:t>
      </w:r>
      <w:r w:rsidR="00EA3066" w:rsidRPr="00EA3066">
        <w:rPr>
          <w:rFonts w:ascii="Tahoma" w:hAnsi="Tahoma" w:cs="Tahoma"/>
          <w:b/>
          <w:sz w:val="20"/>
          <w:szCs w:val="20"/>
        </w:rPr>
        <w:t>oraz 1</w:t>
      </w:r>
      <w:r w:rsidR="00572BBB">
        <w:rPr>
          <w:rFonts w:ascii="Tahoma" w:hAnsi="Tahoma" w:cs="Tahoma"/>
          <w:b/>
          <w:sz w:val="20"/>
          <w:szCs w:val="20"/>
        </w:rPr>
        <w:t>b</w:t>
      </w:r>
      <w:r w:rsidR="00EA3066" w:rsidRPr="00EA3066">
        <w:rPr>
          <w:rFonts w:ascii="Tahoma" w:hAnsi="Tahoma" w:cs="Tahoma"/>
          <w:b/>
          <w:sz w:val="20"/>
          <w:szCs w:val="20"/>
        </w:rPr>
        <w:t xml:space="preserve"> i 1</w:t>
      </w:r>
      <w:r w:rsidR="00572BBB">
        <w:rPr>
          <w:rFonts w:ascii="Tahoma" w:hAnsi="Tahoma" w:cs="Tahoma"/>
          <w:b/>
          <w:sz w:val="20"/>
          <w:szCs w:val="20"/>
        </w:rPr>
        <w:t>c</w:t>
      </w:r>
      <w:r w:rsidR="00EA3066">
        <w:rPr>
          <w:rFonts w:ascii="Tahoma" w:hAnsi="Tahoma" w:cs="Tahoma"/>
          <w:sz w:val="20"/>
          <w:szCs w:val="20"/>
        </w:rPr>
        <w:t xml:space="preserve"> </w:t>
      </w:r>
      <w:r w:rsidR="0010309A" w:rsidRPr="0010309A">
        <w:rPr>
          <w:rFonts w:ascii="Tahoma" w:hAnsi="Tahoma" w:cs="Tahoma"/>
          <w:b/>
          <w:sz w:val="20"/>
          <w:szCs w:val="20"/>
        </w:rPr>
        <w:t>do Szczegółowego opisu przedmiotu zamówienia</w:t>
      </w:r>
      <w:r w:rsidR="0010309A">
        <w:rPr>
          <w:rFonts w:ascii="Tahoma" w:hAnsi="Tahoma" w:cs="Tahoma"/>
          <w:sz w:val="20"/>
          <w:szCs w:val="20"/>
        </w:rPr>
        <w:t xml:space="preserve"> </w:t>
      </w:r>
      <w:r w:rsidR="009F42A9">
        <w:rPr>
          <w:rFonts w:ascii="Tahoma" w:hAnsi="Tahoma" w:cs="Tahoma"/>
          <w:sz w:val="20"/>
          <w:szCs w:val="20"/>
        </w:rPr>
        <w:t>(</w:t>
      </w:r>
      <w:r w:rsidR="0010309A">
        <w:rPr>
          <w:rFonts w:ascii="Tahoma" w:hAnsi="Tahoma" w:cs="Tahoma"/>
          <w:sz w:val="20"/>
          <w:szCs w:val="20"/>
        </w:rPr>
        <w:t>zał</w:t>
      </w:r>
      <w:r w:rsidR="00B039A2">
        <w:rPr>
          <w:rFonts w:ascii="Tahoma" w:hAnsi="Tahoma" w:cs="Tahoma"/>
          <w:sz w:val="20"/>
          <w:szCs w:val="20"/>
        </w:rPr>
        <w:t>.</w:t>
      </w:r>
      <w:r w:rsidR="0010309A">
        <w:rPr>
          <w:rFonts w:ascii="Tahoma" w:hAnsi="Tahoma" w:cs="Tahoma"/>
          <w:sz w:val="20"/>
          <w:szCs w:val="20"/>
        </w:rPr>
        <w:t xml:space="preserve"> nr 1 do SIWZ</w:t>
      </w:r>
      <w:r w:rsidR="009F42A9">
        <w:rPr>
          <w:rFonts w:ascii="Tahoma" w:hAnsi="Tahoma" w:cs="Tahoma"/>
          <w:sz w:val="20"/>
          <w:szCs w:val="20"/>
        </w:rPr>
        <w:t>)</w:t>
      </w:r>
      <w:r w:rsidR="00572BBB">
        <w:rPr>
          <w:rFonts w:ascii="Tahoma" w:hAnsi="Tahoma" w:cs="Tahoma"/>
          <w:sz w:val="20"/>
          <w:szCs w:val="20"/>
        </w:rPr>
        <w:t>.</w:t>
      </w:r>
    </w:p>
    <w:p w:rsidR="0010309A" w:rsidRPr="00B039A2" w:rsidRDefault="00572BBB" w:rsidP="00B039A2">
      <w:pPr>
        <w:spacing w:after="0" w:line="276" w:lineRule="auto"/>
        <w:ind w:firstLine="709"/>
        <w:jc w:val="both"/>
        <w:rPr>
          <w:rFonts w:ascii="Tahoma" w:hAnsi="Tahoma" w:cs="Tahoma"/>
          <w:b/>
          <w:color w:val="262626" w:themeColor="text1" w:themeTint="D9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Biorąc pod uwagę powyższe, Zamawiający</w:t>
      </w:r>
      <w:r w:rsidR="0010309A">
        <w:rPr>
          <w:rFonts w:ascii="Tahoma" w:hAnsi="Tahoma" w:cs="Tahoma"/>
          <w:sz w:val="20"/>
          <w:szCs w:val="20"/>
        </w:rPr>
        <w:t xml:space="preserve"> </w:t>
      </w:r>
      <w:r w:rsidR="0010309A" w:rsidRPr="00B039A2">
        <w:rPr>
          <w:rFonts w:ascii="Tahoma" w:hAnsi="Tahoma" w:cs="Tahoma"/>
          <w:b/>
          <w:sz w:val="20"/>
          <w:szCs w:val="20"/>
          <w:u w:val="single"/>
        </w:rPr>
        <w:t>przedłuża termin składania ofert do dnia 27.02.2017 r. do godz. 12:00</w:t>
      </w:r>
      <w:r w:rsidR="0010309A" w:rsidRPr="0010309A">
        <w:rPr>
          <w:rFonts w:ascii="Tahoma" w:hAnsi="Tahoma" w:cs="Tahoma"/>
          <w:sz w:val="20"/>
          <w:szCs w:val="20"/>
        </w:rPr>
        <w:t>. Otwarcie ofert nastąpi w tym samym dniu o godz. 12:15.</w:t>
      </w:r>
    </w:p>
    <w:p w:rsidR="00B039A2" w:rsidRDefault="00B039A2" w:rsidP="00DF50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10309A" w:rsidRPr="001B3639" w:rsidRDefault="0010309A" w:rsidP="00DF50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1B3639">
        <w:rPr>
          <w:rFonts w:ascii="Tahoma" w:hAnsi="Tahoma" w:cs="Tahoma"/>
          <w:sz w:val="20"/>
          <w:szCs w:val="20"/>
        </w:rPr>
        <w:t>Pozostałe zapisy Specyfikacji Istotnych Warunków Zamówienia nie ulegają zmianie. Udzielone odpowiedzi stanowią integralną część SIWZ,</w:t>
      </w:r>
      <w:r w:rsidRPr="001B3639">
        <w:rPr>
          <w:rFonts w:ascii="Tahoma" w:hAnsi="Tahoma" w:cs="Tahoma"/>
          <w:b/>
          <w:sz w:val="20"/>
          <w:szCs w:val="20"/>
        </w:rPr>
        <w:t xml:space="preserve"> </w:t>
      </w:r>
      <w:r w:rsidRPr="001B3639">
        <w:rPr>
          <w:rFonts w:ascii="Tahoma" w:hAnsi="Tahoma" w:cs="Tahoma"/>
          <w:sz w:val="20"/>
          <w:szCs w:val="20"/>
        </w:rPr>
        <w:t>zmiany SIWZ są wiążące dla wszystkich Wykonawców biorących udział w przedmiotowym postępowaniu.</w:t>
      </w:r>
    </w:p>
    <w:p w:rsidR="001C737F" w:rsidRPr="005A2335" w:rsidRDefault="001C737F" w:rsidP="0010309A">
      <w:pPr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E55FD4" w:rsidRDefault="00E55FD4" w:rsidP="00E55FD4">
      <w:pPr>
        <w:spacing w:after="0" w:line="276" w:lineRule="auto"/>
        <w:ind w:firstLine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32337E" w:rsidRDefault="0032337E" w:rsidP="00E55FD4">
      <w:pPr>
        <w:spacing w:after="0" w:line="276" w:lineRule="auto"/>
        <w:ind w:firstLine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32337E" w:rsidRDefault="0032337E" w:rsidP="00E55FD4">
      <w:pPr>
        <w:spacing w:after="0" w:line="276" w:lineRule="auto"/>
        <w:ind w:firstLine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32337E" w:rsidRDefault="0032337E" w:rsidP="00E55FD4">
      <w:pPr>
        <w:spacing w:after="0" w:line="276" w:lineRule="auto"/>
        <w:ind w:firstLine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DF50EE" w:rsidRPr="00E85364" w:rsidRDefault="0032337E" w:rsidP="0032337E">
      <w:pPr>
        <w:spacing w:after="0" w:line="276" w:lineRule="auto"/>
        <w:ind w:firstLine="284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E85364">
        <w:rPr>
          <w:rFonts w:ascii="Tahoma" w:hAnsi="Tahoma" w:cs="Tahoma"/>
          <w:color w:val="262626" w:themeColor="text1" w:themeTint="D9"/>
          <w:sz w:val="18"/>
          <w:szCs w:val="18"/>
        </w:rPr>
        <w:t>Załączniki:</w:t>
      </w:r>
    </w:p>
    <w:p w:rsidR="0032337E" w:rsidRPr="00E85364" w:rsidRDefault="00A771FA" w:rsidP="00A771FA">
      <w:pPr>
        <w:spacing w:after="0" w:line="276" w:lineRule="auto"/>
        <w:ind w:left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E85364">
        <w:rPr>
          <w:rFonts w:ascii="Tahoma" w:hAnsi="Tahoma" w:cs="Tahoma"/>
          <w:color w:val="262626" w:themeColor="text1" w:themeTint="D9"/>
          <w:sz w:val="18"/>
          <w:szCs w:val="18"/>
        </w:rPr>
        <w:t>1a.</w:t>
      </w:r>
      <w:r w:rsidR="00C87B91" w:rsidRPr="00E85364">
        <w:rPr>
          <w:rFonts w:ascii="Tahoma" w:hAnsi="Tahoma" w:cs="Tahoma"/>
          <w:color w:val="262626" w:themeColor="text1" w:themeTint="D9"/>
          <w:sz w:val="18"/>
          <w:szCs w:val="18"/>
        </w:rPr>
        <w:t xml:space="preserve">  </w:t>
      </w:r>
      <w:r w:rsidR="0032337E" w:rsidRPr="00E85364">
        <w:rPr>
          <w:rFonts w:ascii="Tahoma" w:hAnsi="Tahoma" w:cs="Tahoma"/>
          <w:color w:val="262626" w:themeColor="text1" w:themeTint="D9"/>
          <w:sz w:val="18"/>
          <w:szCs w:val="18"/>
        </w:rPr>
        <w:t>Wykaz parametrów technicznych urządzeń</w:t>
      </w:r>
    </w:p>
    <w:p w:rsidR="0032337E" w:rsidRPr="00E85364" w:rsidRDefault="0032337E" w:rsidP="0032337E">
      <w:pPr>
        <w:pStyle w:val="Akapitzlist"/>
        <w:spacing w:after="0"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E85364">
        <w:rPr>
          <w:rFonts w:ascii="Tahoma" w:hAnsi="Tahoma" w:cs="Tahoma"/>
          <w:color w:val="262626" w:themeColor="text1" w:themeTint="D9"/>
          <w:sz w:val="18"/>
          <w:szCs w:val="18"/>
        </w:rPr>
        <w:t>1</w:t>
      </w:r>
      <w:r w:rsidR="00A771FA" w:rsidRPr="00E85364">
        <w:rPr>
          <w:rFonts w:ascii="Tahoma" w:hAnsi="Tahoma" w:cs="Tahoma"/>
          <w:color w:val="262626" w:themeColor="text1" w:themeTint="D9"/>
          <w:sz w:val="18"/>
          <w:szCs w:val="18"/>
        </w:rPr>
        <w:t>b</w:t>
      </w:r>
      <w:r w:rsidRPr="00E85364">
        <w:rPr>
          <w:rFonts w:ascii="Tahoma" w:hAnsi="Tahoma" w:cs="Tahoma"/>
          <w:color w:val="262626" w:themeColor="text1" w:themeTint="D9"/>
          <w:sz w:val="18"/>
          <w:szCs w:val="18"/>
        </w:rPr>
        <w:t xml:space="preserve">.  Specyfikacja techniczna </w:t>
      </w:r>
      <w:r w:rsidRPr="00E85364">
        <w:rPr>
          <w:rFonts w:ascii="Tahoma" w:hAnsi="Tahoma" w:cs="Tahoma"/>
          <w:sz w:val="18"/>
          <w:szCs w:val="18"/>
        </w:rPr>
        <w:t>Zasilacza UPS - EcoPower</w:t>
      </w:r>
    </w:p>
    <w:p w:rsidR="0032337E" w:rsidRPr="00E85364" w:rsidRDefault="0032337E" w:rsidP="0032337E">
      <w:pPr>
        <w:pStyle w:val="Akapitzlist"/>
        <w:spacing w:after="0" w:line="276" w:lineRule="auto"/>
        <w:ind w:left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E85364">
        <w:rPr>
          <w:rFonts w:ascii="Tahoma" w:hAnsi="Tahoma" w:cs="Tahoma"/>
          <w:sz w:val="18"/>
          <w:szCs w:val="18"/>
        </w:rPr>
        <w:t>1</w:t>
      </w:r>
      <w:r w:rsidR="00A771FA" w:rsidRPr="00E85364">
        <w:rPr>
          <w:rFonts w:ascii="Tahoma" w:hAnsi="Tahoma" w:cs="Tahoma"/>
          <w:sz w:val="18"/>
          <w:szCs w:val="18"/>
        </w:rPr>
        <w:t>c</w:t>
      </w:r>
      <w:r w:rsidRPr="00E85364">
        <w:rPr>
          <w:rFonts w:ascii="Tahoma" w:hAnsi="Tahoma" w:cs="Tahoma"/>
          <w:sz w:val="18"/>
          <w:szCs w:val="18"/>
        </w:rPr>
        <w:t xml:space="preserve">. </w:t>
      </w:r>
      <w:r w:rsidR="00C87B91" w:rsidRPr="00E85364">
        <w:rPr>
          <w:rFonts w:ascii="Tahoma" w:hAnsi="Tahoma" w:cs="Tahoma"/>
          <w:sz w:val="18"/>
          <w:szCs w:val="18"/>
        </w:rPr>
        <w:t xml:space="preserve"> </w:t>
      </w:r>
      <w:r w:rsidRPr="00E85364">
        <w:rPr>
          <w:rFonts w:ascii="Tahoma" w:hAnsi="Tahoma" w:cs="Tahoma"/>
          <w:sz w:val="18"/>
          <w:szCs w:val="18"/>
        </w:rPr>
        <w:t>Dane techniczne  Agregatu EDP 250</w:t>
      </w:r>
    </w:p>
    <w:p w:rsidR="00DF50EE" w:rsidRDefault="00DF50EE" w:rsidP="00E55FD4">
      <w:pPr>
        <w:spacing w:after="0" w:line="276" w:lineRule="auto"/>
        <w:ind w:firstLine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DF50EE" w:rsidRDefault="00DF50EE" w:rsidP="00E55FD4">
      <w:pPr>
        <w:spacing w:after="0" w:line="276" w:lineRule="auto"/>
        <w:ind w:firstLine="709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DF50EE" w:rsidRDefault="00DF50EE" w:rsidP="00DF50EE">
      <w:pPr>
        <w:spacing w:after="0" w:line="276" w:lineRule="auto"/>
        <w:ind w:left="7513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 w:rsidRPr="00DF50EE">
        <w:rPr>
          <w:rFonts w:ascii="Tahoma" w:hAnsi="Tahoma" w:cs="Tahoma"/>
          <w:b/>
          <w:color w:val="262626" w:themeColor="text1" w:themeTint="D9"/>
          <w:sz w:val="18"/>
          <w:szCs w:val="18"/>
        </w:rPr>
        <w:t>Załącznik nr 1</w:t>
      </w:r>
      <w:r w:rsidR="00572BBB">
        <w:rPr>
          <w:rFonts w:ascii="Tahoma" w:hAnsi="Tahoma" w:cs="Tahoma"/>
          <w:b/>
          <w:color w:val="262626" w:themeColor="text1" w:themeTint="D9"/>
          <w:sz w:val="18"/>
          <w:szCs w:val="18"/>
        </w:rPr>
        <w:t>a</w:t>
      </w:r>
      <w:r>
        <w:rPr>
          <w:rFonts w:ascii="Tahoma" w:hAnsi="Tahoma" w:cs="Tahoma"/>
          <w:color w:val="262626" w:themeColor="text1" w:themeTint="D9"/>
          <w:sz w:val="18"/>
          <w:szCs w:val="18"/>
        </w:rPr>
        <w:t xml:space="preserve"> </w:t>
      </w:r>
      <w:r>
        <w:rPr>
          <w:rFonts w:ascii="Tahoma" w:hAnsi="Tahoma" w:cs="Tahoma"/>
          <w:color w:val="262626" w:themeColor="text1" w:themeTint="D9"/>
          <w:sz w:val="18"/>
          <w:szCs w:val="18"/>
        </w:rPr>
        <w:br/>
        <w:t>do Szczegółowego opisu przedmiotu zamówienia</w:t>
      </w:r>
    </w:p>
    <w:p w:rsidR="00DF50EE" w:rsidRDefault="00DF50EE" w:rsidP="00DF50EE">
      <w:pPr>
        <w:spacing w:after="0" w:line="276" w:lineRule="auto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DF50EE" w:rsidRDefault="00DF50EE" w:rsidP="00DF50EE">
      <w:pPr>
        <w:spacing w:after="0" w:line="276" w:lineRule="auto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DF50EE" w:rsidRDefault="00DF50EE" w:rsidP="00DF50EE">
      <w:pPr>
        <w:spacing w:after="0" w:line="276" w:lineRule="auto"/>
        <w:jc w:val="center"/>
        <w:rPr>
          <w:rFonts w:ascii="Tahoma" w:hAnsi="Tahoma" w:cs="Tahoma"/>
          <w:b/>
          <w:color w:val="262626" w:themeColor="text1" w:themeTint="D9"/>
          <w:sz w:val="18"/>
          <w:szCs w:val="18"/>
        </w:rPr>
      </w:pPr>
      <w:r w:rsidRPr="00DF50EE">
        <w:rPr>
          <w:rFonts w:ascii="Tahoma" w:hAnsi="Tahoma" w:cs="Tahoma"/>
          <w:b/>
          <w:color w:val="262626" w:themeColor="text1" w:themeTint="D9"/>
          <w:sz w:val="18"/>
          <w:szCs w:val="18"/>
        </w:rPr>
        <w:t>WYKAZ PARAMETRÓW TECHNICZNYCH URZĄDZEŃ</w:t>
      </w:r>
    </w:p>
    <w:p w:rsidR="00DF50EE" w:rsidRDefault="00DF50EE" w:rsidP="00DF50EE">
      <w:pPr>
        <w:spacing w:after="0" w:line="276" w:lineRule="auto"/>
        <w:jc w:val="center"/>
        <w:rPr>
          <w:rFonts w:ascii="Tahoma" w:hAnsi="Tahoma" w:cs="Tahoma"/>
          <w:b/>
          <w:color w:val="262626" w:themeColor="text1" w:themeTint="D9"/>
          <w:sz w:val="18"/>
          <w:szCs w:val="18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518"/>
        <w:gridCol w:w="1660"/>
        <w:gridCol w:w="2466"/>
        <w:gridCol w:w="5137"/>
      </w:tblGrid>
      <w:tr w:rsidR="00453AEE" w:rsidTr="00EA3066">
        <w:trPr>
          <w:trHeight w:val="472"/>
          <w:jc w:val="center"/>
        </w:trPr>
        <w:tc>
          <w:tcPr>
            <w:tcW w:w="518" w:type="dxa"/>
            <w:vAlign w:val="center"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Lp.</w:t>
            </w:r>
          </w:p>
        </w:tc>
        <w:tc>
          <w:tcPr>
            <w:tcW w:w="1660" w:type="dxa"/>
            <w:vAlign w:val="center"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 xml:space="preserve">Lokalizacja </w:t>
            </w:r>
          </w:p>
        </w:tc>
        <w:tc>
          <w:tcPr>
            <w:tcW w:w="2466" w:type="dxa"/>
            <w:vAlign w:val="center"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Nazwa i opis urządzenia</w:t>
            </w:r>
          </w:p>
        </w:tc>
        <w:tc>
          <w:tcPr>
            <w:tcW w:w="5137" w:type="dxa"/>
            <w:vAlign w:val="center"/>
          </w:tcPr>
          <w:p w:rsidR="00DF50EE" w:rsidRDefault="002A0F6B" w:rsidP="002A0F6B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Dostęp do s</w:t>
            </w:r>
            <w:r w:rsidR="00DF50EE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pecyfikacj</w:t>
            </w: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i</w:t>
            </w:r>
            <w:r w:rsidR="00DF50EE"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 xml:space="preserve"> techniczn</w:t>
            </w: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ej</w:t>
            </w:r>
          </w:p>
        </w:tc>
      </w:tr>
      <w:tr w:rsidR="00453AEE" w:rsidTr="00453AEE">
        <w:trPr>
          <w:trHeight w:val="690"/>
          <w:jc w:val="center"/>
        </w:trPr>
        <w:tc>
          <w:tcPr>
            <w:tcW w:w="518" w:type="dxa"/>
            <w:vMerge w:val="restart"/>
            <w:vAlign w:val="center"/>
          </w:tcPr>
          <w:p w:rsidR="00DF50EE" w:rsidRDefault="002A0F6B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1</w:t>
            </w:r>
          </w:p>
          <w:p w:rsidR="002A0F6B" w:rsidRDefault="002A0F6B" w:rsidP="002A0F6B">
            <w:pPr>
              <w:spacing w:line="276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DF50EE" w:rsidRDefault="00DF50EE" w:rsidP="002A0F6B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CA356F">
              <w:rPr>
                <w:rFonts w:ascii="Tahoma" w:hAnsi="Tahoma" w:cs="Tahoma"/>
                <w:sz w:val="20"/>
                <w:szCs w:val="20"/>
              </w:rPr>
              <w:t>Urz</w:t>
            </w:r>
            <w:r>
              <w:rPr>
                <w:rFonts w:ascii="Tahoma" w:hAnsi="Tahoma" w:cs="Tahoma"/>
                <w:sz w:val="20"/>
                <w:szCs w:val="20"/>
              </w:rPr>
              <w:t xml:space="preserve">ąd do Spraw Cudzoziemców, </w:t>
            </w:r>
            <w:r w:rsidRPr="00CA356F">
              <w:rPr>
                <w:rFonts w:ascii="Tahoma" w:hAnsi="Tahoma" w:cs="Tahoma"/>
                <w:sz w:val="20"/>
                <w:szCs w:val="20"/>
              </w:rPr>
              <w:t>ul. Koszykow</w:t>
            </w:r>
            <w:r w:rsidR="002A0F6B">
              <w:rPr>
                <w:rFonts w:ascii="Tahoma" w:hAnsi="Tahoma" w:cs="Tahoma"/>
                <w:sz w:val="20"/>
                <w:szCs w:val="20"/>
              </w:rPr>
              <w:t>a</w:t>
            </w:r>
            <w:r w:rsidRPr="00CA356F">
              <w:rPr>
                <w:rFonts w:ascii="Tahoma" w:hAnsi="Tahoma" w:cs="Tahoma"/>
                <w:sz w:val="20"/>
                <w:szCs w:val="20"/>
              </w:rPr>
              <w:t xml:space="preserve"> 16, 00-564 Warszawa</w:t>
            </w:r>
          </w:p>
        </w:tc>
        <w:tc>
          <w:tcPr>
            <w:tcW w:w="2466" w:type="dxa"/>
            <w:vAlign w:val="center"/>
          </w:tcPr>
          <w:p w:rsidR="00DF50EE" w:rsidRP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CA356F">
              <w:rPr>
                <w:rFonts w:ascii="Tahoma" w:hAnsi="Tahoma" w:cs="Tahoma"/>
                <w:sz w:val="20"/>
                <w:szCs w:val="20"/>
              </w:rPr>
              <w:t>Agregat prądotwórczy P90 wraz z układem SZR</w:t>
            </w:r>
          </w:p>
        </w:tc>
        <w:tc>
          <w:tcPr>
            <w:tcW w:w="5137" w:type="dxa"/>
            <w:vAlign w:val="center"/>
          </w:tcPr>
          <w:p w:rsidR="00DF50EE" w:rsidRPr="009F42A9" w:rsidRDefault="002757B5" w:rsidP="00DF50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DF50EE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https://www.fgwilson.su/pdf/P90-P100E_ENG.pdf</w:t>
              </w:r>
            </w:hyperlink>
          </w:p>
        </w:tc>
      </w:tr>
      <w:tr w:rsidR="00453AEE" w:rsidTr="00453AEE">
        <w:trPr>
          <w:trHeight w:val="1281"/>
          <w:jc w:val="center"/>
        </w:trPr>
        <w:tc>
          <w:tcPr>
            <w:tcW w:w="518" w:type="dxa"/>
            <w:vMerge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CA356F">
              <w:rPr>
                <w:rFonts w:ascii="Tahoma" w:hAnsi="Tahoma" w:cs="Tahoma"/>
                <w:sz w:val="20"/>
                <w:szCs w:val="20"/>
              </w:rPr>
              <w:t>Zasilacz UPS DP340E z wykorzystaniem systemu monitoringu pracy urządzenia</w:t>
            </w:r>
          </w:p>
        </w:tc>
        <w:tc>
          <w:tcPr>
            <w:tcW w:w="5137" w:type="dxa"/>
            <w:vAlign w:val="center"/>
          </w:tcPr>
          <w:p w:rsidR="00DF50EE" w:rsidRPr="007274B8" w:rsidRDefault="002757B5" w:rsidP="007274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="00DF50EE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http://www.bomara.com/APC/techspec400.htm</w:t>
              </w:r>
            </w:hyperlink>
          </w:p>
        </w:tc>
      </w:tr>
      <w:tr w:rsidR="00453AEE" w:rsidTr="00453AEE">
        <w:trPr>
          <w:jc w:val="center"/>
        </w:trPr>
        <w:tc>
          <w:tcPr>
            <w:tcW w:w="518" w:type="dxa"/>
            <w:vMerge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DF50EE" w:rsidRDefault="00DF50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CA356F">
              <w:rPr>
                <w:rFonts w:ascii="Tahoma" w:hAnsi="Tahoma" w:cs="Tahoma"/>
                <w:sz w:val="20"/>
                <w:szCs w:val="20"/>
              </w:rPr>
              <w:t xml:space="preserve">Dwa zasilacze UPS-y SL40KH pracujące w systemie równoległym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CA356F">
              <w:rPr>
                <w:rFonts w:ascii="Tahoma" w:hAnsi="Tahoma" w:cs="Tahoma"/>
                <w:sz w:val="20"/>
                <w:szCs w:val="20"/>
              </w:rPr>
              <w:t>z wykorzystaniem systemu monitoringu pracy urządzeń</w:t>
            </w:r>
          </w:p>
        </w:tc>
        <w:tc>
          <w:tcPr>
            <w:tcW w:w="5137" w:type="dxa"/>
            <w:vAlign w:val="center"/>
          </w:tcPr>
          <w:p w:rsidR="00DF50EE" w:rsidRPr="007274B8" w:rsidRDefault="002757B5" w:rsidP="007274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DF50EE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http://www.apc.com/shop/fi/en/products/APC-Silcon-40kW-400V-UPS/P-SL40KH?isCurrentSite=true</w:t>
              </w:r>
            </w:hyperlink>
          </w:p>
        </w:tc>
      </w:tr>
      <w:tr w:rsidR="00453AEE" w:rsidRPr="00E85364" w:rsidTr="00453AEE">
        <w:trPr>
          <w:jc w:val="center"/>
        </w:trPr>
        <w:tc>
          <w:tcPr>
            <w:tcW w:w="518" w:type="dxa"/>
            <w:vMerge w:val="restart"/>
            <w:vAlign w:val="center"/>
          </w:tcPr>
          <w:p w:rsidR="002A0F6B" w:rsidRDefault="002A0F6B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1660" w:type="dxa"/>
            <w:vMerge w:val="restart"/>
            <w:vAlign w:val="center"/>
          </w:tcPr>
          <w:p w:rsidR="002A0F6B" w:rsidRDefault="002A0F6B" w:rsidP="002A0F6B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CA356F">
              <w:rPr>
                <w:rFonts w:ascii="Tahoma" w:hAnsi="Tahoma" w:cs="Tahoma"/>
                <w:sz w:val="20"/>
                <w:szCs w:val="20"/>
              </w:rPr>
              <w:t>Urz</w:t>
            </w:r>
            <w:r>
              <w:rPr>
                <w:rFonts w:ascii="Tahoma" w:hAnsi="Tahoma" w:cs="Tahoma"/>
                <w:sz w:val="20"/>
                <w:szCs w:val="20"/>
              </w:rPr>
              <w:t xml:space="preserve">ąd do Spraw Cudzoziemców, </w:t>
            </w:r>
            <w:r w:rsidRPr="00CA356F">
              <w:rPr>
                <w:rFonts w:ascii="Tahoma" w:hAnsi="Tahoma" w:cs="Tahoma"/>
                <w:sz w:val="20"/>
                <w:szCs w:val="20"/>
              </w:rPr>
              <w:t>ul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CA356F">
              <w:rPr>
                <w:rFonts w:ascii="Tahoma" w:hAnsi="Tahoma" w:cs="Tahoma"/>
                <w:sz w:val="20"/>
                <w:szCs w:val="20"/>
              </w:rPr>
              <w:t xml:space="preserve"> Taborow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CA356F">
              <w:rPr>
                <w:rFonts w:ascii="Tahoma" w:hAnsi="Tahoma" w:cs="Tahoma"/>
                <w:sz w:val="20"/>
                <w:szCs w:val="20"/>
              </w:rPr>
              <w:t>33, 02-699 Warszawa</w:t>
            </w:r>
          </w:p>
        </w:tc>
        <w:tc>
          <w:tcPr>
            <w:tcW w:w="2466" w:type="dxa"/>
            <w:vAlign w:val="center"/>
          </w:tcPr>
          <w:p w:rsidR="002A0F6B" w:rsidRPr="00FF1CC0" w:rsidRDefault="002A0F6B" w:rsidP="002A0F6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2A0F6B" w:rsidRDefault="002A0F6B" w:rsidP="002A0F6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Agregat prądotwórczy Hercules D/VP 400P</w:t>
            </w:r>
          </w:p>
          <w:p w:rsidR="002A0F6B" w:rsidRPr="002A0F6B" w:rsidRDefault="002A0F6B" w:rsidP="002A0F6B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2A0F6B" w:rsidRPr="007274B8" w:rsidRDefault="002757B5" w:rsidP="007274B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hyperlink r:id="rId12" w:history="1">
              <w:r w:rsidR="002A0F6B" w:rsidRPr="009F42A9">
                <w:rPr>
                  <w:rStyle w:val="Hipercze"/>
                  <w:rFonts w:ascii="Tahoma" w:hAnsi="Tahoma" w:cs="Tahoma"/>
                  <w:sz w:val="18"/>
                  <w:szCs w:val="18"/>
                  <w:lang w:val="en-US"/>
                </w:rPr>
                <w:t>http://fast-group.com.pl/oferta/agregaty-pradotworcze/hercules-dvp-85-630-kva-2/</w:t>
              </w:r>
            </w:hyperlink>
          </w:p>
        </w:tc>
      </w:tr>
      <w:tr w:rsidR="00453AEE" w:rsidRPr="002A0F6B" w:rsidTr="00453AEE">
        <w:trPr>
          <w:trHeight w:val="1209"/>
          <w:jc w:val="center"/>
        </w:trPr>
        <w:tc>
          <w:tcPr>
            <w:tcW w:w="518" w:type="dxa"/>
            <w:vMerge/>
            <w:vAlign w:val="center"/>
          </w:tcPr>
          <w:p w:rsidR="002A0F6B" w:rsidRPr="002A0F6B" w:rsidRDefault="002A0F6B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vMerge/>
            <w:vAlign w:val="center"/>
          </w:tcPr>
          <w:p w:rsidR="002A0F6B" w:rsidRPr="002A0F6B" w:rsidRDefault="002A0F6B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2A0F6B" w:rsidRPr="002A0F6B" w:rsidRDefault="002A0F6B" w:rsidP="002A0F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0F6B">
              <w:rPr>
                <w:rFonts w:ascii="Tahoma" w:hAnsi="Tahoma" w:cs="Tahoma"/>
                <w:sz w:val="20"/>
                <w:szCs w:val="20"/>
              </w:rPr>
              <w:t>Zasilacz UPS -  EcoPower z wykorzystaniem systemu monitoringu pracy urządzenia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2A0F6B" w:rsidRPr="007274B8" w:rsidRDefault="002A0F6B" w:rsidP="00C87B91">
            <w:pPr>
              <w:rPr>
                <w:rFonts w:ascii="Tahoma" w:hAnsi="Tahoma" w:cs="Tahoma"/>
                <w:sz w:val="18"/>
                <w:szCs w:val="18"/>
              </w:rPr>
            </w:pPr>
            <w:r w:rsidRPr="009F42A9">
              <w:rPr>
                <w:rFonts w:ascii="Tahoma" w:hAnsi="Tahoma" w:cs="Tahoma"/>
                <w:sz w:val="18"/>
                <w:szCs w:val="18"/>
              </w:rPr>
              <w:t>PLIK PDF</w:t>
            </w:r>
            <w:r w:rsidR="00EA3066">
              <w:rPr>
                <w:rFonts w:ascii="Tahoma" w:hAnsi="Tahoma" w:cs="Tahoma"/>
                <w:sz w:val="18"/>
                <w:szCs w:val="18"/>
              </w:rPr>
              <w:t xml:space="preserve"> (załącznik 1</w:t>
            </w:r>
            <w:r w:rsidR="00C87B91">
              <w:rPr>
                <w:rFonts w:ascii="Tahoma" w:hAnsi="Tahoma" w:cs="Tahoma"/>
                <w:sz w:val="18"/>
                <w:szCs w:val="18"/>
              </w:rPr>
              <w:t>b</w:t>
            </w:r>
            <w:r w:rsidR="00EA306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9F42A9" w:rsidRPr="002A0F6B" w:rsidTr="00453AEE">
        <w:trPr>
          <w:trHeight w:val="986"/>
          <w:jc w:val="center"/>
        </w:trPr>
        <w:tc>
          <w:tcPr>
            <w:tcW w:w="518" w:type="dxa"/>
            <w:vMerge w:val="restart"/>
            <w:vAlign w:val="center"/>
          </w:tcPr>
          <w:p w:rsidR="002A0F6B" w:rsidRPr="002A0F6B" w:rsidRDefault="002A0F6B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1660" w:type="dxa"/>
            <w:vMerge w:val="restart"/>
            <w:vAlign w:val="center"/>
          </w:tcPr>
          <w:p w:rsidR="002A0F6B" w:rsidRPr="002A0F6B" w:rsidRDefault="002A0F6B" w:rsidP="002A0F6B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CA356F">
              <w:rPr>
                <w:rFonts w:ascii="Tahoma" w:hAnsi="Tahoma" w:cs="Tahoma"/>
                <w:sz w:val="20"/>
                <w:szCs w:val="20"/>
              </w:rPr>
              <w:t>środ</w:t>
            </w:r>
            <w:r>
              <w:rPr>
                <w:rFonts w:ascii="Tahoma" w:hAnsi="Tahoma" w:cs="Tahoma"/>
                <w:sz w:val="20"/>
                <w:szCs w:val="20"/>
              </w:rPr>
              <w:t>ek</w:t>
            </w:r>
            <w:r w:rsidRPr="00CA356F">
              <w:rPr>
                <w:rFonts w:ascii="Tahoma" w:hAnsi="Tahoma" w:cs="Tahoma"/>
                <w:sz w:val="20"/>
                <w:szCs w:val="20"/>
              </w:rPr>
              <w:t xml:space="preserve"> dla Cudzoziemców w Podkowie Leśnej – Dębaku, 05-805 Otrębusy</w:t>
            </w:r>
          </w:p>
        </w:tc>
        <w:tc>
          <w:tcPr>
            <w:tcW w:w="2466" w:type="dxa"/>
            <w:vAlign w:val="center"/>
          </w:tcPr>
          <w:p w:rsidR="002A0F6B" w:rsidRPr="002A0F6B" w:rsidRDefault="002A0F6B" w:rsidP="002A0F6B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2A0F6B">
              <w:rPr>
                <w:rFonts w:ascii="Tahoma" w:hAnsi="Tahoma" w:cs="Tahoma"/>
                <w:sz w:val="20"/>
                <w:szCs w:val="20"/>
              </w:rPr>
              <w:t>Agregat EDP 250 z silnikiem Perkins i prądnicą Marelli</w:t>
            </w:r>
          </w:p>
        </w:tc>
        <w:tc>
          <w:tcPr>
            <w:tcW w:w="5137" w:type="dxa"/>
            <w:vAlign w:val="center"/>
          </w:tcPr>
          <w:p w:rsidR="002A0F6B" w:rsidRPr="007274B8" w:rsidRDefault="002A0F6B" w:rsidP="00C87B91">
            <w:pPr>
              <w:rPr>
                <w:rFonts w:ascii="Tahoma" w:hAnsi="Tahoma" w:cs="Tahoma"/>
                <w:sz w:val="18"/>
                <w:szCs w:val="18"/>
              </w:rPr>
            </w:pPr>
            <w:r w:rsidRPr="009F42A9">
              <w:rPr>
                <w:rFonts w:ascii="Tahoma" w:hAnsi="Tahoma" w:cs="Tahoma"/>
                <w:sz w:val="18"/>
                <w:szCs w:val="18"/>
              </w:rPr>
              <w:t>PLIK PDF</w:t>
            </w:r>
            <w:r w:rsidR="00EA3066">
              <w:rPr>
                <w:rFonts w:ascii="Tahoma" w:hAnsi="Tahoma" w:cs="Tahoma"/>
                <w:sz w:val="18"/>
                <w:szCs w:val="18"/>
              </w:rPr>
              <w:t xml:space="preserve"> (załącznik 1</w:t>
            </w:r>
            <w:r w:rsidR="00C87B91">
              <w:rPr>
                <w:rFonts w:ascii="Tahoma" w:hAnsi="Tahoma" w:cs="Tahoma"/>
                <w:sz w:val="18"/>
                <w:szCs w:val="18"/>
              </w:rPr>
              <w:t>c</w:t>
            </w:r>
            <w:r w:rsidR="00EA306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9F42A9" w:rsidRPr="002A0F6B" w:rsidTr="00453AEE">
        <w:trPr>
          <w:trHeight w:val="1397"/>
          <w:jc w:val="center"/>
        </w:trPr>
        <w:tc>
          <w:tcPr>
            <w:tcW w:w="518" w:type="dxa"/>
            <w:vMerge/>
          </w:tcPr>
          <w:p w:rsidR="002A0F6B" w:rsidRPr="002A0F6B" w:rsidRDefault="002A0F6B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2A0F6B" w:rsidRPr="002A0F6B" w:rsidRDefault="002A0F6B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2A0F6B" w:rsidRPr="002A0F6B" w:rsidRDefault="002A0F6B" w:rsidP="002A0F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Zasilacz </w:t>
            </w:r>
            <w:r w:rsidRPr="00CA356F">
              <w:rPr>
                <w:rFonts w:ascii="Tahoma" w:hAnsi="Tahoma" w:cs="Tahoma"/>
                <w:sz w:val="20"/>
                <w:szCs w:val="20"/>
              </w:rPr>
              <w:t>UPS – APC typ MGE Galaxy 3500 z wykorzystaniem systemu monitoringu pracy urządzenia</w:t>
            </w:r>
          </w:p>
        </w:tc>
        <w:tc>
          <w:tcPr>
            <w:tcW w:w="5137" w:type="dxa"/>
            <w:vAlign w:val="center"/>
          </w:tcPr>
          <w:p w:rsidR="002A0F6B" w:rsidRPr="007274B8" w:rsidRDefault="002757B5" w:rsidP="007274B8">
            <w:pPr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2A0F6B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http://www.apc.com/shop/th/en/products/MGE-Galaxy-3500-20kVA-400V-Start-Up-5X8/P-G35T20KHS</w:t>
              </w:r>
            </w:hyperlink>
          </w:p>
        </w:tc>
      </w:tr>
      <w:tr w:rsidR="00453AEE" w:rsidRPr="002A0F6B" w:rsidTr="00453AEE">
        <w:trPr>
          <w:cantSplit/>
          <w:trHeight w:val="850"/>
          <w:jc w:val="center"/>
        </w:trPr>
        <w:tc>
          <w:tcPr>
            <w:tcW w:w="518" w:type="dxa"/>
            <w:vMerge w:val="restart"/>
            <w:vAlign w:val="center"/>
          </w:tcPr>
          <w:p w:rsidR="00453AEE" w:rsidRPr="002A0F6B" w:rsidRDefault="00453A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1660" w:type="dxa"/>
            <w:vMerge w:val="restart"/>
            <w:vAlign w:val="center"/>
          </w:tcPr>
          <w:p w:rsidR="00453AEE" w:rsidRPr="002A0F6B" w:rsidRDefault="00453AEE" w:rsidP="00453A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 w:rsidRPr="00CA356F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środek </w:t>
            </w:r>
            <w:r w:rsidRPr="00CA356F">
              <w:rPr>
                <w:rFonts w:ascii="Tahoma" w:hAnsi="Tahoma" w:cs="Tahoma"/>
                <w:sz w:val="20"/>
                <w:szCs w:val="20"/>
              </w:rPr>
              <w:t>dla Cudzoziemców w Lininie, 05-530 Góra Kalwaria</w:t>
            </w:r>
          </w:p>
        </w:tc>
        <w:tc>
          <w:tcPr>
            <w:tcW w:w="2466" w:type="dxa"/>
            <w:vAlign w:val="center"/>
          </w:tcPr>
          <w:p w:rsidR="00453AEE" w:rsidRPr="00453AEE" w:rsidRDefault="00453AEE" w:rsidP="00453A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3AEE">
              <w:rPr>
                <w:rFonts w:ascii="Tahoma" w:hAnsi="Tahoma" w:cs="Tahoma"/>
                <w:sz w:val="20"/>
                <w:szCs w:val="20"/>
              </w:rPr>
              <w:t>Agregat EDP 250 z silnikiem Perkins i prądnicą Marelli</w:t>
            </w:r>
          </w:p>
        </w:tc>
        <w:tc>
          <w:tcPr>
            <w:tcW w:w="5137" w:type="dxa"/>
            <w:vAlign w:val="center"/>
          </w:tcPr>
          <w:p w:rsidR="00453AEE" w:rsidRPr="007274B8" w:rsidRDefault="00453AEE" w:rsidP="00C87B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42A9">
              <w:rPr>
                <w:rFonts w:ascii="Tahoma" w:hAnsi="Tahoma" w:cs="Tahoma"/>
                <w:sz w:val="18"/>
                <w:szCs w:val="18"/>
              </w:rPr>
              <w:t>PLIK PDF</w:t>
            </w:r>
            <w:r w:rsidR="00EA3066">
              <w:rPr>
                <w:rFonts w:ascii="Tahoma" w:hAnsi="Tahoma" w:cs="Tahoma"/>
                <w:sz w:val="18"/>
                <w:szCs w:val="18"/>
              </w:rPr>
              <w:t xml:space="preserve"> (załącznik 1</w:t>
            </w:r>
            <w:r w:rsidR="00C87B91">
              <w:rPr>
                <w:rFonts w:ascii="Tahoma" w:hAnsi="Tahoma" w:cs="Tahoma"/>
                <w:sz w:val="18"/>
                <w:szCs w:val="18"/>
              </w:rPr>
              <w:t>c</w:t>
            </w:r>
            <w:r w:rsidR="00EA306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53AEE" w:rsidRPr="002A0F6B" w:rsidTr="00453AEE">
        <w:trPr>
          <w:cantSplit/>
          <w:trHeight w:val="1259"/>
          <w:jc w:val="center"/>
        </w:trPr>
        <w:tc>
          <w:tcPr>
            <w:tcW w:w="518" w:type="dxa"/>
            <w:vMerge/>
            <w:vAlign w:val="center"/>
          </w:tcPr>
          <w:p w:rsidR="00453AEE" w:rsidRPr="002A0F6B" w:rsidRDefault="00453A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453AEE" w:rsidRPr="002A0F6B" w:rsidRDefault="00453A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453AEE" w:rsidRPr="00453AEE" w:rsidRDefault="00453AEE" w:rsidP="00453A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Zasilacz </w:t>
            </w:r>
            <w:r w:rsidRPr="00CA356F">
              <w:rPr>
                <w:rFonts w:ascii="Tahoma" w:hAnsi="Tahoma" w:cs="Tahoma"/>
                <w:sz w:val="20"/>
                <w:szCs w:val="20"/>
              </w:rPr>
              <w:t>UPS – APC typ MGE Galaxy 3500 z wykorzystaniem systemu monitoringu pracy urządzenia</w:t>
            </w:r>
          </w:p>
        </w:tc>
        <w:tc>
          <w:tcPr>
            <w:tcW w:w="5137" w:type="dxa"/>
            <w:vAlign w:val="center"/>
          </w:tcPr>
          <w:p w:rsidR="00453AEE" w:rsidRPr="007274B8" w:rsidRDefault="002757B5" w:rsidP="007274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453AEE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http://www.apc.com/shop/th/en/products/MGE-Galaxy-3500-20kVA-400V-Start-Up-5X8/P-G35T20KHS</w:t>
              </w:r>
            </w:hyperlink>
          </w:p>
        </w:tc>
      </w:tr>
      <w:tr w:rsidR="00453AEE" w:rsidRPr="002A0F6B" w:rsidTr="009F42A9">
        <w:trPr>
          <w:cantSplit/>
          <w:trHeight w:val="1416"/>
          <w:jc w:val="center"/>
        </w:trPr>
        <w:tc>
          <w:tcPr>
            <w:tcW w:w="518" w:type="dxa"/>
            <w:vMerge w:val="restart"/>
            <w:vAlign w:val="center"/>
          </w:tcPr>
          <w:p w:rsidR="00453AEE" w:rsidRPr="002A0F6B" w:rsidRDefault="00453A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1660" w:type="dxa"/>
            <w:vMerge w:val="restart"/>
            <w:vAlign w:val="center"/>
          </w:tcPr>
          <w:p w:rsidR="00453AEE" w:rsidRPr="009F42A9" w:rsidRDefault="00453AEE" w:rsidP="009F42A9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</w:t>
            </w:r>
            <w:r w:rsidRPr="00CA356F">
              <w:rPr>
                <w:rFonts w:ascii="Tahoma" w:hAnsi="Tahoma" w:cs="Tahoma"/>
                <w:sz w:val="20"/>
                <w:szCs w:val="20"/>
              </w:rPr>
              <w:t xml:space="preserve"> dla Cudzoziemców w Czerwonym Borze, Czerwony Bór </w:t>
            </w:r>
            <w:r w:rsidR="009F42A9">
              <w:rPr>
                <w:rFonts w:ascii="Tahoma" w:hAnsi="Tahoma" w:cs="Tahoma"/>
                <w:sz w:val="20"/>
                <w:szCs w:val="20"/>
              </w:rPr>
              <w:lastRenderedPageBreak/>
              <w:t>24/1, 18-400 Łomża</w:t>
            </w:r>
          </w:p>
        </w:tc>
        <w:tc>
          <w:tcPr>
            <w:tcW w:w="2466" w:type="dxa"/>
            <w:vAlign w:val="center"/>
          </w:tcPr>
          <w:p w:rsidR="00453AEE" w:rsidRPr="00453AEE" w:rsidRDefault="00453AEE" w:rsidP="00453A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356F">
              <w:rPr>
                <w:rFonts w:ascii="Tahoma" w:hAnsi="Tahoma" w:cs="Tahoma"/>
                <w:sz w:val="20"/>
                <w:szCs w:val="20"/>
              </w:rPr>
              <w:lastRenderedPageBreak/>
              <w:t>Zasilacz UPS – APC – SMART-UPS SURT2000RMXLI 1 szt. z wykorzystaniem systemu monitoringu pracy urządzenia</w:t>
            </w:r>
          </w:p>
        </w:tc>
        <w:tc>
          <w:tcPr>
            <w:tcW w:w="5137" w:type="dxa"/>
            <w:vAlign w:val="center"/>
          </w:tcPr>
          <w:p w:rsidR="00453AEE" w:rsidRPr="007274B8" w:rsidRDefault="002757B5" w:rsidP="007274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453AEE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http://www.acs-services.de/media/products/0081882001416220178.pdf</w:t>
              </w:r>
            </w:hyperlink>
          </w:p>
        </w:tc>
      </w:tr>
      <w:tr w:rsidR="00453AEE" w:rsidRPr="002A0F6B" w:rsidTr="009F42A9">
        <w:trPr>
          <w:cantSplit/>
          <w:jc w:val="center"/>
        </w:trPr>
        <w:tc>
          <w:tcPr>
            <w:tcW w:w="518" w:type="dxa"/>
            <w:vMerge/>
            <w:vAlign w:val="center"/>
          </w:tcPr>
          <w:p w:rsidR="00453AEE" w:rsidRPr="002A0F6B" w:rsidRDefault="00453A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453AEE" w:rsidRPr="002A0F6B" w:rsidRDefault="00453AEE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453AEE" w:rsidRPr="00453AEE" w:rsidRDefault="00453AEE" w:rsidP="00453A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Zasilacz </w:t>
            </w:r>
            <w:r w:rsidRPr="00CA356F">
              <w:rPr>
                <w:rFonts w:ascii="Tahoma" w:hAnsi="Tahoma" w:cs="Tahoma"/>
                <w:sz w:val="20"/>
                <w:szCs w:val="20"/>
              </w:rPr>
              <w:t>UPS – Ares 3000 – model FTP 3000-01 1 szt. z wykorzystaniem systemu monitoringu pracy urządzenia</w:t>
            </w:r>
          </w:p>
        </w:tc>
        <w:tc>
          <w:tcPr>
            <w:tcW w:w="5137" w:type="dxa"/>
            <w:vAlign w:val="center"/>
          </w:tcPr>
          <w:p w:rsidR="00453AEE" w:rsidRPr="009F42A9" w:rsidRDefault="002757B5" w:rsidP="009F42A9">
            <w:pPr>
              <w:spacing w:line="276" w:lineRule="auto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hyperlink r:id="rId16" w:history="1">
              <w:r w:rsidR="00453AEE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http://www.fideltronik.com/pl/ares-3000-rack,85.htm</w:t>
              </w:r>
            </w:hyperlink>
          </w:p>
        </w:tc>
      </w:tr>
      <w:tr w:rsidR="00453AEE" w:rsidRPr="002A0F6B" w:rsidTr="009F42A9">
        <w:trPr>
          <w:cantSplit/>
          <w:trHeight w:val="1886"/>
          <w:jc w:val="center"/>
        </w:trPr>
        <w:tc>
          <w:tcPr>
            <w:tcW w:w="518" w:type="dxa"/>
            <w:vAlign w:val="center"/>
          </w:tcPr>
          <w:p w:rsidR="002A0F6B" w:rsidRPr="002A0F6B" w:rsidRDefault="009F42A9" w:rsidP="00DF50EE">
            <w:pPr>
              <w:spacing w:line="276" w:lineRule="auto"/>
              <w:jc w:val="center"/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1660" w:type="dxa"/>
            <w:vAlign w:val="center"/>
          </w:tcPr>
          <w:p w:rsidR="002A0F6B" w:rsidRPr="009F42A9" w:rsidRDefault="009F42A9" w:rsidP="009F42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CA356F">
              <w:rPr>
                <w:rFonts w:ascii="Tahoma" w:hAnsi="Tahoma" w:cs="Tahoma"/>
                <w:sz w:val="20"/>
                <w:szCs w:val="20"/>
              </w:rPr>
              <w:t>środ</w:t>
            </w:r>
            <w:r>
              <w:rPr>
                <w:rFonts w:ascii="Tahoma" w:hAnsi="Tahoma" w:cs="Tahoma"/>
                <w:sz w:val="20"/>
                <w:szCs w:val="20"/>
              </w:rPr>
              <w:t>ek</w:t>
            </w:r>
            <w:r w:rsidRPr="00CA356F">
              <w:rPr>
                <w:rFonts w:ascii="Tahoma" w:hAnsi="Tahoma" w:cs="Tahoma"/>
                <w:sz w:val="20"/>
                <w:szCs w:val="20"/>
              </w:rPr>
              <w:t xml:space="preserve"> dla Cudzoziemców w Białej Podlaskiej,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CA356F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CA356F">
              <w:rPr>
                <w:rFonts w:ascii="Tahoma" w:hAnsi="Tahoma" w:cs="Tahoma"/>
                <w:sz w:val="20"/>
                <w:szCs w:val="20"/>
              </w:rPr>
              <w:t>Dokudowska</w:t>
            </w:r>
            <w:proofErr w:type="spellEnd"/>
            <w:r w:rsidRPr="00CA356F">
              <w:rPr>
                <w:rFonts w:ascii="Tahoma" w:hAnsi="Tahoma" w:cs="Tahoma"/>
                <w:sz w:val="20"/>
                <w:szCs w:val="20"/>
              </w:rPr>
              <w:t xml:space="preserve"> 19, 21-500 Biała Podlaska:</w:t>
            </w:r>
          </w:p>
        </w:tc>
        <w:tc>
          <w:tcPr>
            <w:tcW w:w="2466" w:type="dxa"/>
            <w:vAlign w:val="center"/>
          </w:tcPr>
          <w:p w:rsidR="002A0F6B" w:rsidRPr="009F42A9" w:rsidRDefault="009F42A9" w:rsidP="009F42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Zasilacz </w:t>
            </w:r>
            <w:r w:rsidRPr="00CA356F">
              <w:rPr>
                <w:rFonts w:ascii="Tahoma" w:hAnsi="Tahoma" w:cs="Tahoma"/>
                <w:sz w:val="20"/>
                <w:szCs w:val="20"/>
              </w:rPr>
              <w:t>UPS – APC – SMART VT – 1 szt. z wykorzystaniem systemu monitoringu pracy urządzenia</w:t>
            </w:r>
          </w:p>
        </w:tc>
        <w:tc>
          <w:tcPr>
            <w:tcW w:w="5137" w:type="dxa"/>
            <w:vAlign w:val="center"/>
          </w:tcPr>
          <w:p w:rsidR="002A0F6B" w:rsidRPr="007274B8" w:rsidRDefault="002757B5" w:rsidP="007274B8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9F42A9" w:rsidRPr="009F42A9">
                <w:rPr>
                  <w:rStyle w:val="Hipercze"/>
                  <w:rFonts w:ascii="Tahoma" w:hAnsi="Tahoma" w:cs="Tahoma"/>
                  <w:sz w:val="18"/>
                  <w:szCs w:val="18"/>
                </w:rPr>
                <w:t>http://www.apc.com/shop/pl/pl/products/APC-Smart-UPS-VT-20kVA-400V-w-3-Batt-Mod-Exp-to-4-Start-Up-5X8-Int-Maint-Bypass-Parallel-Capable/P-SUVTP20KH3B4S</w:t>
              </w:r>
            </w:hyperlink>
          </w:p>
        </w:tc>
      </w:tr>
    </w:tbl>
    <w:p w:rsidR="00DF50EE" w:rsidRPr="002A0F6B" w:rsidRDefault="00DF50EE" w:rsidP="00DF50EE">
      <w:pPr>
        <w:spacing w:after="0" w:line="276" w:lineRule="auto"/>
        <w:jc w:val="center"/>
        <w:rPr>
          <w:rFonts w:ascii="Tahoma" w:hAnsi="Tahoma" w:cs="Tahoma"/>
          <w:b/>
          <w:color w:val="262626" w:themeColor="text1" w:themeTint="D9"/>
          <w:sz w:val="18"/>
          <w:szCs w:val="18"/>
        </w:rPr>
      </w:pPr>
    </w:p>
    <w:sectPr w:rsidR="00DF50EE" w:rsidRPr="002A0F6B" w:rsidSect="0032337E">
      <w:footerReference w:type="default" r:id="rId18"/>
      <w:footerReference w:type="first" r:id="rId19"/>
      <w:pgSz w:w="11906" w:h="16838"/>
      <w:pgMar w:top="426" w:right="1417" w:bottom="1134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B5" w:rsidRDefault="002757B5">
      <w:pPr>
        <w:spacing w:after="0" w:line="240" w:lineRule="auto"/>
      </w:pPr>
      <w:r>
        <w:separator/>
      </w:r>
    </w:p>
  </w:endnote>
  <w:endnote w:type="continuationSeparator" w:id="0">
    <w:p w:rsidR="002757B5" w:rsidRDefault="0027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FF" w:rsidRDefault="008E5B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8E5B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B5" w:rsidRDefault="002757B5">
      <w:pPr>
        <w:spacing w:after="0" w:line="240" w:lineRule="auto"/>
      </w:pPr>
      <w:r>
        <w:separator/>
      </w:r>
    </w:p>
  </w:footnote>
  <w:footnote w:type="continuationSeparator" w:id="0">
    <w:p w:rsidR="002757B5" w:rsidRDefault="0027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50E0"/>
    <w:multiLevelType w:val="hybridMultilevel"/>
    <w:tmpl w:val="4CC8F4CC"/>
    <w:lvl w:ilvl="0" w:tplc="77A46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D6F57"/>
    <w:multiLevelType w:val="hybridMultilevel"/>
    <w:tmpl w:val="75B0452C"/>
    <w:lvl w:ilvl="0" w:tplc="CF1C2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91909"/>
    <w:multiLevelType w:val="hybridMultilevel"/>
    <w:tmpl w:val="C900B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122A60"/>
    <w:multiLevelType w:val="hybridMultilevel"/>
    <w:tmpl w:val="8B9410AC"/>
    <w:lvl w:ilvl="0" w:tplc="CF1C2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17D4C"/>
    <w:multiLevelType w:val="hybridMultilevel"/>
    <w:tmpl w:val="5DD04A24"/>
    <w:lvl w:ilvl="0" w:tplc="CF1C2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CB7F2F"/>
    <w:multiLevelType w:val="hybridMultilevel"/>
    <w:tmpl w:val="F2C07126"/>
    <w:lvl w:ilvl="0" w:tplc="CF1C2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14524"/>
    <w:multiLevelType w:val="hybridMultilevel"/>
    <w:tmpl w:val="5DD640E8"/>
    <w:lvl w:ilvl="0" w:tplc="CF1C2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43963"/>
    <w:multiLevelType w:val="hybridMultilevel"/>
    <w:tmpl w:val="8D2C4D42"/>
    <w:lvl w:ilvl="0" w:tplc="287EF290">
      <w:start w:val="1"/>
      <w:numFmt w:val="decimal"/>
      <w:lvlText w:val="%1."/>
      <w:lvlJc w:val="left"/>
      <w:pPr>
        <w:ind w:left="1428" w:hanging="360"/>
      </w:pPr>
    </w:lvl>
    <w:lvl w:ilvl="1" w:tplc="FD66D5A4" w:tentative="1">
      <w:start w:val="1"/>
      <w:numFmt w:val="lowerLetter"/>
      <w:lvlText w:val="%2."/>
      <w:lvlJc w:val="left"/>
      <w:pPr>
        <w:ind w:left="2148" w:hanging="360"/>
      </w:pPr>
    </w:lvl>
    <w:lvl w:ilvl="2" w:tplc="87DA5924" w:tentative="1">
      <w:start w:val="1"/>
      <w:numFmt w:val="lowerRoman"/>
      <w:lvlText w:val="%3."/>
      <w:lvlJc w:val="right"/>
      <w:pPr>
        <w:ind w:left="2868" w:hanging="180"/>
      </w:pPr>
    </w:lvl>
    <w:lvl w:ilvl="3" w:tplc="12489FA8" w:tentative="1">
      <w:start w:val="1"/>
      <w:numFmt w:val="decimal"/>
      <w:lvlText w:val="%4."/>
      <w:lvlJc w:val="left"/>
      <w:pPr>
        <w:ind w:left="3588" w:hanging="360"/>
      </w:pPr>
    </w:lvl>
    <w:lvl w:ilvl="4" w:tplc="6280253E" w:tentative="1">
      <w:start w:val="1"/>
      <w:numFmt w:val="lowerLetter"/>
      <w:lvlText w:val="%5."/>
      <w:lvlJc w:val="left"/>
      <w:pPr>
        <w:ind w:left="4308" w:hanging="360"/>
      </w:pPr>
    </w:lvl>
    <w:lvl w:ilvl="5" w:tplc="0CB02A22" w:tentative="1">
      <w:start w:val="1"/>
      <w:numFmt w:val="lowerRoman"/>
      <w:lvlText w:val="%6."/>
      <w:lvlJc w:val="right"/>
      <w:pPr>
        <w:ind w:left="5028" w:hanging="180"/>
      </w:pPr>
    </w:lvl>
    <w:lvl w:ilvl="6" w:tplc="C0A4E08C" w:tentative="1">
      <w:start w:val="1"/>
      <w:numFmt w:val="decimal"/>
      <w:lvlText w:val="%7."/>
      <w:lvlJc w:val="left"/>
      <w:pPr>
        <w:ind w:left="5748" w:hanging="360"/>
      </w:pPr>
    </w:lvl>
    <w:lvl w:ilvl="7" w:tplc="0B4A73CE" w:tentative="1">
      <w:start w:val="1"/>
      <w:numFmt w:val="lowerLetter"/>
      <w:lvlText w:val="%8."/>
      <w:lvlJc w:val="left"/>
      <w:pPr>
        <w:ind w:left="6468" w:hanging="360"/>
      </w:pPr>
    </w:lvl>
    <w:lvl w:ilvl="8" w:tplc="12407D2A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2D"/>
    <w:rsid w:val="0010309A"/>
    <w:rsid w:val="00147B04"/>
    <w:rsid w:val="001C737F"/>
    <w:rsid w:val="002757B5"/>
    <w:rsid w:val="002A0F6B"/>
    <w:rsid w:val="002B0372"/>
    <w:rsid w:val="0032337E"/>
    <w:rsid w:val="00453AEE"/>
    <w:rsid w:val="00572BBB"/>
    <w:rsid w:val="006D4501"/>
    <w:rsid w:val="007274B8"/>
    <w:rsid w:val="008E5B4A"/>
    <w:rsid w:val="009F42A9"/>
    <w:rsid w:val="00A1612D"/>
    <w:rsid w:val="00A771FA"/>
    <w:rsid w:val="00B039A2"/>
    <w:rsid w:val="00C87B91"/>
    <w:rsid w:val="00DF50EE"/>
    <w:rsid w:val="00E46C04"/>
    <w:rsid w:val="00E55FD4"/>
    <w:rsid w:val="00E85364"/>
    <w:rsid w:val="00EA3066"/>
    <w:rsid w:val="00F45117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7455-B36A-480E-90B9-B5CA7EA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47"/>
  </w:style>
  <w:style w:type="paragraph" w:styleId="Stopka">
    <w:name w:val="footer"/>
    <w:basedOn w:val="Normalny"/>
    <w:link w:val="StopkaZnak"/>
    <w:uiPriority w:val="99"/>
    <w:unhideWhenUsed/>
    <w:rsid w:val="004C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47"/>
  </w:style>
  <w:style w:type="table" w:styleId="Tabela-Siatka">
    <w:name w:val="Table Grid"/>
    <w:basedOn w:val="Standardowy"/>
    <w:uiPriority w:val="39"/>
    <w:rsid w:val="004C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08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7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0E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5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c.com/shop/th/en/products/MGE-Galaxy-3500-20kVA-400V-Start-Up-5X8/P-G35T20KH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ast-group.com.pl/oferta/agregaty-pradotworcze/hercules-dvp-85-630-kva-2/" TargetMode="External"/><Relationship Id="rId17" Type="http://schemas.openxmlformats.org/officeDocument/2006/relationships/hyperlink" Target="http://www.apc.com/shop/pl/pl/products/APC-Smart-UPS-VT-20kVA-400V-w-3-Batt-Mod-Exp-to-4-Start-Up-5X8-Int-Maint-Bypass-Parallel-Capable/P-SUVTP20KH3B4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deltronik.com/pl/ares-3000-rack,85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c.com/shop/fi/en/products/APC-Silcon-40kW-400V-UPS/P-SL40KH?isCurrentSite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s-services.de/media/products/0081882001416220178.pdf" TargetMode="External"/><Relationship Id="rId10" Type="http://schemas.openxmlformats.org/officeDocument/2006/relationships/hyperlink" Target="http://www.bomara.com/APC/techspec400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gwilson.su/pdf/P90-P100E_ENG.pdf" TargetMode="External"/><Relationship Id="rId14" Type="http://schemas.openxmlformats.org/officeDocument/2006/relationships/hyperlink" Target="http://www.apc.com/shop/th/en/products/MGE-Galaxy-3500-20kVA-400V-Start-Up-5X8/P-G35T20KH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BEC5-F811-45BB-B0D5-74676FB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Wyszyński</dc:creator>
  <cp:lastModifiedBy>Mamaj Justyna</cp:lastModifiedBy>
  <cp:revision>4</cp:revision>
  <cp:lastPrinted>2017-02-21T12:08:00Z</cp:lastPrinted>
  <dcterms:created xsi:type="dcterms:W3CDTF">2017-02-21T12:01:00Z</dcterms:created>
  <dcterms:modified xsi:type="dcterms:W3CDTF">2017-02-21T12:09:00Z</dcterms:modified>
</cp:coreProperties>
</file>