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EA5" w:rsidRDefault="00076EA5" w:rsidP="00076EA5">
      <w:pPr>
        <w:rPr>
          <w:rFonts w:ascii="Garamond" w:hAnsi="Garamond"/>
        </w:rPr>
      </w:pPr>
    </w:p>
    <w:p w:rsidR="00076EA5" w:rsidRDefault="00076EA5" w:rsidP="00076EA5">
      <w:r>
        <w:t xml:space="preserve">Znak sprawy : KS.26.2.2018                      </w:t>
      </w:r>
      <w:r w:rsidR="00015F4A">
        <w:t xml:space="preserve">                      Chełmek 18</w:t>
      </w:r>
      <w:bookmarkStart w:id="0" w:name="_GoBack"/>
      <w:bookmarkEnd w:id="0"/>
      <w:r>
        <w:t>.12. 2018 r.</w:t>
      </w:r>
    </w:p>
    <w:p w:rsidR="00076EA5" w:rsidRDefault="00076EA5" w:rsidP="00076EA5"/>
    <w:p w:rsidR="00076EA5" w:rsidRDefault="00076EA5" w:rsidP="00076EA5">
      <w:pPr>
        <w:rPr>
          <w:b/>
          <w:u w:val="single"/>
        </w:rPr>
      </w:pPr>
      <w:r>
        <w:rPr>
          <w:b/>
          <w:u w:val="single"/>
        </w:rPr>
        <w:t>ZAWIADOMIENIE O WYBORZE  NAJKORZYSTNIEJSZEJ OFERTY</w:t>
      </w:r>
    </w:p>
    <w:p w:rsidR="00076EA5" w:rsidRDefault="00076EA5" w:rsidP="00076EA5">
      <w:r>
        <w:t xml:space="preserve">Na podstawie art. 92 ustawy z dnia 29 stycznia 2004r. Prawo zamówień publicznych, (Dz. U. z 2018r. poz. 1986).  Zamawiający – Gmina Chełmek Samorządowy Zespół Szkolno-Przedszkolny nr 2 w Chełmku informuje, że w postępowaniu przeprowadzonym w trybie przetargu nieograniczonego  na „ Dostawę art. spożywczych do stołówki szkolnej w roku 2019’’- ogłoszonego 11.12.2018 r. pod numerem 660255 - N – 2018 w biuletynie  </w:t>
      </w:r>
      <w:proofErr w:type="spellStart"/>
      <w:r>
        <w:t>uzp</w:t>
      </w:r>
      <w:proofErr w:type="spellEnd"/>
      <w:r>
        <w:t>,  Zamawiający informuje, że żaden Wykonawca nie został wykluczony z postepowania i nie odrzucono żadnej oferty. Na realizację dostaw artykułów spożywczych z grupy ; I, II i III, wybrane zostały następujące firmy:</w:t>
      </w:r>
    </w:p>
    <w:p w:rsidR="00F810B1" w:rsidRPr="00F810B1" w:rsidRDefault="00F810B1" w:rsidP="00F810B1">
      <w:pPr>
        <w:pStyle w:val="Akapitzlist"/>
        <w:numPr>
          <w:ilvl w:val="1"/>
          <w:numId w:val="7"/>
        </w:numPr>
        <w:rPr>
          <w:b/>
        </w:rPr>
      </w:pPr>
      <w:r>
        <w:t xml:space="preserve">FH-U „MEGA” Marek Gaj, 32-065 Krzeszowice, ul. Legionów Polskich 21 A, </w:t>
      </w:r>
      <w:r w:rsidRPr="00F810B1">
        <w:rPr>
          <w:b/>
        </w:rPr>
        <w:t>Grupa I  Produkty mleczarskie</w:t>
      </w:r>
      <w:r>
        <w:t xml:space="preserve"> – kwota brutto – </w:t>
      </w:r>
      <w:r w:rsidRPr="00F810B1">
        <w:rPr>
          <w:b/>
        </w:rPr>
        <w:t>26 865,83 zł</w:t>
      </w:r>
    </w:p>
    <w:p w:rsidR="00F810B1" w:rsidRDefault="00F810B1" w:rsidP="00F810B1">
      <w:pPr>
        <w:pStyle w:val="Akapitzlist"/>
        <w:numPr>
          <w:ilvl w:val="1"/>
          <w:numId w:val="7"/>
        </w:numPr>
        <w:rPr>
          <w:b/>
        </w:rPr>
      </w:pPr>
      <w:r>
        <w:t xml:space="preserve">FH-U „MEGA” Marek Gaj, 32-065 Krzeszowice, ul. Legionów Polskich 21 A, </w:t>
      </w:r>
      <w:r>
        <w:rPr>
          <w:b/>
        </w:rPr>
        <w:t>Grupa II  Różne artykuły spożywcze</w:t>
      </w:r>
      <w:r>
        <w:t xml:space="preserve"> – kwota brutto – </w:t>
      </w:r>
      <w:r>
        <w:rPr>
          <w:b/>
        </w:rPr>
        <w:t>40 820, 32 zł</w:t>
      </w:r>
    </w:p>
    <w:p w:rsidR="00F810B1" w:rsidRDefault="00F810B1" w:rsidP="00F810B1">
      <w:pPr>
        <w:pStyle w:val="Akapitzlist"/>
        <w:numPr>
          <w:ilvl w:val="1"/>
          <w:numId w:val="7"/>
        </w:numPr>
        <w:rPr>
          <w:b/>
        </w:rPr>
      </w:pPr>
      <w:r>
        <w:t xml:space="preserve">FH-U „MEGA” Marek Gaj, 32-065 Krzeszowice, ul. Legionów Polskich 21 A, </w:t>
      </w:r>
      <w:r>
        <w:rPr>
          <w:b/>
        </w:rPr>
        <w:t>Grupa III  Dania garmażeryjne</w:t>
      </w:r>
      <w:r>
        <w:t xml:space="preserve"> – kwota brutto – </w:t>
      </w:r>
      <w:r>
        <w:rPr>
          <w:b/>
        </w:rPr>
        <w:t>42 857,73 zł</w:t>
      </w:r>
    </w:p>
    <w:p w:rsidR="00076EA5" w:rsidRDefault="00076EA5" w:rsidP="00076EA5"/>
    <w:p w:rsidR="00076EA5" w:rsidRDefault="00076EA5" w:rsidP="00076EA5">
      <w:r>
        <w:rPr>
          <w:b/>
          <w:u w:val="single"/>
        </w:rPr>
        <w:t>Uzasadnienie wyboru najkorzystniejszej oferty :</w:t>
      </w:r>
    </w:p>
    <w:p w:rsidR="00076EA5" w:rsidRDefault="00076EA5" w:rsidP="00076EA5">
      <w:r>
        <w:t xml:space="preserve">Oferta najkorzystniejsza wybrana została zgodnie z art.91 ust.1 ustawy </w:t>
      </w:r>
      <w:proofErr w:type="spellStart"/>
      <w:r>
        <w:t>Pzp</w:t>
      </w:r>
      <w:proofErr w:type="spellEnd"/>
      <w:r>
        <w:t>, na podstawie kryteriów określonych w Specyfikacji Istotnych Warunków Zamówienia. Zamawiający na podstawie art. 24aa ust.2 ustawy zbadał czy oferty najwyżej oceniane nie podlegają wykluczeniu oraz czy spełniają warunki udziału w postepowaniu.</w:t>
      </w:r>
    </w:p>
    <w:p w:rsidR="00076EA5" w:rsidRDefault="00076EA5" w:rsidP="00076EA5">
      <w:pPr>
        <w:rPr>
          <w:b/>
        </w:rPr>
      </w:pPr>
      <w:r>
        <w:rPr>
          <w:b/>
        </w:rPr>
        <w:t>Liczba ofert złożonych w tym postepowaniu nie podlegająca odrzuceniu :</w:t>
      </w:r>
    </w:p>
    <w:p w:rsidR="00076EA5" w:rsidRDefault="00076EA5" w:rsidP="00076EA5">
      <w:r>
        <w:t xml:space="preserve">Grupa I – </w:t>
      </w:r>
      <w:r w:rsidR="00F810B1">
        <w:t>1 oferta niepodlegająca</w:t>
      </w:r>
      <w:r>
        <w:t xml:space="preserve"> odrzuceniu</w:t>
      </w:r>
    </w:p>
    <w:p w:rsidR="00076EA5" w:rsidRDefault="00076EA5" w:rsidP="00076EA5">
      <w:r>
        <w:t>Grupa II – 1 oferta</w:t>
      </w:r>
      <w:r w:rsidR="00F810B1">
        <w:t xml:space="preserve"> niepodlegająca odrzuceniu</w:t>
      </w:r>
    </w:p>
    <w:p w:rsidR="00076EA5" w:rsidRDefault="00076EA5" w:rsidP="00076EA5">
      <w:r>
        <w:t xml:space="preserve">Grupa III – </w:t>
      </w:r>
      <w:r w:rsidR="00F810B1">
        <w:t>1 oferta</w:t>
      </w:r>
      <w:r>
        <w:t xml:space="preserve"> niepodlegając</w:t>
      </w:r>
      <w:r w:rsidR="00F810B1">
        <w:t>a</w:t>
      </w:r>
      <w:r>
        <w:t xml:space="preserve"> odrzuceniu</w:t>
      </w:r>
    </w:p>
    <w:p w:rsidR="00076EA5" w:rsidRDefault="00076EA5" w:rsidP="00076EA5">
      <w:pPr>
        <w:rPr>
          <w:b/>
          <w:u w:val="single"/>
        </w:rPr>
      </w:pPr>
      <w:r>
        <w:rPr>
          <w:b/>
          <w:u w:val="single"/>
        </w:rPr>
        <w:t xml:space="preserve">Zbiorcze zestawienie ofert złożonych przez Wykonawców  : </w:t>
      </w:r>
    </w:p>
    <w:p w:rsidR="00076EA5" w:rsidRDefault="00F810B1" w:rsidP="00076EA5">
      <w:r>
        <w:rPr>
          <w:b/>
          <w:u w:val="single"/>
        </w:rPr>
        <w:t xml:space="preserve">Grupa </w:t>
      </w:r>
      <w:r w:rsidR="00076EA5">
        <w:rPr>
          <w:b/>
          <w:u w:val="single"/>
        </w:rPr>
        <w:t>I</w:t>
      </w:r>
      <w:r w:rsidRPr="00F810B1">
        <w:rPr>
          <w:b/>
        </w:rPr>
        <w:t xml:space="preserve"> Produkty mleczarskie</w:t>
      </w:r>
    </w:p>
    <w:p w:rsidR="00F810B1" w:rsidRDefault="00F810B1" w:rsidP="00F810B1">
      <w:pPr>
        <w:pStyle w:val="Akapitzlist"/>
        <w:numPr>
          <w:ilvl w:val="0"/>
          <w:numId w:val="8"/>
        </w:numPr>
        <w:rPr>
          <w:b/>
        </w:rPr>
      </w:pPr>
      <w:r>
        <w:t xml:space="preserve">FH-U „MEGA” Marek Gaj, 32-065 Krzeszowice, ul. Legionów Polskich 21 A, </w:t>
      </w:r>
    </w:p>
    <w:p w:rsidR="00076EA5" w:rsidRPr="00F810B1" w:rsidRDefault="00F810B1" w:rsidP="00F810B1">
      <w:pPr>
        <w:pStyle w:val="Akapitzlist"/>
        <w:ind w:left="1140"/>
        <w:rPr>
          <w:b/>
        </w:rPr>
      </w:pPr>
      <w:r w:rsidRPr="00F810B1">
        <w:rPr>
          <w:b/>
        </w:rPr>
        <w:t xml:space="preserve">  </w:t>
      </w:r>
      <w:r>
        <w:t xml:space="preserve">– kwota brutto – </w:t>
      </w:r>
      <w:r w:rsidRPr="00F810B1">
        <w:rPr>
          <w:b/>
        </w:rPr>
        <w:t xml:space="preserve">26 865,83 zł </w:t>
      </w:r>
      <w:r w:rsidR="00076EA5">
        <w:t>i 100 pkt. w ocenie punktowej</w:t>
      </w:r>
    </w:p>
    <w:p w:rsidR="00076EA5" w:rsidRDefault="00076EA5" w:rsidP="00076EA5">
      <w:pPr>
        <w:ind w:left="60"/>
      </w:pPr>
      <w:r>
        <w:rPr>
          <w:b/>
          <w:u w:val="single"/>
        </w:rPr>
        <w:t>G</w:t>
      </w:r>
      <w:r w:rsidR="00F810B1">
        <w:rPr>
          <w:b/>
          <w:u w:val="single"/>
        </w:rPr>
        <w:t>rupa II</w:t>
      </w:r>
      <w:r w:rsidR="00F810B1" w:rsidRPr="00F810B1">
        <w:rPr>
          <w:b/>
        </w:rPr>
        <w:t xml:space="preserve"> </w:t>
      </w:r>
      <w:r w:rsidR="00F810B1">
        <w:rPr>
          <w:b/>
        </w:rPr>
        <w:t>Różne artykuły spożywcze</w:t>
      </w:r>
    </w:p>
    <w:p w:rsidR="00F810B1" w:rsidRPr="00F810B1" w:rsidRDefault="00F810B1" w:rsidP="00F810B1">
      <w:pPr>
        <w:pStyle w:val="Akapitzlist"/>
        <w:numPr>
          <w:ilvl w:val="0"/>
          <w:numId w:val="2"/>
        </w:numPr>
        <w:rPr>
          <w:b/>
        </w:rPr>
      </w:pPr>
      <w:r>
        <w:t>FH-U „MEGA” Marek Gaj, 32-065 Krzeszowice, ul. Legionów Polskich 21 A,</w:t>
      </w:r>
    </w:p>
    <w:p w:rsidR="00076EA5" w:rsidRPr="00F810B1" w:rsidRDefault="00F810B1" w:rsidP="00F810B1">
      <w:pPr>
        <w:pStyle w:val="Akapitzlist"/>
        <w:ind w:left="420"/>
        <w:rPr>
          <w:b/>
        </w:rPr>
      </w:pPr>
      <w:r>
        <w:t xml:space="preserve">– kwota brutto – </w:t>
      </w:r>
      <w:r>
        <w:rPr>
          <w:b/>
        </w:rPr>
        <w:t>40 820, 32 zł</w:t>
      </w:r>
      <w:r w:rsidR="00076EA5" w:rsidRPr="00F810B1">
        <w:rPr>
          <w:b/>
        </w:rPr>
        <w:t xml:space="preserve"> </w:t>
      </w:r>
      <w:r w:rsidR="00076EA5" w:rsidRPr="00F810B1">
        <w:rPr>
          <w:b/>
          <w:i/>
        </w:rPr>
        <w:t xml:space="preserve"> </w:t>
      </w:r>
      <w:r w:rsidR="00076EA5">
        <w:t>i 100 pkt w ocenie punktowej</w:t>
      </w:r>
    </w:p>
    <w:p w:rsidR="00076EA5" w:rsidRDefault="00076EA5" w:rsidP="00076EA5">
      <w:pPr>
        <w:ind w:left="60"/>
      </w:pPr>
      <w:r>
        <w:rPr>
          <w:b/>
          <w:u w:val="single"/>
        </w:rPr>
        <w:t xml:space="preserve">Grupa </w:t>
      </w:r>
      <w:r w:rsidR="00F810B1">
        <w:rPr>
          <w:b/>
          <w:u w:val="single"/>
        </w:rPr>
        <w:t>III</w:t>
      </w:r>
      <w:r w:rsidR="00F810B1" w:rsidRPr="00F810B1">
        <w:rPr>
          <w:b/>
        </w:rPr>
        <w:t xml:space="preserve"> Dania garmażeryjne</w:t>
      </w:r>
    </w:p>
    <w:p w:rsidR="00F810B1" w:rsidRDefault="00F810B1" w:rsidP="00F810B1">
      <w:pPr>
        <w:pStyle w:val="Akapitzlist"/>
        <w:numPr>
          <w:ilvl w:val="0"/>
          <w:numId w:val="10"/>
        </w:numPr>
      </w:pPr>
      <w:r>
        <w:t xml:space="preserve">FH-U „MEGA” Marek Gaj, 32-065 Krzeszowice, ul. Legionów Polskich 21 A, </w:t>
      </w:r>
    </w:p>
    <w:p w:rsidR="00076EA5" w:rsidRDefault="00F810B1" w:rsidP="00F810B1">
      <w:pPr>
        <w:pStyle w:val="Akapitzlist"/>
        <w:rPr>
          <w:b/>
        </w:rPr>
      </w:pPr>
      <w:r w:rsidRPr="00F810B1">
        <w:rPr>
          <w:b/>
        </w:rPr>
        <w:t xml:space="preserve"> </w:t>
      </w:r>
      <w:r>
        <w:t xml:space="preserve">– kwota brutto – </w:t>
      </w:r>
      <w:r w:rsidRPr="00F810B1">
        <w:rPr>
          <w:b/>
        </w:rPr>
        <w:t>42 857,73 zł</w:t>
      </w:r>
      <w:r w:rsidR="00076EA5" w:rsidRPr="00F810B1">
        <w:rPr>
          <w:b/>
        </w:rPr>
        <w:t xml:space="preserve"> i </w:t>
      </w:r>
      <w:r w:rsidR="00076EA5">
        <w:t>100 pkt. w ocenie punktowej</w:t>
      </w:r>
    </w:p>
    <w:p w:rsidR="00076EA5" w:rsidRDefault="00076EA5" w:rsidP="00076EA5">
      <w:r>
        <w:t>Jednocześnie informujemy, że umowa w sprawie zamówienia publicznego będzie zawarta 02.01.2019 r</w:t>
      </w:r>
    </w:p>
    <w:p w:rsidR="00076EA5" w:rsidRDefault="00076EA5" w:rsidP="00076EA5">
      <w:r>
        <w:t xml:space="preserve"> Zawiadamiamy, ze od naruszenia przez Zamawiającego przepisów ustawy , przysługują środki ochrony prawnej, określone w Dziale VI ustawy PZP. Odwołanie wnosi się w terminie i formie określonych w art. 180 oraz 180 ust.4 ustawy PZP</w:t>
      </w:r>
    </w:p>
    <w:p w:rsidR="00076EA5" w:rsidRDefault="00076EA5" w:rsidP="00076EA5"/>
    <w:p w:rsidR="00076EA5" w:rsidRDefault="00076EA5" w:rsidP="00076EA5">
      <w:r>
        <w:t>Do wiadomości :</w:t>
      </w:r>
    </w:p>
    <w:p w:rsidR="00076EA5" w:rsidRDefault="00076EA5" w:rsidP="00076EA5">
      <w:pPr>
        <w:numPr>
          <w:ilvl w:val="0"/>
          <w:numId w:val="6"/>
        </w:numPr>
      </w:pPr>
      <w:r>
        <w:t>Wykonawcy, którzy złożyli oferty – fax, poczta</w:t>
      </w:r>
    </w:p>
    <w:p w:rsidR="00076EA5" w:rsidRDefault="00076EA5" w:rsidP="00076EA5">
      <w:pPr>
        <w:numPr>
          <w:ilvl w:val="0"/>
          <w:numId w:val="6"/>
        </w:numPr>
      </w:pPr>
      <w:r>
        <w:t>Tablica ogłoszeń w siedzibie Zamawiającego</w:t>
      </w:r>
    </w:p>
    <w:p w:rsidR="00076EA5" w:rsidRDefault="00076EA5" w:rsidP="00076EA5">
      <w:pPr>
        <w:numPr>
          <w:ilvl w:val="0"/>
          <w:numId w:val="6"/>
        </w:numPr>
      </w:pPr>
      <w:r>
        <w:t>Strona internetowa Zamawiającego</w:t>
      </w:r>
    </w:p>
    <w:p w:rsidR="00076EA5" w:rsidRDefault="00076EA5" w:rsidP="00F810B1">
      <w:r>
        <w:t>Dziękujemy za złożenie ofert w niniejszym postępowaniu</w:t>
      </w:r>
    </w:p>
    <w:p w:rsidR="000E3F66" w:rsidRDefault="000E3F66"/>
    <w:sectPr w:rsidR="000E3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6143C"/>
    <w:multiLevelType w:val="hybridMultilevel"/>
    <w:tmpl w:val="151E8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63167"/>
    <w:multiLevelType w:val="hybridMultilevel"/>
    <w:tmpl w:val="92240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86F14"/>
    <w:multiLevelType w:val="multilevel"/>
    <w:tmpl w:val="9CD62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>
    <w:nsid w:val="5897720E"/>
    <w:multiLevelType w:val="multilevel"/>
    <w:tmpl w:val="2F261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58DC4A48"/>
    <w:multiLevelType w:val="hybridMultilevel"/>
    <w:tmpl w:val="E0385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935E2"/>
    <w:multiLevelType w:val="hybridMultilevel"/>
    <w:tmpl w:val="BC6C29FA"/>
    <w:lvl w:ilvl="0" w:tplc="D526CE1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6A6A3BCE"/>
    <w:multiLevelType w:val="hybridMultilevel"/>
    <w:tmpl w:val="13E4519E"/>
    <w:lvl w:ilvl="0" w:tplc="443E608A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BD63FA1"/>
    <w:multiLevelType w:val="hybridMultilevel"/>
    <w:tmpl w:val="54AC9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B54C97"/>
    <w:multiLevelType w:val="hybridMultilevel"/>
    <w:tmpl w:val="B7D6429C"/>
    <w:lvl w:ilvl="0" w:tplc="B75E0BE6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9586582"/>
    <w:multiLevelType w:val="hybridMultilevel"/>
    <w:tmpl w:val="8F3C9558"/>
    <w:lvl w:ilvl="0" w:tplc="7FA8C36C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A5"/>
    <w:rsid w:val="00015F4A"/>
    <w:rsid w:val="00076EA5"/>
    <w:rsid w:val="000E3F66"/>
    <w:rsid w:val="002B40FB"/>
    <w:rsid w:val="00B24182"/>
    <w:rsid w:val="00F8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3446D-FA3C-4A1B-84CB-76CE80B6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kuchnia</dc:creator>
  <cp:keywords/>
  <dc:description/>
  <cp:lastModifiedBy>kuchnia</cp:lastModifiedBy>
  <cp:revision>4</cp:revision>
  <dcterms:created xsi:type="dcterms:W3CDTF">2018-12-18T05:39:00Z</dcterms:created>
  <dcterms:modified xsi:type="dcterms:W3CDTF">2018-12-18T05:40:00Z</dcterms:modified>
</cp:coreProperties>
</file>