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93" w:rsidRPr="00B85E38" w:rsidRDefault="00B85E38">
      <w:pPr>
        <w:rPr>
          <w:rFonts w:ascii="Fira Sans" w:hAnsi="Fira Sans"/>
        </w:rPr>
      </w:pPr>
      <w:r w:rsidRPr="00B85E38">
        <w:rPr>
          <w:rFonts w:ascii="Fira Sans" w:hAnsi="Fira Sans"/>
          <w:noProof/>
        </w:rPr>
        <w:drawing>
          <wp:inline distT="0" distB="0" distL="0" distR="0" wp14:anchorId="73C76972" wp14:editId="442527F6">
            <wp:extent cx="3571875" cy="361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25084" r="4890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754559" w:rsidRPr="00B85E38" w:rsidTr="00EC71F0">
        <w:trPr>
          <w:trHeight w:val="2405"/>
        </w:trPr>
        <w:tc>
          <w:tcPr>
            <w:tcW w:w="2943" w:type="dxa"/>
            <w:vAlign w:val="center"/>
          </w:tcPr>
          <w:p w:rsidR="00754559" w:rsidRPr="00B85E38" w:rsidRDefault="00754559" w:rsidP="00031C93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A27C2F" w:rsidRDefault="00EC71F0" w:rsidP="00754559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Fira Sans" w:hAnsi="Fira Sans" w:cs="Fira Sans"/>
                <w:i/>
                <w:lang w:eastAsia="pl-PL"/>
              </w:rPr>
              <w:t xml:space="preserve">Załącznik nr </w:t>
            </w:r>
            <w:r>
              <w:rPr>
                <w:rFonts w:ascii="Fira Sans" w:hAnsi="Fira Sans" w:cs="Fira Sans"/>
                <w:i/>
                <w:lang w:eastAsia="pl-PL"/>
              </w:rPr>
              <w:t>38</w:t>
            </w:r>
            <w:r w:rsidRPr="00E76B81">
              <w:rPr>
                <w:rFonts w:ascii="Fira Sans" w:hAnsi="Fira Sans" w:cs="Fira Sans"/>
                <w:i/>
                <w:lang w:eastAsia="pl-PL"/>
              </w:rPr>
              <w:t xml:space="preserve"> do Regulaminu Organizacyjnego</w:t>
            </w:r>
          </w:p>
          <w:p w:rsidR="00EC71F0" w:rsidRDefault="00EC71F0" w:rsidP="00D93662">
            <w:pPr>
              <w:tabs>
                <w:tab w:val="center" w:pos="2629"/>
              </w:tabs>
              <w:jc w:val="right"/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</w:pPr>
          </w:p>
          <w:p w:rsidR="003133FB" w:rsidRPr="00EC71F0" w:rsidRDefault="00DA0947" w:rsidP="00D93662">
            <w:pPr>
              <w:tabs>
                <w:tab w:val="center" w:pos="2629"/>
              </w:tabs>
              <w:jc w:val="right"/>
              <w:rPr>
                <w:rFonts w:ascii="Fira Sans" w:eastAsia="Calibri" w:hAnsi="Fira Sans"/>
                <w:b/>
                <w:sz w:val="30"/>
                <w:szCs w:val="30"/>
              </w:rPr>
            </w:pPr>
            <w:r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SANATORIUM UZDR</w:t>
            </w:r>
            <w:r w:rsidR="002F0A01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O</w:t>
            </w:r>
            <w:r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t>WISKOWE W USTCE</w:t>
            </w:r>
            <w:r w:rsidR="003133FB" w:rsidRPr="00B85E38">
              <w:rPr>
                <w:rFonts w:ascii="Fira Sans" w:hAnsi="Fira Sans"/>
                <w:b/>
                <w:color w:val="244061" w:themeColor="accent1" w:themeShade="80"/>
                <w:sz w:val="36"/>
                <w:szCs w:val="36"/>
              </w:rPr>
              <w:br/>
            </w:r>
          </w:p>
          <w:p w:rsidR="00EC71F0" w:rsidRPr="00EC71F0" w:rsidRDefault="00EC71F0" w:rsidP="00EC71F0">
            <w:pPr>
              <w:jc w:val="right"/>
              <w:rPr>
                <w:rFonts w:ascii="Fira Sans" w:eastAsia="Calibri" w:hAnsi="Fira Sans"/>
                <w:sz w:val="22"/>
                <w:szCs w:val="22"/>
              </w:rPr>
            </w:pPr>
            <w:r w:rsidRPr="00EC71F0">
              <w:rPr>
                <w:rFonts w:ascii="Fira Sans" w:eastAsia="Calibri" w:hAnsi="Fira Sans"/>
                <w:sz w:val="22"/>
                <w:szCs w:val="22"/>
              </w:rPr>
              <w:t xml:space="preserve">Obowiązuje od 18.07.2023 </w:t>
            </w:r>
            <w:proofErr w:type="gramStart"/>
            <w:r w:rsidRPr="00EC71F0">
              <w:rPr>
                <w:rFonts w:ascii="Fira Sans" w:eastAsia="Calibri" w:hAnsi="Fira Sans"/>
                <w:sz w:val="22"/>
                <w:szCs w:val="22"/>
              </w:rPr>
              <w:t>r</w:t>
            </w:r>
            <w:proofErr w:type="gramEnd"/>
            <w:r w:rsidRPr="00EC71F0">
              <w:rPr>
                <w:rFonts w:ascii="Fira Sans" w:eastAsia="Calibri" w:hAnsi="Fira Sans"/>
                <w:sz w:val="22"/>
                <w:szCs w:val="22"/>
              </w:rPr>
              <w:t>.</w:t>
            </w:r>
          </w:p>
          <w:p w:rsidR="00754559" w:rsidRPr="00B85E38" w:rsidRDefault="00EC71F0" w:rsidP="00EC71F0">
            <w:pPr>
              <w:jc w:val="right"/>
              <w:rPr>
                <w:rFonts w:ascii="Fira Sans" w:hAnsi="Fira Sans"/>
                <w:b/>
                <w:color w:val="244061" w:themeColor="accent1" w:themeShade="80"/>
                <w:sz w:val="32"/>
                <w:szCs w:val="32"/>
              </w:rPr>
            </w:pPr>
            <w:r w:rsidRPr="00EC71F0">
              <w:rPr>
                <w:rFonts w:ascii="Fira Sans" w:eastAsia="Calibri" w:hAnsi="Fira Sans"/>
                <w:sz w:val="22"/>
                <w:szCs w:val="22"/>
              </w:rPr>
              <w:t>(Uchwała Zarządu z dnia 7/VII/2023 z dn. 18.07.2023 r.)</w:t>
            </w:r>
            <w:r w:rsidR="00FF3F9C" w:rsidRPr="00EC71F0">
              <w:rPr>
                <w:rFonts w:ascii="Fira Sans" w:hAnsi="Fira Sans"/>
                <w:b/>
                <w:sz w:val="32"/>
                <w:szCs w:val="32"/>
              </w:rPr>
              <w:t xml:space="preserve">  </w:t>
            </w:r>
            <w:r w:rsidR="00FB3F6B" w:rsidRPr="00EC71F0">
              <w:rPr>
                <w:rFonts w:ascii="Fira Sans" w:hAnsi="Fira Sans"/>
                <w:b/>
                <w:sz w:val="32"/>
                <w:szCs w:val="32"/>
              </w:rPr>
              <w:t xml:space="preserve"> </w:t>
            </w:r>
          </w:p>
        </w:tc>
      </w:tr>
    </w:tbl>
    <w:p w:rsidR="00754559" w:rsidRPr="00B85E38" w:rsidRDefault="00754559" w:rsidP="00754559">
      <w:pPr>
        <w:rPr>
          <w:rFonts w:ascii="Fira Sans" w:hAnsi="Fira Sans"/>
          <w:b/>
          <w:sz w:val="28"/>
          <w:szCs w:val="28"/>
        </w:rPr>
      </w:pPr>
    </w:p>
    <w:tbl>
      <w:tblPr>
        <w:tblStyle w:val="Tabela-Siatka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754559" w:rsidRPr="00B85E38" w:rsidTr="008E30C7">
        <w:trPr>
          <w:trHeight w:val="2107"/>
        </w:trPr>
        <w:tc>
          <w:tcPr>
            <w:tcW w:w="9640" w:type="dxa"/>
            <w:shd w:val="clear" w:color="auto" w:fill="DBE5F1" w:themeFill="accent1" w:themeFillTint="33"/>
          </w:tcPr>
          <w:p w:rsidR="002C5FED" w:rsidRPr="00955A8F" w:rsidRDefault="003E2713" w:rsidP="00E0039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rFonts w:ascii="Fira Sans" w:hAnsi="Fira Sans"/>
                <w:b w:val="0"/>
              </w:rPr>
            </w:pPr>
            <w:r w:rsidRPr="00B85E38">
              <w:rPr>
                <w:rStyle w:val="Pogrubienie"/>
                <w:rFonts w:ascii="Fira Sans" w:hAnsi="Fira Sans"/>
                <w:color w:val="0000FF"/>
              </w:rPr>
              <w:br/>
            </w:r>
            <w:r w:rsidR="000F67DA" w:rsidRPr="00955A8F">
              <w:rPr>
                <w:rStyle w:val="Pogrubienie"/>
                <w:rFonts w:ascii="Fira Sans" w:hAnsi="Fira Sans"/>
              </w:rPr>
              <w:t>ADRES, TELEFON, E-MAIL</w:t>
            </w:r>
            <w:r w:rsidR="001D7595" w:rsidRPr="00955A8F">
              <w:rPr>
                <w:rFonts w:ascii="Fira Sans" w:hAnsi="Fira Sans"/>
                <w:b/>
                <w:bCs/>
              </w:rPr>
              <w:br/>
            </w:r>
            <w:r w:rsidR="001D7595" w:rsidRPr="00955A8F">
              <w:rPr>
                <w:rStyle w:val="Pogrubienie"/>
                <w:rFonts w:ascii="Fira Sans" w:hAnsi="Fira Sans"/>
                <w:b w:val="0"/>
              </w:rPr>
              <w:t xml:space="preserve"> ul. Hubalczyków</w:t>
            </w:r>
            <w:proofErr w:type="gramStart"/>
            <w:r w:rsidR="001D7595" w:rsidRPr="00955A8F">
              <w:rPr>
                <w:rStyle w:val="Pogrubienie"/>
                <w:rFonts w:ascii="Fira Sans" w:hAnsi="Fira Sans"/>
                <w:b w:val="0"/>
              </w:rPr>
              <w:t xml:space="preserve"> 1,</w:t>
            </w:r>
            <w:r w:rsidR="001D7595" w:rsidRPr="00955A8F">
              <w:rPr>
                <w:rFonts w:ascii="Fira Sans" w:hAnsi="Fira Sans"/>
                <w:b/>
                <w:bCs/>
              </w:rPr>
              <w:br/>
            </w:r>
            <w:r w:rsidR="001D7595" w:rsidRPr="00955A8F">
              <w:rPr>
                <w:rStyle w:val="Pogrubienie"/>
                <w:rFonts w:ascii="Fira Sans" w:hAnsi="Fira Sans"/>
                <w:b w:val="0"/>
              </w:rPr>
              <w:t>76-200 Słupsk</w:t>
            </w:r>
            <w:proofErr w:type="gramEnd"/>
          </w:p>
          <w:p w:rsidR="00FB3F6B" w:rsidRPr="00147AE2" w:rsidRDefault="00E00390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t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el</w:t>
            </w:r>
            <w:proofErr w:type="gramEnd"/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r w:rsidRPr="00955A8F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>59 8</w:t>
            </w:r>
            <w:r w:rsidR="00955A8F" w:rsidRPr="00955A8F">
              <w:rPr>
                <w:rFonts w:ascii="Fira Sans" w:hAnsi="Fira Sans"/>
                <w:bCs/>
                <w:sz w:val="24"/>
                <w:szCs w:val="24"/>
              </w:rPr>
              <w:t>154</w:t>
            </w:r>
            <w:r w:rsidR="00FB3F6B" w:rsidRPr="00955A8F">
              <w:rPr>
                <w:rFonts w:ascii="Fira Sans" w:hAnsi="Fira Sans"/>
                <w:bCs/>
                <w:sz w:val="24"/>
                <w:szCs w:val="24"/>
              </w:rPr>
              <w:t xml:space="preserve"> </w:t>
            </w:r>
            <w:r w:rsidR="00955A8F" w:rsidRPr="00955A8F">
              <w:rPr>
                <w:rFonts w:ascii="Fira Sans" w:hAnsi="Fira Sans"/>
                <w:bCs/>
                <w:sz w:val="24"/>
                <w:szCs w:val="24"/>
              </w:rPr>
              <w:t>201</w:t>
            </w:r>
          </w:p>
          <w:p w:rsidR="00FB3F6B" w:rsidRPr="00147AE2" w:rsidRDefault="00955A8F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s</w:t>
            </w:r>
            <w:r w:rsidR="003F1129">
              <w:rPr>
                <w:rFonts w:ascii="Fira Sans" w:hAnsi="Fira Sans"/>
                <w:bCs/>
                <w:sz w:val="24"/>
                <w:szCs w:val="24"/>
              </w:rPr>
              <w:t>a</w:t>
            </w:r>
            <w:r w:rsidRPr="00955A8F">
              <w:rPr>
                <w:rFonts w:ascii="Fira Sans" w:hAnsi="Fira Sans"/>
                <w:bCs/>
                <w:sz w:val="24"/>
                <w:szCs w:val="24"/>
              </w:rPr>
              <w:t>natorium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ustka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@szpital.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slupsk</w:t>
            </w:r>
            <w:proofErr w:type="gramEnd"/>
            <w:r w:rsidRPr="00955A8F">
              <w:rPr>
                <w:rFonts w:ascii="Fira Sans" w:hAnsi="Fira Sans"/>
                <w:bCs/>
                <w:sz w:val="24"/>
                <w:szCs w:val="24"/>
              </w:rPr>
              <w:t>.</w:t>
            </w:r>
            <w:proofErr w:type="gramStart"/>
            <w:r w:rsidRPr="00955A8F">
              <w:rPr>
                <w:rFonts w:ascii="Fira Sans" w:hAnsi="Fira Sans"/>
                <w:bCs/>
                <w:sz w:val="24"/>
                <w:szCs w:val="24"/>
              </w:rPr>
              <w:t>pl</w:t>
            </w:r>
            <w:proofErr w:type="gramEnd"/>
          </w:p>
          <w:p w:rsidR="001817BC" w:rsidRPr="00147AE2" w:rsidRDefault="001817BC" w:rsidP="00E00390">
            <w:pPr>
              <w:jc w:val="center"/>
              <w:outlineLvl w:val="3"/>
              <w:rPr>
                <w:rFonts w:ascii="Fira Sans" w:hAnsi="Fira Sans"/>
                <w:bCs/>
                <w:color w:val="FF0000"/>
                <w:sz w:val="24"/>
                <w:szCs w:val="24"/>
              </w:rPr>
            </w:pPr>
          </w:p>
          <w:p w:rsidR="001817BC" w:rsidRPr="0003282E" w:rsidRDefault="001817BC" w:rsidP="001817BC">
            <w:pPr>
              <w:jc w:val="center"/>
              <w:outlineLvl w:val="3"/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</w:pP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GODZINY DLA PACJENTÓW</w:t>
            </w:r>
          </w:p>
          <w:p w:rsidR="00FB3F6B" w:rsidRPr="00B85E38" w:rsidRDefault="001817BC" w:rsidP="0003282E">
            <w:pPr>
              <w:jc w:val="center"/>
              <w:outlineLvl w:val="3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Poniedziałek-Piątek 7.</w:t>
            </w:r>
            <w:r w:rsid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30</w:t>
            </w: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-1</w:t>
            </w:r>
            <w:r w:rsid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>5</w:t>
            </w:r>
            <w:r w:rsidRPr="0003282E">
              <w:rPr>
                <w:rStyle w:val="Pogrubienie"/>
                <w:rFonts w:ascii="Fira Sans" w:hAnsi="Fira Sans"/>
                <w:b w:val="0"/>
                <w:sz w:val="24"/>
                <w:szCs w:val="24"/>
              </w:rPr>
              <w:t xml:space="preserve">.00 </w:t>
            </w:r>
            <w:r w:rsidR="003E2713" w:rsidRPr="00147AE2">
              <w:rPr>
                <w:rStyle w:val="Pogrubienie"/>
                <w:rFonts w:ascii="Fira Sans" w:hAnsi="Fira Sans"/>
                <w:b w:val="0"/>
                <w:color w:val="FF0000"/>
                <w:sz w:val="24"/>
                <w:szCs w:val="24"/>
              </w:rPr>
              <w:br/>
            </w:r>
          </w:p>
        </w:tc>
      </w:tr>
    </w:tbl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p w:rsidR="004C47C8" w:rsidRPr="00B85E38" w:rsidRDefault="004C47C8" w:rsidP="004C47C8">
      <w:pPr>
        <w:rPr>
          <w:rFonts w:ascii="Fira Sans" w:hAnsi="Fira Sans"/>
          <w:sz w:val="24"/>
          <w:szCs w:val="24"/>
        </w:rPr>
      </w:pPr>
    </w:p>
    <w:tbl>
      <w:tblPr>
        <w:tblStyle w:val="Tabelasiatki2akcent51"/>
        <w:tblW w:w="9298" w:type="dxa"/>
        <w:tblLayout w:type="fixed"/>
        <w:tblLook w:val="0000" w:firstRow="0" w:lastRow="0" w:firstColumn="0" w:lastColumn="0" w:noHBand="0" w:noVBand="0"/>
      </w:tblPr>
      <w:tblGrid>
        <w:gridCol w:w="1022"/>
        <w:gridCol w:w="6491"/>
        <w:gridCol w:w="1785"/>
      </w:tblGrid>
      <w:tr w:rsidR="004C47C8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3" w:type="dxa"/>
            <w:gridSpan w:val="2"/>
            <w:vAlign w:val="center"/>
          </w:tcPr>
          <w:p w:rsidR="004C47C8" w:rsidRPr="00B85E38" w:rsidRDefault="00FB3F6B" w:rsidP="004C47C8">
            <w:pPr>
              <w:snapToGrid w:val="0"/>
              <w:spacing w:after="119"/>
              <w:ind w:firstLine="1735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785" w:type="dxa"/>
            <w:vAlign w:val="center"/>
          </w:tcPr>
          <w:p w:rsidR="00D93662" w:rsidRDefault="004C47C8" w:rsidP="00232AA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sz w:val="24"/>
                <w:szCs w:val="24"/>
              </w:rPr>
              <w:t>CENA</w:t>
            </w:r>
            <w:r w:rsidR="00D93662">
              <w:rPr>
                <w:rFonts w:ascii="Fira Sans" w:hAnsi="Fira Sans"/>
                <w:b/>
                <w:sz w:val="24"/>
                <w:szCs w:val="24"/>
              </w:rPr>
              <w:t xml:space="preserve"> BRUTTO</w:t>
            </w:r>
          </w:p>
          <w:p w:rsidR="004C47C8" w:rsidRPr="00B85E38" w:rsidRDefault="004C47C8" w:rsidP="00232AAA">
            <w:pPr>
              <w:snapToGrid w:val="0"/>
              <w:spacing w:after="1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b/>
                <w:sz w:val="24"/>
                <w:szCs w:val="24"/>
              </w:rPr>
            </w:pPr>
            <w:r w:rsidRPr="00B85E38">
              <w:rPr>
                <w:rFonts w:ascii="Fira Sans" w:hAnsi="Fira Sans"/>
                <w:b/>
                <w:sz w:val="24"/>
                <w:szCs w:val="24"/>
              </w:rPr>
              <w:t xml:space="preserve"> (ZŁ)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985113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C1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Pobyt leczniczy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F8767E" w:rsidRDefault="00F8767E" w:rsidP="00F017CF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F8767E">
              <w:rPr>
                <w:rFonts w:ascii="Fira Sans" w:hAnsi="Fira Sans"/>
                <w:sz w:val="24"/>
                <w:szCs w:val="24"/>
              </w:rPr>
              <w:t>Wg cennika w zależności od standardu pokoju i pory roku</w:t>
            </w:r>
          </w:p>
        </w:tc>
      </w:tr>
      <w:tr w:rsidR="0080447D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0447D" w:rsidRPr="00B85E38" w:rsidRDefault="0080447D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0447D" w:rsidRPr="0080447D" w:rsidRDefault="0080447D" w:rsidP="0080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e sans" w:hAnsi="Fire sans"/>
                <w:sz w:val="24"/>
                <w:szCs w:val="24"/>
              </w:rPr>
            </w:pPr>
            <w:proofErr w:type="gramStart"/>
            <w:r w:rsidRPr="0080447D">
              <w:rPr>
                <w:rFonts w:ascii="Fire sans" w:hAnsi="Fire sans"/>
                <w:sz w:val="24"/>
                <w:szCs w:val="24"/>
              </w:rPr>
              <w:t>Opłata  uzdrowiskowa</w:t>
            </w:r>
            <w:proofErr w:type="gramEnd"/>
            <w:r w:rsidRPr="0080447D">
              <w:rPr>
                <w:rFonts w:ascii="Fire sans" w:hAnsi="Fire sans"/>
                <w:sz w:val="24"/>
                <w:szCs w:val="24"/>
              </w:rPr>
              <w:t xml:space="preserve">  (obowiązkowa opłata wg Uchwały</w:t>
            </w:r>
          </w:p>
          <w:p w:rsidR="0080447D" w:rsidRDefault="0080447D" w:rsidP="00D9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 w:rsidRPr="0080447D">
              <w:rPr>
                <w:rFonts w:ascii="Fire sans" w:hAnsi="Fire sans"/>
                <w:sz w:val="24"/>
                <w:szCs w:val="24"/>
              </w:rPr>
              <w:t>Nr LXVI/582/2022 z dnia 27 października 2022 r.)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0447D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5,00</w:t>
            </w:r>
            <w:r w:rsidR="00D963AA">
              <w:rPr>
                <w:rFonts w:ascii="Fira Sans" w:hAnsi="Fira Sans"/>
                <w:color w:val="000000"/>
                <w:sz w:val="24"/>
                <w:szCs w:val="24"/>
              </w:rPr>
              <w:t>/doba</w:t>
            </w: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D9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Media</w:t>
            </w:r>
            <w:r w:rsidR="00D93ECC">
              <w:rPr>
                <w:rFonts w:ascii="Fira Sans" w:hAnsi="Fira Sans"/>
                <w:color w:val="000000"/>
                <w:sz w:val="24"/>
                <w:szCs w:val="24"/>
              </w:rPr>
              <w:t xml:space="preserve"> (cały turnus)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D93ECC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35,00</w:t>
            </w:r>
          </w:p>
        </w:tc>
      </w:tr>
      <w:tr w:rsidR="00FB3F6B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D93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Dodatkowe sprzątanie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10,00</w:t>
            </w:r>
          </w:p>
        </w:tc>
      </w:tr>
      <w:tr w:rsidR="00FB3F6B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FB3F6B" w:rsidRPr="00B85E38" w:rsidRDefault="00FB3F6B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FB3F6B" w:rsidRPr="00B85E38" w:rsidRDefault="00D93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Dodatkowa wymiana ręczników</w:t>
            </w:r>
            <w:r w:rsidR="0080447D">
              <w:rPr>
                <w:rFonts w:ascii="Fira Sans" w:hAnsi="Fira Sans"/>
                <w:color w:val="000000"/>
                <w:sz w:val="24"/>
                <w:szCs w:val="24"/>
              </w:rPr>
              <w:t xml:space="preserve"> – mały ręcznik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FB3F6B" w:rsidRPr="00B85E38" w:rsidRDefault="00D93ECC" w:rsidP="0080447D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</w:t>
            </w:r>
            <w:r w:rsidR="0080447D">
              <w:rPr>
                <w:rFonts w:ascii="Fira Sans" w:hAnsi="Fira Sans"/>
                <w:color w:val="000000"/>
                <w:sz w:val="24"/>
                <w:szCs w:val="24"/>
              </w:rPr>
              <w:t>0</w:t>
            </w:r>
            <w:r>
              <w:rPr>
                <w:rFonts w:ascii="Fira Sans" w:hAnsi="Fira Sans"/>
                <w:color w:val="000000"/>
                <w:sz w:val="24"/>
                <w:szCs w:val="24"/>
              </w:rPr>
              <w:t>,00</w:t>
            </w:r>
          </w:p>
        </w:tc>
      </w:tr>
      <w:tr w:rsidR="0080447D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0447D" w:rsidRPr="00B85E38" w:rsidRDefault="0080447D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0447D" w:rsidRDefault="0080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Dodatkowa wymiana ręczników – duży ręcznik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0447D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12,00</w:t>
            </w:r>
          </w:p>
        </w:tc>
      </w:tr>
      <w:tr w:rsidR="0080447D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0447D" w:rsidRPr="00B85E38" w:rsidRDefault="0080447D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0447D" w:rsidRDefault="0080447D" w:rsidP="00804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Dodatkowa wymiana ręczników – ręcznik do zabiegów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0447D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15,00</w:t>
            </w:r>
          </w:p>
        </w:tc>
      </w:tr>
      <w:tr w:rsidR="00A44614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A44614" w:rsidRPr="00B85E38" w:rsidRDefault="00A44614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A44614" w:rsidRDefault="00D93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Dodatkowa wymiana pościeli - każdorazowa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A44614" w:rsidRPr="00B85E38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</w:t>
            </w:r>
            <w:r w:rsidR="00D93ECC">
              <w:rPr>
                <w:rFonts w:ascii="Fira Sans" w:hAnsi="Fira Sans"/>
                <w:color w:val="000000"/>
                <w:sz w:val="24"/>
                <w:szCs w:val="24"/>
              </w:rPr>
              <w:t>0,00</w:t>
            </w:r>
          </w:p>
        </w:tc>
      </w:tr>
      <w:tr w:rsidR="00D93ECC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3ECC" w:rsidRPr="00B85E38" w:rsidRDefault="00D93ECC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3ECC" w:rsidRDefault="00804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Parking niestrzeżony – za dobę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3ECC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</w:t>
            </w:r>
            <w:r w:rsidR="00D93ECC">
              <w:rPr>
                <w:rFonts w:ascii="Fira Sans" w:hAnsi="Fira Sans"/>
                <w:color w:val="000000"/>
                <w:sz w:val="24"/>
                <w:szCs w:val="24"/>
              </w:rPr>
              <w:t>5,00</w:t>
            </w:r>
          </w:p>
        </w:tc>
      </w:tr>
      <w:tr w:rsidR="0080447D" w:rsidRPr="00B85E38" w:rsidTr="00B71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0447D" w:rsidRPr="00B85E38" w:rsidRDefault="0080447D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0447D" w:rsidRDefault="0080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Zakup prześcieradła z włókniny/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fizeliny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0447D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3,00</w:t>
            </w:r>
          </w:p>
        </w:tc>
      </w:tr>
      <w:tr w:rsidR="0080447D" w:rsidRPr="00B85E38" w:rsidTr="00B7175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80447D" w:rsidRPr="00B85E38" w:rsidRDefault="0080447D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80447D" w:rsidRDefault="00804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Strój do </w:t>
            </w:r>
            <w:proofErr w:type="spellStart"/>
            <w:r>
              <w:rPr>
                <w:rFonts w:ascii="Fira Sans" w:hAnsi="Fira Sans"/>
                <w:color w:val="000000"/>
                <w:sz w:val="24"/>
                <w:szCs w:val="24"/>
              </w:rPr>
              <w:t>kriokomory</w:t>
            </w:r>
            <w:proofErr w:type="spellEnd"/>
            <w:r>
              <w:rPr>
                <w:rFonts w:ascii="Fira Sans" w:hAnsi="Fira Sans"/>
                <w:color w:val="000000"/>
                <w:sz w:val="24"/>
                <w:szCs w:val="24"/>
              </w:rPr>
              <w:t xml:space="preserve"> (bez obuwia)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80447D" w:rsidRDefault="0080447D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100,00</w:t>
            </w:r>
          </w:p>
        </w:tc>
      </w:tr>
      <w:tr w:rsidR="00D963AA" w:rsidRPr="00B85E38" w:rsidTr="008A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8" w:type="dxa"/>
            <w:gridSpan w:val="3"/>
            <w:vAlign w:val="center"/>
          </w:tcPr>
          <w:p w:rsidR="00D963AA" w:rsidRDefault="00D963AA" w:rsidP="00232AAA">
            <w:pPr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Wypożyczalnia</w:t>
            </w:r>
          </w:p>
        </w:tc>
      </w:tr>
      <w:tr w:rsidR="00D963AA" w:rsidRPr="00B85E38" w:rsidTr="00D963AA">
        <w:trPr>
          <w:trHeight w:val="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Leżaki, parawany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5,00/doba;</w:t>
            </w:r>
          </w:p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20,00/tydzień</w:t>
            </w:r>
          </w:p>
        </w:tc>
      </w:tr>
      <w:tr w:rsidR="00D963AA" w:rsidRPr="00B85E38" w:rsidTr="00D9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Kijki do chodzenia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5,00/2 godziny;</w:t>
            </w:r>
          </w:p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25,00/tydzień</w:t>
            </w:r>
          </w:p>
        </w:tc>
      </w:tr>
      <w:tr w:rsidR="00D963AA" w:rsidRPr="00B85E38" w:rsidTr="00D963AA">
        <w:trPr>
          <w:trHeight w:val="9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Koc plażowy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5,00/doba;</w:t>
            </w:r>
          </w:p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25,00/tydzień</w:t>
            </w:r>
          </w:p>
        </w:tc>
      </w:tr>
      <w:tr w:rsidR="00D963AA" w:rsidRPr="00B85E38" w:rsidTr="00D9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Zgubienie klucza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50,00</w:t>
            </w:r>
          </w:p>
        </w:tc>
      </w:tr>
      <w:tr w:rsidR="00D963AA" w:rsidRPr="00B85E38" w:rsidTr="00D963AA">
        <w:trPr>
          <w:trHeight w:val="1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4C47C8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Uszkodzenie mienia hotelowego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Wg kosztów naprawy lub zakupu nowego sprzętu</w:t>
            </w:r>
          </w:p>
        </w:tc>
      </w:tr>
      <w:tr w:rsidR="00D963AA" w:rsidRPr="00B85E38" w:rsidTr="00D96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2" w:type="dxa"/>
            <w:vAlign w:val="center"/>
          </w:tcPr>
          <w:p w:rsidR="00D963AA" w:rsidRPr="00B85E38" w:rsidRDefault="00D963AA" w:rsidP="00D963AA">
            <w:pPr>
              <w:pStyle w:val="Akapitzlist"/>
              <w:numPr>
                <w:ilvl w:val="0"/>
                <w:numId w:val="3"/>
              </w:numPr>
              <w:snapToGrid w:val="0"/>
              <w:spacing w:after="119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6491" w:type="dxa"/>
            <w:vAlign w:val="center"/>
          </w:tcPr>
          <w:p w:rsidR="00D963AA" w:rsidRDefault="00D9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Usługi ksero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Align w:val="center"/>
          </w:tcPr>
          <w:p w:rsidR="00D963AA" w:rsidRDefault="00D963AA" w:rsidP="00D963AA">
            <w:pPr>
              <w:spacing w:line="276" w:lineRule="auto"/>
              <w:jc w:val="center"/>
              <w:rPr>
                <w:rFonts w:ascii="Fira Sans" w:hAnsi="Fira Sans"/>
                <w:color w:val="000000"/>
                <w:sz w:val="24"/>
                <w:szCs w:val="24"/>
              </w:rPr>
            </w:pPr>
            <w:r>
              <w:rPr>
                <w:rFonts w:ascii="Fira Sans" w:hAnsi="Fira Sans"/>
                <w:color w:val="000000"/>
                <w:sz w:val="24"/>
                <w:szCs w:val="24"/>
              </w:rPr>
              <w:t>0,50/strona A4</w:t>
            </w:r>
          </w:p>
        </w:tc>
      </w:tr>
    </w:tbl>
    <w:p w:rsidR="00FF3F9C" w:rsidRPr="00B85E38" w:rsidRDefault="00FF3F9C" w:rsidP="00CC7F11">
      <w:pPr>
        <w:jc w:val="both"/>
        <w:rPr>
          <w:rFonts w:ascii="Fira Sans" w:hAnsi="Fira Sans"/>
          <w:sz w:val="22"/>
          <w:szCs w:val="22"/>
        </w:rPr>
      </w:pPr>
    </w:p>
    <w:p w:rsidR="002A61F0" w:rsidRPr="00B85E38" w:rsidRDefault="002A61F0" w:rsidP="00CC7F11">
      <w:pPr>
        <w:rPr>
          <w:rFonts w:ascii="Fira Sans" w:hAnsi="Fira Sans"/>
          <w:sz w:val="22"/>
          <w:szCs w:val="22"/>
        </w:rPr>
      </w:pPr>
    </w:p>
    <w:p w:rsidR="00F8767E" w:rsidRDefault="00F8767E" w:rsidP="00D963AA">
      <w:pPr>
        <w:rPr>
          <w:rFonts w:ascii="Fira Sans" w:hAnsi="Fira Sans"/>
          <w:sz w:val="22"/>
          <w:szCs w:val="22"/>
        </w:rPr>
      </w:pPr>
    </w:p>
    <w:p w:rsidR="00F8767E" w:rsidRDefault="00F8767E">
      <w:pPr>
        <w:spacing w:after="200"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br w:type="page"/>
      </w:r>
    </w:p>
    <w:p w:rsidR="001970DF" w:rsidRDefault="001970DF" w:rsidP="001970DF">
      <w:pPr>
        <w:pStyle w:val="Standard"/>
        <w:rPr>
          <w:rFonts w:ascii="Fira Sans" w:hAnsi="Fira Sans"/>
        </w:rPr>
        <w:sectPr w:rsidR="001970DF" w:rsidSect="00EC71F0">
          <w:headerReference w:type="default" r:id="rId9"/>
          <w:footerReference w:type="default" r:id="rId10"/>
          <w:pgSz w:w="11906" w:h="16838"/>
          <w:pgMar w:top="709" w:right="1417" w:bottom="1417" w:left="1417" w:header="708" w:footer="292" w:gutter="0"/>
          <w:cols w:space="708"/>
          <w:docGrid w:linePitch="360"/>
        </w:sectPr>
      </w:pPr>
    </w:p>
    <w:p w:rsidR="001970DF" w:rsidRPr="001970DF" w:rsidRDefault="001970DF" w:rsidP="001970DF">
      <w:pPr>
        <w:pStyle w:val="Standard"/>
        <w:rPr>
          <w:rFonts w:ascii="Fira Sans" w:hAnsi="Fira Sans"/>
        </w:rPr>
      </w:pPr>
      <w:proofErr w:type="gramStart"/>
      <w:r w:rsidRPr="001970DF">
        <w:rPr>
          <w:rFonts w:ascii="Fira Sans" w:hAnsi="Fira Sans"/>
        </w:rPr>
        <w:lastRenderedPageBreak/>
        <w:t>Cennik  turnusów</w:t>
      </w:r>
      <w:proofErr w:type="gramEnd"/>
      <w:r w:rsidRPr="001970DF">
        <w:rPr>
          <w:rFonts w:ascii="Fira Sans" w:hAnsi="Fira Sans"/>
        </w:rPr>
        <w:t xml:space="preserve"> rehabilitacyjnych w Sanatorium GREEN GARDEN/ZIELONY OGRÓD  w Ustce</w:t>
      </w:r>
    </w:p>
    <w:p w:rsidR="001970DF" w:rsidRPr="001970DF" w:rsidRDefault="001970DF" w:rsidP="001970DF">
      <w:pPr>
        <w:pStyle w:val="Standard"/>
        <w:rPr>
          <w:rFonts w:ascii="Fira Sans" w:hAnsi="Fira Sans"/>
          <w:sz w:val="20"/>
          <w:szCs w:val="20"/>
        </w:rPr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420"/>
        <w:gridCol w:w="1987"/>
        <w:gridCol w:w="2154"/>
        <w:gridCol w:w="2100"/>
        <w:gridCol w:w="2432"/>
        <w:gridCol w:w="3064"/>
      </w:tblGrid>
      <w:tr w:rsidR="001970DF" w:rsidRPr="001970DF" w:rsidTr="00C179B3">
        <w:trPr>
          <w:tblHeader/>
        </w:trPr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Turnus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 Okres</w:t>
            </w:r>
          </w:p>
        </w:tc>
        <w:tc>
          <w:tcPr>
            <w:tcW w:w="11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Typ </w:t>
            </w:r>
            <w:proofErr w:type="gramStart"/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pokoju  (cena</w:t>
            </w:r>
            <w:proofErr w:type="gramEnd"/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 za dobę od osoby/ cena za turnus  PLN)</w:t>
            </w:r>
          </w:p>
        </w:tc>
      </w:tr>
      <w:tr w:rsidR="001970DF" w:rsidRPr="001970DF" w:rsidTr="00C179B3">
        <w:tc>
          <w:tcPr>
            <w:tcW w:w="10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1-2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osobowy  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 (łóżko podwójne)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1-2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osobowy  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 (łóżka pojedyncze)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1-2 osobowy bez łazienki</w:t>
            </w:r>
          </w:p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(łóżka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pojedyncze                 i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podwójne)  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3  osobowy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4  osobowy</w:t>
            </w:r>
            <w:proofErr w:type="gramEnd"/>
          </w:p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bez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łazienki</w:t>
            </w:r>
          </w:p>
        </w:tc>
      </w:tr>
      <w:tr w:rsidR="001970DF" w:rsidRPr="001970DF" w:rsidTr="00C179B3">
        <w:tc>
          <w:tcPr>
            <w:tcW w:w="10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spacing w:before="114" w:after="114"/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1970DF" w:rsidRPr="001970DF" w:rsidRDefault="001970DF" w:rsidP="00DF4888">
            <w:pPr>
              <w:pStyle w:val="TableContents"/>
              <w:spacing w:before="114" w:after="114"/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1970DF" w:rsidRPr="001970DF" w:rsidRDefault="001970DF" w:rsidP="00DF4888">
            <w:pPr>
              <w:pStyle w:val="TableContents"/>
              <w:spacing w:before="114" w:after="114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Pobyt 7 dniowy</w:t>
            </w: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Styczeń,</w:t>
            </w:r>
          </w:p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luty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>,</w:t>
            </w:r>
          </w:p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marzec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>, kwiecień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200/1400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250/1750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70/490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80/560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30/210</w:t>
            </w:r>
          </w:p>
        </w:tc>
      </w:tr>
      <w:tr w:rsidR="001970DF" w:rsidRPr="001970DF" w:rsidTr="00C179B3"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230/1610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300/2100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80/560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90/630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45/315</w:t>
            </w:r>
          </w:p>
        </w:tc>
      </w:tr>
      <w:tr w:rsidR="001970DF" w:rsidRPr="001970DF" w:rsidTr="00C179B3"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250/1750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350/2450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100/700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110/770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50/350</w:t>
            </w:r>
          </w:p>
        </w:tc>
      </w:tr>
      <w:tr w:rsidR="001970DF" w:rsidRPr="001970DF" w:rsidTr="00C179B3"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Lipiec sierpień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300/2100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400/2800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120/840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130/910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75/525</w:t>
            </w:r>
          </w:p>
        </w:tc>
      </w:tr>
      <w:tr w:rsidR="001970DF" w:rsidRPr="001970DF" w:rsidTr="00C179B3"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wrzesień</w:t>
            </w:r>
            <w:proofErr w:type="gramEnd"/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250/1750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350/2450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100/700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110/770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50/350</w:t>
            </w:r>
          </w:p>
        </w:tc>
      </w:tr>
      <w:tr w:rsidR="001970DF" w:rsidRPr="001970DF" w:rsidTr="00C179B3"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październik</w:t>
            </w:r>
            <w:proofErr w:type="gramEnd"/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230/1610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300/2100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80/560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90/630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45/315</w:t>
            </w:r>
          </w:p>
        </w:tc>
      </w:tr>
      <w:tr w:rsidR="001970DF" w:rsidRPr="001970DF" w:rsidTr="00D51C3B">
        <w:tc>
          <w:tcPr>
            <w:tcW w:w="1018" w:type="dxa"/>
            <w:vMerge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Listopad, grudzień</w:t>
            </w:r>
          </w:p>
        </w:tc>
        <w:tc>
          <w:tcPr>
            <w:tcW w:w="1987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200/1400</w:t>
            </w:r>
          </w:p>
        </w:tc>
        <w:tc>
          <w:tcPr>
            <w:tcW w:w="2154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250/1750</w:t>
            </w:r>
          </w:p>
        </w:tc>
        <w:tc>
          <w:tcPr>
            <w:tcW w:w="2100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70/490</w:t>
            </w:r>
          </w:p>
        </w:tc>
        <w:tc>
          <w:tcPr>
            <w:tcW w:w="2432" w:type="dxa"/>
            <w:tcBorders>
              <w:lef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80/560</w:t>
            </w:r>
          </w:p>
        </w:tc>
        <w:tc>
          <w:tcPr>
            <w:tcW w:w="3064" w:type="dxa"/>
            <w:tcBorders>
              <w:left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70DF" w:rsidRPr="001970DF" w:rsidRDefault="001970DF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30/210</w:t>
            </w:r>
          </w:p>
        </w:tc>
      </w:tr>
      <w:tr w:rsidR="00D51C3B" w:rsidRPr="001970DF" w:rsidTr="00C179B3">
        <w:tc>
          <w:tcPr>
            <w:tcW w:w="1018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DF4888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:rsidR="001970DF" w:rsidRPr="001970DF" w:rsidRDefault="001970DF" w:rsidP="001970DF">
      <w:pPr>
        <w:rPr>
          <w:rFonts w:ascii="Fira Sans" w:hAnsi="Fira Sans"/>
          <w:vanish/>
          <w:sz w:val="22"/>
          <w:szCs w:val="22"/>
        </w:rPr>
      </w:pPr>
    </w:p>
    <w:p w:rsidR="001970DF" w:rsidRDefault="001970DF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D51C3B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tbl>
      <w:tblPr>
        <w:tblW w:w="14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225"/>
        <w:gridCol w:w="2236"/>
        <w:gridCol w:w="2154"/>
        <w:gridCol w:w="2100"/>
        <w:gridCol w:w="2432"/>
        <w:gridCol w:w="3064"/>
      </w:tblGrid>
      <w:tr w:rsidR="00D51C3B" w:rsidRPr="001970DF" w:rsidTr="001115C0">
        <w:trPr>
          <w:tblHeader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Turnus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 Okres</w:t>
            </w:r>
          </w:p>
        </w:tc>
        <w:tc>
          <w:tcPr>
            <w:tcW w:w="11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Typ </w:t>
            </w:r>
            <w:proofErr w:type="gramStart"/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pokoju  (cena</w:t>
            </w:r>
            <w:proofErr w:type="gramEnd"/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 xml:space="preserve"> za dobę od osoby/ cena za turnus  PLN)</w:t>
            </w:r>
          </w:p>
        </w:tc>
      </w:tr>
      <w:tr w:rsidR="00D51C3B" w:rsidRPr="001970DF" w:rsidTr="001115C0"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1-2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osobowy  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 (łóżko podwójne)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1-2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osobowy  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 (łóżka pojedyncze)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1-2 osobowy bez łazienki</w:t>
            </w:r>
          </w:p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(łóżka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pojedyncze                 i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podwójne)  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3  osobowy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łazienką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4  osobowy</w:t>
            </w:r>
            <w:proofErr w:type="gramEnd"/>
          </w:p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 xml:space="preserve"> </w:t>
            </w: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bez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 xml:space="preserve"> łazienki</w:t>
            </w:r>
          </w:p>
        </w:tc>
      </w:tr>
      <w:tr w:rsidR="00D51C3B" w:rsidRPr="001970DF" w:rsidTr="001115C0">
        <w:tc>
          <w:tcPr>
            <w:tcW w:w="96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spacing w:before="114" w:after="114"/>
              <w:jc w:val="center"/>
              <w:rPr>
                <w:rFonts w:ascii="Fira Sans" w:hAnsi="Fira Sans"/>
                <w:sz w:val="22"/>
                <w:szCs w:val="22"/>
              </w:rPr>
            </w:pPr>
          </w:p>
          <w:p w:rsidR="00D51C3B" w:rsidRPr="001970DF" w:rsidRDefault="00D51C3B" w:rsidP="001115C0">
            <w:pPr>
              <w:pStyle w:val="TableContents"/>
              <w:spacing w:before="114" w:after="114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</w:p>
          <w:p w:rsidR="00D51C3B" w:rsidRPr="001970DF" w:rsidRDefault="00D51C3B" w:rsidP="001115C0">
            <w:pPr>
              <w:pStyle w:val="TableContents"/>
              <w:spacing w:before="114" w:after="114"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1970DF">
              <w:rPr>
                <w:rFonts w:ascii="Fira Sans" w:hAnsi="Fira Sans"/>
                <w:b/>
                <w:bCs/>
                <w:sz w:val="22"/>
                <w:szCs w:val="22"/>
              </w:rPr>
              <w:t>Pobyt 14 dniowy</w:t>
            </w: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Styczeń,</w:t>
            </w:r>
          </w:p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luty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>,</w:t>
            </w:r>
          </w:p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marzec</w:t>
            </w:r>
            <w:proofErr w:type="gramEnd"/>
            <w:r w:rsidRPr="001970DF">
              <w:rPr>
                <w:rFonts w:ascii="Fira Sans" w:hAnsi="Fira Sans"/>
                <w:sz w:val="22"/>
                <w:szCs w:val="22"/>
              </w:rPr>
              <w:t>, kwiecień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150/2100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145/2030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45/630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maj</w:t>
            </w:r>
            <w:proofErr w:type="gramEnd"/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190/2660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185/2590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70/980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50/700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85/1190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czerwiec</w:t>
            </w:r>
            <w:proofErr w:type="gramEnd"/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200/2800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195/2730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90/1260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90/1260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Lipiec sierpień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250/3500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235/3300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110/1540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100/1400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70/980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wrzesień</w:t>
            </w:r>
            <w:proofErr w:type="gramEnd"/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200/2800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195/2730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90/1260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90/1260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proofErr w:type="gramStart"/>
            <w:r w:rsidRPr="001970DF">
              <w:rPr>
                <w:rFonts w:ascii="Fira Sans" w:hAnsi="Fira Sans"/>
                <w:sz w:val="22"/>
                <w:szCs w:val="22"/>
              </w:rPr>
              <w:t>październik</w:t>
            </w:r>
            <w:proofErr w:type="gramEnd"/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190/2660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170/2380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70/980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85/1190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45/630</w:t>
            </w:r>
          </w:p>
        </w:tc>
      </w:tr>
      <w:tr w:rsidR="00D51C3B" w:rsidRPr="001970DF" w:rsidTr="001115C0"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Listopad, grudzień</w:t>
            </w:r>
          </w:p>
        </w:tc>
        <w:tc>
          <w:tcPr>
            <w:tcW w:w="2236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150/2100</w:t>
            </w:r>
          </w:p>
        </w:tc>
        <w:tc>
          <w:tcPr>
            <w:tcW w:w="2154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145/2030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60/840</w:t>
            </w:r>
          </w:p>
        </w:tc>
        <w:tc>
          <w:tcPr>
            <w:tcW w:w="30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3B" w:rsidRPr="001970DF" w:rsidRDefault="00D51C3B" w:rsidP="001115C0">
            <w:pPr>
              <w:pStyle w:val="TableContents"/>
              <w:jc w:val="center"/>
              <w:rPr>
                <w:rFonts w:ascii="Fira Sans" w:hAnsi="Fira Sans"/>
                <w:sz w:val="22"/>
                <w:szCs w:val="22"/>
              </w:rPr>
            </w:pPr>
            <w:r w:rsidRPr="001970DF">
              <w:rPr>
                <w:rFonts w:ascii="Fira Sans" w:hAnsi="Fira Sans"/>
                <w:sz w:val="22"/>
                <w:szCs w:val="22"/>
              </w:rPr>
              <w:t>45/630</w:t>
            </w:r>
          </w:p>
        </w:tc>
      </w:tr>
    </w:tbl>
    <w:p w:rsidR="00D51C3B" w:rsidRPr="001970DF" w:rsidRDefault="00D51C3B" w:rsidP="001970DF">
      <w:pPr>
        <w:pStyle w:val="Standard"/>
        <w:rPr>
          <w:rFonts w:ascii="Fira Sans" w:hAnsi="Fira Sans"/>
          <w:sz w:val="20"/>
          <w:szCs w:val="20"/>
        </w:rPr>
      </w:pPr>
    </w:p>
    <w:p w:rsidR="002A61F0" w:rsidRDefault="002A61F0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</w:rPr>
      </w:pPr>
    </w:p>
    <w:p w:rsidR="00D51C3B" w:rsidRDefault="00D51C3B" w:rsidP="00D963AA">
      <w:pPr>
        <w:rPr>
          <w:rFonts w:ascii="Fira Sans" w:hAnsi="Fira Sans"/>
          <w:b/>
          <w:sz w:val="24"/>
          <w:szCs w:val="24"/>
        </w:rPr>
        <w:sectPr w:rsidR="00D51C3B" w:rsidSect="00C179B3">
          <w:pgSz w:w="16838" w:h="11906" w:orient="landscape"/>
          <w:pgMar w:top="284" w:right="1418" w:bottom="993" w:left="1418" w:header="709" w:footer="289" w:gutter="0"/>
          <w:cols w:space="708"/>
          <w:docGrid w:linePitch="360"/>
        </w:sectPr>
      </w:pPr>
      <w:bookmarkStart w:id="0" w:name="_GoBack"/>
      <w:bookmarkEnd w:id="0"/>
    </w:p>
    <w:p w:rsidR="00307BFD" w:rsidRDefault="00307BFD" w:rsidP="00D963AA">
      <w:pPr>
        <w:rPr>
          <w:rFonts w:ascii="Fira Sans" w:hAnsi="Fira Sans"/>
          <w:b/>
          <w:sz w:val="24"/>
          <w:szCs w:val="24"/>
        </w:rPr>
      </w:pPr>
      <w:r w:rsidRPr="00307BFD">
        <w:rPr>
          <w:rFonts w:ascii="Fira Sans" w:hAnsi="Fira Sans"/>
          <w:b/>
          <w:sz w:val="24"/>
          <w:szCs w:val="24"/>
        </w:rPr>
        <w:lastRenderedPageBreak/>
        <w:t>Warunki i zasady dokonywania rezerwacji:</w:t>
      </w:r>
    </w:p>
    <w:p w:rsidR="00D51C3B" w:rsidRDefault="000935D6" w:rsidP="00D51C3B">
      <w:pPr>
        <w:pStyle w:val="Akapitzlist"/>
        <w:numPr>
          <w:ilvl w:val="0"/>
          <w:numId w:val="20"/>
        </w:numPr>
        <w:spacing w:line="276" w:lineRule="auto"/>
        <w:rPr>
          <w:rFonts w:ascii="Fira Sans" w:hAnsi="Fira Sans"/>
          <w:sz w:val="24"/>
          <w:szCs w:val="24"/>
        </w:rPr>
      </w:pPr>
      <w:r w:rsidRPr="00D51C3B">
        <w:rPr>
          <w:rFonts w:ascii="Fira Sans" w:hAnsi="Fira Sans"/>
          <w:sz w:val="24"/>
          <w:szCs w:val="24"/>
        </w:rPr>
        <w:t xml:space="preserve">Potwierdzeniem rezerwacji jest wpłata zaliczki w wysokości 30% kwoty pobytu. </w:t>
      </w:r>
    </w:p>
    <w:p w:rsidR="00D51C3B" w:rsidRDefault="000935D6" w:rsidP="00D51C3B">
      <w:pPr>
        <w:pStyle w:val="Akapitzlist"/>
        <w:numPr>
          <w:ilvl w:val="0"/>
          <w:numId w:val="20"/>
        </w:numPr>
        <w:spacing w:line="276" w:lineRule="auto"/>
        <w:rPr>
          <w:rFonts w:ascii="Fira Sans" w:hAnsi="Fira Sans"/>
          <w:sz w:val="24"/>
          <w:szCs w:val="24"/>
        </w:rPr>
      </w:pPr>
      <w:r w:rsidRPr="00D51C3B">
        <w:rPr>
          <w:rFonts w:ascii="Fira Sans" w:hAnsi="Fira Sans"/>
          <w:sz w:val="24"/>
          <w:szCs w:val="24"/>
        </w:rPr>
        <w:t>Rezygnacja w terminie krótszym ni 14 dni przed datą rozpoczęcia turnusu skutkuje utratą zaliczki.</w:t>
      </w:r>
    </w:p>
    <w:p w:rsidR="00E429BC" w:rsidRPr="00E429BC" w:rsidRDefault="00E429BC" w:rsidP="00E429BC">
      <w:pPr>
        <w:pStyle w:val="Akapitzlist"/>
        <w:numPr>
          <w:ilvl w:val="0"/>
          <w:numId w:val="20"/>
        </w:numPr>
        <w:spacing w:line="276" w:lineRule="auto"/>
        <w:rPr>
          <w:rFonts w:ascii="Fira Sans" w:hAnsi="Fira Sans"/>
          <w:sz w:val="22"/>
          <w:szCs w:val="22"/>
        </w:rPr>
      </w:pPr>
      <w:proofErr w:type="gramStart"/>
      <w:r w:rsidRPr="00E429BC">
        <w:rPr>
          <w:rFonts w:ascii="Fira Sans" w:hAnsi="Fira Sans"/>
          <w:sz w:val="22"/>
          <w:szCs w:val="22"/>
        </w:rPr>
        <w:t>Rezygnacja  w</w:t>
      </w:r>
      <w:proofErr w:type="gramEnd"/>
      <w:r w:rsidRPr="00E429BC">
        <w:rPr>
          <w:rFonts w:ascii="Fira Sans" w:hAnsi="Fira Sans"/>
          <w:sz w:val="22"/>
          <w:szCs w:val="22"/>
        </w:rPr>
        <w:t xml:space="preserve"> trakcie turnusu skutkuje brakiem zwrotu za niewykorzystane świadczenia</w:t>
      </w:r>
    </w:p>
    <w:p w:rsidR="00E429BC" w:rsidRPr="00E429BC" w:rsidRDefault="00E429BC" w:rsidP="00E429BC">
      <w:pPr>
        <w:pStyle w:val="TableContents"/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Ośrodek zastrzega sobie prawo do zmiany cen.</w:t>
      </w:r>
    </w:p>
    <w:p w:rsidR="003C31D8" w:rsidRPr="00D51C3B" w:rsidRDefault="003C31D8" w:rsidP="00D51C3B">
      <w:pPr>
        <w:pStyle w:val="Akapitzlist"/>
        <w:numPr>
          <w:ilvl w:val="0"/>
          <w:numId w:val="20"/>
        </w:numPr>
        <w:spacing w:line="276" w:lineRule="auto"/>
        <w:rPr>
          <w:rFonts w:ascii="Fira Sans" w:hAnsi="Fira Sans"/>
          <w:sz w:val="24"/>
          <w:szCs w:val="24"/>
        </w:rPr>
      </w:pPr>
      <w:r w:rsidRPr="00D51C3B">
        <w:rPr>
          <w:rFonts w:ascii="Fira Sans" w:hAnsi="Fira Sans"/>
          <w:sz w:val="22"/>
          <w:szCs w:val="22"/>
        </w:rPr>
        <w:t>Wymagane są konieczne badania niezbędne do podjęcia decyzji przez lekarza w zakresie sposobu rehabilitacji, w przypadku ich braku będą wyko</w:t>
      </w:r>
      <w:r w:rsidR="00D51C3B">
        <w:rPr>
          <w:rFonts w:ascii="Fira Sans" w:hAnsi="Fira Sans"/>
          <w:sz w:val="22"/>
          <w:szCs w:val="22"/>
        </w:rPr>
        <w:t>nane na koszt P</w:t>
      </w:r>
      <w:r w:rsidRPr="00D51C3B">
        <w:rPr>
          <w:rFonts w:ascii="Fira Sans" w:hAnsi="Fira Sans"/>
          <w:sz w:val="22"/>
          <w:szCs w:val="22"/>
        </w:rPr>
        <w:t>acjenta.</w:t>
      </w:r>
    </w:p>
    <w:p w:rsidR="003C31D8" w:rsidRDefault="003C31D8" w:rsidP="00D963AA">
      <w:pPr>
        <w:rPr>
          <w:rFonts w:ascii="Fira Sans" w:hAnsi="Fira Sans"/>
          <w:sz w:val="24"/>
          <w:szCs w:val="24"/>
        </w:rPr>
      </w:pPr>
    </w:p>
    <w:p w:rsidR="00D51C3B" w:rsidRDefault="00D51C3B" w:rsidP="00D963AA">
      <w:pPr>
        <w:rPr>
          <w:rFonts w:ascii="Fira Sans" w:hAnsi="Fira Sans"/>
          <w:sz w:val="24"/>
          <w:szCs w:val="24"/>
        </w:rPr>
      </w:pPr>
    </w:p>
    <w:p w:rsidR="000935D6" w:rsidRDefault="000935D6" w:rsidP="00D963AA">
      <w:pPr>
        <w:rPr>
          <w:rFonts w:ascii="Fira Sans" w:hAnsi="Fira Sans"/>
          <w:sz w:val="24"/>
          <w:szCs w:val="24"/>
        </w:rPr>
      </w:pPr>
    </w:p>
    <w:p w:rsidR="00140CC3" w:rsidRDefault="00D51C3B" w:rsidP="00D963AA">
      <w:pPr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Dodatkowe informacje:</w:t>
      </w:r>
    </w:p>
    <w:p w:rsidR="00D51C3B" w:rsidRPr="00D51C3B" w:rsidRDefault="00140CC3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4"/>
          <w:szCs w:val="24"/>
        </w:rPr>
        <w:t>Doba hotelowa w sanatorium trwa od</w:t>
      </w:r>
      <w:proofErr w:type="gramStart"/>
      <w:r w:rsidRPr="00D51C3B">
        <w:rPr>
          <w:rFonts w:ascii="Fira Sans" w:hAnsi="Fira Sans"/>
          <w:sz w:val="24"/>
          <w:szCs w:val="24"/>
        </w:rPr>
        <w:t xml:space="preserve"> 14:00 do</w:t>
      </w:r>
      <w:proofErr w:type="gramEnd"/>
      <w:r w:rsidRPr="00D51C3B">
        <w:rPr>
          <w:rFonts w:ascii="Fira Sans" w:hAnsi="Fira Sans"/>
          <w:sz w:val="24"/>
          <w:szCs w:val="24"/>
        </w:rPr>
        <w:t xml:space="preserve"> 10:00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Dzieci do lat 1</w:t>
      </w:r>
      <w:r w:rsidR="003C31D8" w:rsidRPr="00D51C3B">
        <w:rPr>
          <w:rFonts w:ascii="Fira Sans" w:hAnsi="Fira Sans"/>
          <w:sz w:val="22"/>
          <w:szCs w:val="22"/>
        </w:rPr>
        <w:t>0</w:t>
      </w:r>
      <w:r w:rsidRPr="00D51C3B">
        <w:rPr>
          <w:rFonts w:ascii="Fira Sans" w:hAnsi="Fira Sans"/>
          <w:sz w:val="22"/>
          <w:szCs w:val="22"/>
        </w:rPr>
        <w:t xml:space="preserve"> – </w:t>
      </w:r>
      <w:r w:rsidR="003C31D8" w:rsidRPr="00D51C3B">
        <w:rPr>
          <w:rFonts w:ascii="Fira Sans" w:hAnsi="Fira Sans"/>
          <w:sz w:val="22"/>
          <w:szCs w:val="22"/>
        </w:rPr>
        <w:t>8</w:t>
      </w:r>
      <w:r w:rsidRPr="00D51C3B">
        <w:rPr>
          <w:rFonts w:ascii="Fira Sans" w:hAnsi="Fira Sans"/>
          <w:sz w:val="22"/>
          <w:szCs w:val="22"/>
        </w:rPr>
        <w:t>0%</w:t>
      </w:r>
      <w:r w:rsidR="003C31D8" w:rsidRPr="00D51C3B">
        <w:rPr>
          <w:rFonts w:ascii="Fira Sans" w:hAnsi="Fira Sans"/>
          <w:sz w:val="22"/>
          <w:szCs w:val="22"/>
        </w:rPr>
        <w:t xml:space="preserve"> płatności za osobodzień </w:t>
      </w:r>
    </w:p>
    <w:p w:rsidR="00D51C3B" w:rsidRDefault="003C31D8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Opłata za pobyt i parking należy uiścić w ciągu pierwszych 3 dni</w:t>
      </w:r>
    </w:p>
    <w:p w:rsidR="00E429BC" w:rsidRPr="00E429BC" w:rsidRDefault="00E429BC" w:rsidP="00E429BC">
      <w:pPr>
        <w:pStyle w:val="TableContents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Pobierana jest obowiązkowa opłata środowiskowa w kwocie 5,00 zł za dobę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 xml:space="preserve">Do dni świątecznych (Wielkanoc, Boże </w:t>
      </w:r>
      <w:proofErr w:type="gramStart"/>
      <w:r w:rsidRPr="00D51C3B">
        <w:rPr>
          <w:rFonts w:ascii="Fira Sans" w:hAnsi="Fira Sans"/>
          <w:sz w:val="22"/>
          <w:szCs w:val="22"/>
        </w:rPr>
        <w:t>Narodzenie)  dopłata</w:t>
      </w:r>
      <w:proofErr w:type="gramEnd"/>
      <w:r w:rsidRPr="00D51C3B">
        <w:rPr>
          <w:rFonts w:ascii="Fira Sans" w:hAnsi="Fira Sans"/>
          <w:sz w:val="22"/>
          <w:szCs w:val="22"/>
        </w:rPr>
        <w:t xml:space="preserve"> 10zł za dobę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Turnus dla diabetyków: pomiary cukru, wyliczenie BMI, porady dietetyka</w:t>
      </w:r>
    </w:p>
    <w:p w:rsidR="00E429BC" w:rsidRDefault="00E429BC" w:rsidP="00E429BC">
      <w:pPr>
        <w:pStyle w:val="TableContents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W cenie </w:t>
      </w:r>
      <w:proofErr w:type="gramStart"/>
      <w:r>
        <w:rPr>
          <w:rFonts w:ascii="Fira Sans" w:hAnsi="Fira Sans"/>
          <w:sz w:val="22"/>
          <w:szCs w:val="22"/>
        </w:rPr>
        <w:t>osobodnia  jest</w:t>
      </w:r>
      <w:proofErr w:type="gramEnd"/>
      <w:r>
        <w:rPr>
          <w:rFonts w:ascii="Fira Sans" w:hAnsi="Fira Sans"/>
          <w:sz w:val="22"/>
          <w:szCs w:val="22"/>
        </w:rPr>
        <w:t>:</w:t>
      </w:r>
    </w:p>
    <w:p w:rsidR="00E429BC" w:rsidRDefault="00E429BC" w:rsidP="00E429BC">
      <w:pPr>
        <w:pStyle w:val="TableContents"/>
        <w:numPr>
          <w:ilvl w:val="1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 w:hint="eastAsia"/>
          <w:sz w:val="22"/>
          <w:szCs w:val="22"/>
        </w:rPr>
        <w:t>Z</w:t>
      </w:r>
      <w:r>
        <w:rPr>
          <w:rFonts w:ascii="Fira Sans" w:hAnsi="Fira Sans"/>
          <w:sz w:val="22"/>
          <w:szCs w:val="22"/>
        </w:rPr>
        <w:t>akwaterowanie</w:t>
      </w:r>
    </w:p>
    <w:p w:rsidR="00E429BC" w:rsidRDefault="00E429BC" w:rsidP="00E429BC">
      <w:pPr>
        <w:pStyle w:val="TableContents"/>
        <w:numPr>
          <w:ilvl w:val="1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 w:hint="eastAsia"/>
          <w:sz w:val="22"/>
          <w:szCs w:val="22"/>
        </w:rPr>
        <w:t>C</w:t>
      </w:r>
      <w:r>
        <w:rPr>
          <w:rFonts w:ascii="Fira Sans" w:hAnsi="Fira Sans"/>
          <w:sz w:val="22"/>
          <w:szCs w:val="22"/>
        </w:rPr>
        <w:t>ałodziennie wyżywienie</w:t>
      </w:r>
    </w:p>
    <w:p w:rsidR="00E429BC" w:rsidRDefault="00E429BC" w:rsidP="00E429BC">
      <w:pPr>
        <w:pStyle w:val="TableContents"/>
        <w:numPr>
          <w:ilvl w:val="1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Możliwość z korzystania z dwóch zabiegów dziennie</w:t>
      </w:r>
    </w:p>
    <w:p w:rsidR="00E429BC" w:rsidRPr="001970DF" w:rsidRDefault="00E429BC" w:rsidP="00E429BC">
      <w:pPr>
        <w:pStyle w:val="TableContents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Istnieje możliwość dokupienia zabiegów</w:t>
      </w:r>
    </w:p>
    <w:p w:rsidR="00E429BC" w:rsidRPr="001970DF" w:rsidRDefault="00E429BC" w:rsidP="00E429BC">
      <w:pPr>
        <w:pStyle w:val="TableContents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1970DF">
        <w:rPr>
          <w:rFonts w:ascii="Fira Sans" w:hAnsi="Fira Sans"/>
          <w:sz w:val="22"/>
          <w:szCs w:val="22"/>
        </w:rPr>
        <w:t xml:space="preserve">Opieka lekarska: </w:t>
      </w:r>
      <w:proofErr w:type="gramStart"/>
      <w:r w:rsidRPr="001970DF">
        <w:rPr>
          <w:rFonts w:ascii="Fira Sans" w:hAnsi="Fira Sans"/>
          <w:sz w:val="22"/>
          <w:szCs w:val="22"/>
        </w:rPr>
        <w:t>konsultacja  i</w:t>
      </w:r>
      <w:proofErr w:type="gramEnd"/>
      <w:r w:rsidRPr="001970DF">
        <w:rPr>
          <w:rFonts w:ascii="Fira Sans" w:hAnsi="Fira Sans"/>
          <w:sz w:val="22"/>
          <w:szCs w:val="22"/>
        </w:rPr>
        <w:t xml:space="preserve">  zalecenie 2 zabiegów dziennie</w:t>
      </w:r>
      <w:r>
        <w:rPr>
          <w:rFonts w:ascii="Fira Sans" w:hAnsi="Fira Sans"/>
          <w:sz w:val="22"/>
          <w:szCs w:val="22"/>
        </w:rPr>
        <w:t>*</w:t>
      </w:r>
      <w:r w:rsidRPr="001970DF">
        <w:rPr>
          <w:rFonts w:ascii="Fira Sans" w:hAnsi="Fira Sans"/>
          <w:sz w:val="22"/>
          <w:szCs w:val="22"/>
        </w:rPr>
        <w:t xml:space="preserve">  od pon</w:t>
      </w:r>
      <w:r>
        <w:rPr>
          <w:rFonts w:ascii="Fira Sans" w:hAnsi="Fira Sans"/>
          <w:sz w:val="22"/>
          <w:szCs w:val="22"/>
        </w:rPr>
        <w:t>iedziałku</w:t>
      </w:r>
      <w:r w:rsidRPr="001970DF">
        <w:rPr>
          <w:rFonts w:ascii="Fira Sans" w:hAnsi="Fira Sans"/>
          <w:sz w:val="22"/>
          <w:szCs w:val="22"/>
        </w:rPr>
        <w:t xml:space="preserve"> do piątku ora</w:t>
      </w:r>
      <w:r>
        <w:rPr>
          <w:rFonts w:ascii="Fira Sans" w:hAnsi="Fira Sans"/>
          <w:sz w:val="22"/>
          <w:szCs w:val="22"/>
        </w:rPr>
        <w:t xml:space="preserve">z </w:t>
      </w:r>
      <w:r w:rsidRPr="001970DF">
        <w:rPr>
          <w:rFonts w:ascii="Fira Sans" w:hAnsi="Fira Sans"/>
          <w:sz w:val="22"/>
          <w:szCs w:val="22"/>
        </w:rPr>
        <w:t>ćwiczenia na sali gimnastycznej z przyrządami</w:t>
      </w:r>
    </w:p>
    <w:p w:rsidR="00E429BC" w:rsidRDefault="00E429BC" w:rsidP="00E429BC">
      <w:pPr>
        <w:pStyle w:val="TableContents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1970DF">
        <w:rPr>
          <w:rFonts w:ascii="Fira Sans" w:hAnsi="Fira Sans"/>
          <w:sz w:val="22"/>
          <w:szCs w:val="22"/>
        </w:rPr>
        <w:t>Opieka pielęgniarska: codzienny pomiar ciśnienia krwi, udział w spotkaniach edukacyjnych o tematyce prozdrowotnej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Pokoje z wyposażeniem hotelowym: telewizor (opłata wg cennika operatora), czajnik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Jadalnie kameralne</w:t>
      </w:r>
      <w:r w:rsidR="00D51C3B" w:rsidRPr="00D51C3B">
        <w:rPr>
          <w:rFonts w:ascii="Fira Sans" w:hAnsi="Fira Sans"/>
          <w:sz w:val="22"/>
          <w:szCs w:val="22"/>
        </w:rPr>
        <w:t xml:space="preserve"> dla użytkowników danego piętra</w:t>
      </w:r>
    </w:p>
    <w:p w:rsidR="00D51C3B" w:rsidRDefault="00D51C3B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>Kawiarnia</w:t>
      </w:r>
    </w:p>
    <w:p w:rsidR="00D51C3B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D51C3B">
        <w:rPr>
          <w:rFonts w:ascii="Fira Sans" w:hAnsi="Fira Sans"/>
          <w:sz w:val="22"/>
          <w:szCs w:val="22"/>
        </w:rPr>
        <w:t xml:space="preserve">Patio klimatyczne </w:t>
      </w:r>
      <w:r w:rsidR="00D51C3B" w:rsidRPr="00D51C3B">
        <w:rPr>
          <w:rFonts w:ascii="Fira Sans" w:hAnsi="Fira Sans"/>
          <w:sz w:val="22"/>
          <w:szCs w:val="22"/>
        </w:rPr>
        <w:t xml:space="preserve">z zielonym </w:t>
      </w:r>
      <w:proofErr w:type="gramStart"/>
      <w:r w:rsidR="00D51C3B" w:rsidRPr="00D51C3B">
        <w:rPr>
          <w:rFonts w:ascii="Fira Sans" w:hAnsi="Fira Sans"/>
          <w:sz w:val="22"/>
          <w:szCs w:val="22"/>
        </w:rPr>
        <w:t>całorocznym  ogrodem</w:t>
      </w:r>
      <w:proofErr w:type="gramEnd"/>
    </w:p>
    <w:p w:rsidR="00E429BC" w:rsidRDefault="000935D6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E429BC">
        <w:rPr>
          <w:rFonts w:ascii="Fira Sans" w:hAnsi="Fira Sans"/>
          <w:sz w:val="22"/>
          <w:szCs w:val="22"/>
        </w:rPr>
        <w:t xml:space="preserve">Dostęp do </w:t>
      </w:r>
      <w:proofErr w:type="spellStart"/>
      <w:r w:rsidRPr="00E429BC">
        <w:rPr>
          <w:rFonts w:ascii="Fira Sans" w:hAnsi="Fira Sans"/>
          <w:sz w:val="22"/>
          <w:szCs w:val="22"/>
        </w:rPr>
        <w:t>WiFi</w:t>
      </w:r>
      <w:proofErr w:type="spellEnd"/>
    </w:p>
    <w:p w:rsidR="00E429BC" w:rsidRDefault="004D0DA9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E429BC">
        <w:rPr>
          <w:rFonts w:ascii="Fira Sans" w:hAnsi="Fira Sans"/>
          <w:sz w:val="22"/>
          <w:szCs w:val="22"/>
        </w:rPr>
        <w:t>Na terenie ośrodka obo</w:t>
      </w:r>
      <w:r w:rsidR="00E429BC" w:rsidRPr="00E429BC">
        <w:rPr>
          <w:rFonts w:ascii="Fira Sans" w:hAnsi="Fira Sans"/>
          <w:sz w:val="22"/>
          <w:szCs w:val="22"/>
        </w:rPr>
        <w:t>wiązuje całkowity zakaz palenia</w:t>
      </w:r>
    </w:p>
    <w:p w:rsidR="00E429BC" w:rsidRDefault="004D0DA9" w:rsidP="00D51C3B">
      <w:pPr>
        <w:pStyle w:val="Akapitzlist"/>
        <w:numPr>
          <w:ilvl w:val="0"/>
          <w:numId w:val="21"/>
        </w:numPr>
        <w:spacing w:line="276" w:lineRule="auto"/>
        <w:rPr>
          <w:rFonts w:ascii="Fira Sans" w:hAnsi="Fira Sans"/>
          <w:sz w:val="22"/>
          <w:szCs w:val="22"/>
        </w:rPr>
      </w:pPr>
      <w:r w:rsidRPr="00E429BC">
        <w:rPr>
          <w:rFonts w:ascii="Fira Sans" w:hAnsi="Fira Sans"/>
          <w:sz w:val="22"/>
          <w:szCs w:val="22"/>
        </w:rPr>
        <w:t>Obowiązuje zakaz pobytu zwierząt</w:t>
      </w:r>
    </w:p>
    <w:p w:rsidR="00E429BC" w:rsidRDefault="00E429BC" w:rsidP="00E429BC">
      <w:pPr>
        <w:pStyle w:val="Akapitzlist"/>
        <w:spacing w:line="276" w:lineRule="auto"/>
        <w:rPr>
          <w:rFonts w:ascii="Fira Sans" w:hAnsi="Fira Sans"/>
          <w:sz w:val="22"/>
          <w:szCs w:val="22"/>
        </w:rPr>
      </w:pPr>
    </w:p>
    <w:p w:rsidR="000935D6" w:rsidRPr="00307BFD" w:rsidRDefault="000935D6" w:rsidP="00D51C3B">
      <w:pPr>
        <w:spacing w:line="276" w:lineRule="auto"/>
        <w:rPr>
          <w:rFonts w:ascii="Fira Sans" w:hAnsi="Fira Sans"/>
          <w:sz w:val="24"/>
          <w:szCs w:val="24"/>
        </w:rPr>
      </w:pPr>
      <w:r w:rsidRPr="0067782A">
        <w:rPr>
          <w:rFonts w:ascii="Fira Sans" w:hAnsi="Fira Sans"/>
        </w:rPr>
        <w:t xml:space="preserve">*wszystkie zabiegi lecznicze z wyjątkiem: </w:t>
      </w:r>
      <w:proofErr w:type="spellStart"/>
      <w:r w:rsidRPr="0067782A">
        <w:rPr>
          <w:rFonts w:ascii="Fira Sans" w:hAnsi="Fira Sans"/>
        </w:rPr>
        <w:t>kriokomory</w:t>
      </w:r>
      <w:proofErr w:type="spellEnd"/>
      <w:r w:rsidRPr="0067782A">
        <w:rPr>
          <w:rFonts w:ascii="Fira Sans" w:hAnsi="Fira Sans"/>
        </w:rPr>
        <w:t>, masażu całkowitego kręgosłupa, masażu gorącymi kamieniami, fali uderzeniowej i kąpieli kwasowęglowej suchej</w:t>
      </w:r>
    </w:p>
    <w:sectPr w:rsidR="000935D6" w:rsidRPr="00307BFD" w:rsidSect="00E429BC">
      <w:pgSz w:w="11906" w:h="16838"/>
      <w:pgMar w:top="1417" w:right="1417" w:bottom="1417" w:left="1417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6B" w:rsidRDefault="00FB3F6B" w:rsidP="00CC5192">
      <w:r>
        <w:separator/>
      </w:r>
    </w:p>
  </w:endnote>
  <w:endnote w:type="continuationSeparator" w:id="0">
    <w:p w:rsidR="00FB3F6B" w:rsidRDefault="00FB3F6B" w:rsidP="00CC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Times New Roman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e sans">
    <w:altName w:val="Times New Roman"/>
    <w:panose1 w:val="00000000000000000000"/>
    <w:charset w:val="00"/>
    <w:family w:val="roman"/>
    <w:notTrueType/>
    <w:pitch w:val="default"/>
  </w:font>
  <w:font w:name="Fira Sans Condensed SemiBold">
    <w:altName w:val="Corbel"/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orbe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BE" w:rsidRPr="00EF00C8" w:rsidRDefault="009C4FBE" w:rsidP="009C4FBE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F0CD2" wp14:editId="199BC7FB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E0AD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Ez/JgNoAAAAGAQAADwAAAAAAAAAAAAAAAAA/BAAAZHJzL2Rvd25yZXYueG1sUEsF&#10;BgAAAAAEAAQA8wAAAEYFAAAAAA==&#10;" strokecolor="#0069b4" strokeweight="1pt"/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</w:t>
    </w:r>
    <w:proofErr w:type="gramStart"/>
    <w:r>
      <w:rPr>
        <w:rFonts w:ascii="Fira Sans Condensed SemiBold" w:hAnsi="Fira Sans Condensed SemiBold" w:cs="Arial"/>
        <w:sz w:val="14"/>
        <w:szCs w:val="14"/>
      </w:rPr>
      <w:t>o</w:t>
    </w:r>
    <w:proofErr w:type="gramEnd"/>
    <w:r>
      <w:rPr>
        <w:rFonts w:ascii="Fira Sans Condensed SemiBold" w:hAnsi="Fira Sans Condensed SemiBold" w:cs="Arial"/>
        <w:sz w:val="14"/>
        <w:szCs w:val="14"/>
      </w:rPr>
      <w:t>.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proofErr w:type="gramStart"/>
    <w:r w:rsidRPr="00EF00C8">
      <w:rPr>
        <w:rFonts w:ascii="Fira Sans Condensed" w:hAnsi="Fira Sans Condensed" w:cs="Arial"/>
        <w:sz w:val="14"/>
        <w:szCs w:val="14"/>
      </w:rPr>
      <w:t>ul</w:t>
    </w:r>
    <w:proofErr w:type="gramEnd"/>
    <w:r w:rsidRPr="00EF00C8">
      <w:rPr>
        <w:rFonts w:ascii="Fira Sans Condensed" w:hAnsi="Fira Sans Condensed" w:cs="Arial"/>
        <w:sz w:val="14"/>
        <w:szCs w:val="14"/>
      </w:rPr>
      <w:t xml:space="preserve">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</w:t>
    </w:r>
    <w:proofErr w:type="gramStart"/>
    <w:r>
      <w:rPr>
        <w:rFonts w:ascii="Fira Sans Condensed" w:hAnsi="Fira Sans Condensed" w:cs="Arial"/>
        <w:sz w:val="14"/>
        <w:szCs w:val="14"/>
      </w:rPr>
      <w:t>szpital</w:t>
    </w:r>
    <w:proofErr w:type="gramEnd"/>
    <w:r>
      <w:rPr>
        <w:rFonts w:ascii="Fira Sans Condensed" w:hAnsi="Fira Sans Condensed" w:cs="Arial"/>
        <w:sz w:val="14"/>
        <w:szCs w:val="14"/>
      </w:rPr>
      <w:t>.</w:t>
    </w:r>
    <w:proofErr w:type="gramStart"/>
    <w:r>
      <w:rPr>
        <w:rFonts w:ascii="Fira Sans Condensed" w:hAnsi="Fira Sans Condensed" w:cs="Arial"/>
        <w:sz w:val="14"/>
        <w:szCs w:val="14"/>
      </w:rPr>
      <w:t>slupsk</w:t>
    </w:r>
    <w:proofErr w:type="gramEnd"/>
    <w:r>
      <w:rPr>
        <w:rFonts w:ascii="Fira Sans Condensed" w:hAnsi="Fira Sans Condensed" w:cs="Arial"/>
        <w:sz w:val="14"/>
        <w:szCs w:val="14"/>
      </w:rPr>
      <w:t>.</w:t>
    </w:r>
    <w:proofErr w:type="gramStart"/>
    <w:r>
      <w:rPr>
        <w:rFonts w:ascii="Fira Sans Condensed" w:hAnsi="Fira Sans Condensed" w:cs="Arial"/>
        <w:sz w:val="14"/>
        <w:szCs w:val="14"/>
      </w:rPr>
      <w:t>pl</w:t>
    </w:r>
    <w:proofErr w:type="gramEnd"/>
  </w:p>
  <w:p w:rsidR="00FB3F6B" w:rsidRPr="00CC5192" w:rsidRDefault="00FB3F6B" w:rsidP="00CC5192">
    <w:pPr>
      <w:pStyle w:val="Stopk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6B" w:rsidRDefault="00FB3F6B" w:rsidP="00CC5192">
      <w:r>
        <w:separator/>
      </w:r>
    </w:p>
  </w:footnote>
  <w:footnote w:type="continuationSeparator" w:id="0">
    <w:p w:rsidR="00FB3F6B" w:rsidRDefault="00FB3F6B" w:rsidP="00CC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F0B" w:rsidRPr="00636DF0" w:rsidRDefault="00960F0B" w:rsidP="00960F0B">
    <w:pPr>
      <w:pStyle w:val="Nagwek"/>
      <w:jc w:val="right"/>
      <w:rPr>
        <w:rFonts w:ascii="Arial" w:hAnsi="Arial" w:cs="Arial"/>
        <w:bCs/>
        <w:i/>
        <w:color w:val="000000" w:themeColor="text1"/>
        <w:szCs w:val="32"/>
      </w:rPr>
    </w:pPr>
  </w:p>
  <w:p w:rsidR="00FB3F6B" w:rsidRPr="00636DF0" w:rsidRDefault="00FB3F6B">
    <w:pPr>
      <w:pStyle w:val="Nagwek"/>
      <w:rPr>
        <w:i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E1F"/>
    <w:multiLevelType w:val="hybridMultilevel"/>
    <w:tmpl w:val="B73C1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21D25"/>
    <w:multiLevelType w:val="hybridMultilevel"/>
    <w:tmpl w:val="FC225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6153"/>
    <w:multiLevelType w:val="hybridMultilevel"/>
    <w:tmpl w:val="D0C6E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195A"/>
    <w:multiLevelType w:val="hybridMultilevel"/>
    <w:tmpl w:val="EF34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1A09"/>
    <w:multiLevelType w:val="hybridMultilevel"/>
    <w:tmpl w:val="1D0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6C65"/>
    <w:multiLevelType w:val="hybridMultilevel"/>
    <w:tmpl w:val="787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37B9E"/>
    <w:multiLevelType w:val="hybridMultilevel"/>
    <w:tmpl w:val="7D94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24115"/>
    <w:multiLevelType w:val="hybridMultilevel"/>
    <w:tmpl w:val="167C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2F65"/>
    <w:multiLevelType w:val="hybridMultilevel"/>
    <w:tmpl w:val="D8EEA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2FE"/>
    <w:multiLevelType w:val="hybridMultilevel"/>
    <w:tmpl w:val="B1E2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55E3A"/>
    <w:multiLevelType w:val="hybridMultilevel"/>
    <w:tmpl w:val="5B5C6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7523A"/>
    <w:multiLevelType w:val="hybridMultilevel"/>
    <w:tmpl w:val="7702F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03F5A"/>
    <w:multiLevelType w:val="hybridMultilevel"/>
    <w:tmpl w:val="0304177A"/>
    <w:lvl w:ilvl="0" w:tplc="80FA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0629E"/>
    <w:multiLevelType w:val="hybridMultilevel"/>
    <w:tmpl w:val="2548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20037"/>
    <w:multiLevelType w:val="hybridMultilevel"/>
    <w:tmpl w:val="630E7B10"/>
    <w:lvl w:ilvl="0" w:tplc="92D431E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54B76"/>
    <w:multiLevelType w:val="hybridMultilevel"/>
    <w:tmpl w:val="4C70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62FB"/>
    <w:multiLevelType w:val="hybridMultilevel"/>
    <w:tmpl w:val="ED8C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1589"/>
    <w:multiLevelType w:val="hybridMultilevel"/>
    <w:tmpl w:val="BD6E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12D"/>
    <w:multiLevelType w:val="hybridMultilevel"/>
    <w:tmpl w:val="17CE9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C4C06"/>
    <w:multiLevelType w:val="hybridMultilevel"/>
    <w:tmpl w:val="8E6A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63054"/>
    <w:multiLevelType w:val="hybridMultilevel"/>
    <w:tmpl w:val="6080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19"/>
  </w:num>
  <w:num w:numId="14">
    <w:abstractNumId w:val="5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59"/>
    <w:rsid w:val="000069FB"/>
    <w:rsid w:val="00031C93"/>
    <w:rsid w:val="0003282E"/>
    <w:rsid w:val="00092593"/>
    <w:rsid w:val="000935D6"/>
    <w:rsid w:val="00096ED8"/>
    <w:rsid w:val="000B3307"/>
    <w:rsid w:val="000F67DA"/>
    <w:rsid w:val="00140CC3"/>
    <w:rsid w:val="0014364D"/>
    <w:rsid w:val="00147AE2"/>
    <w:rsid w:val="0015223C"/>
    <w:rsid w:val="00153205"/>
    <w:rsid w:val="001817BC"/>
    <w:rsid w:val="001970DF"/>
    <w:rsid w:val="001D7595"/>
    <w:rsid w:val="001E4375"/>
    <w:rsid w:val="001F68D7"/>
    <w:rsid w:val="00232AAA"/>
    <w:rsid w:val="002536B2"/>
    <w:rsid w:val="00277F90"/>
    <w:rsid w:val="002900BB"/>
    <w:rsid w:val="002A61F0"/>
    <w:rsid w:val="002C0B42"/>
    <w:rsid w:val="002C5FED"/>
    <w:rsid w:val="002F0A01"/>
    <w:rsid w:val="00301273"/>
    <w:rsid w:val="00307BFD"/>
    <w:rsid w:val="003133FB"/>
    <w:rsid w:val="003177CD"/>
    <w:rsid w:val="003875DE"/>
    <w:rsid w:val="00397B38"/>
    <w:rsid w:val="003A2D4F"/>
    <w:rsid w:val="003C31D8"/>
    <w:rsid w:val="003E2713"/>
    <w:rsid w:val="003F1129"/>
    <w:rsid w:val="004001D3"/>
    <w:rsid w:val="00407F17"/>
    <w:rsid w:val="00421BFF"/>
    <w:rsid w:val="004A4642"/>
    <w:rsid w:val="004B6763"/>
    <w:rsid w:val="004C47C8"/>
    <w:rsid w:val="004D0DA9"/>
    <w:rsid w:val="00504620"/>
    <w:rsid w:val="00537725"/>
    <w:rsid w:val="005C55D1"/>
    <w:rsid w:val="005E30A8"/>
    <w:rsid w:val="0060364B"/>
    <w:rsid w:val="00622D29"/>
    <w:rsid w:val="00636DF0"/>
    <w:rsid w:val="00650AA4"/>
    <w:rsid w:val="0067782A"/>
    <w:rsid w:val="006972A2"/>
    <w:rsid w:val="006A074B"/>
    <w:rsid w:val="00754559"/>
    <w:rsid w:val="007858E6"/>
    <w:rsid w:val="007944E1"/>
    <w:rsid w:val="007F1AA3"/>
    <w:rsid w:val="0080447D"/>
    <w:rsid w:val="008226AB"/>
    <w:rsid w:val="008E30C7"/>
    <w:rsid w:val="008F49DB"/>
    <w:rsid w:val="00905E47"/>
    <w:rsid w:val="009429E5"/>
    <w:rsid w:val="00955A8F"/>
    <w:rsid w:val="0095681E"/>
    <w:rsid w:val="00960F0B"/>
    <w:rsid w:val="009732EF"/>
    <w:rsid w:val="00985113"/>
    <w:rsid w:val="00991C6B"/>
    <w:rsid w:val="009C4FBE"/>
    <w:rsid w:val="009F7F91"/>
    <w:rsid w:val="00A0747A"/>
    <w:rsid w:val="00A27C2F"/>
    <w:rsid w:val="00A44614"/>
    <w:rsid w:val="00AC0413"/>
    <w:rsid w:val="00B1451A"/>
    <w:rsid w:val="00B200E7"/>
    <w:rsid w:val="00B71756"/>
    <w:rsid w:val="00B85E38"/>
    <w:rsid w:val="00C179B3"/>
    <w:rsid w:val="00C22B71"/>
    <w:rsid w:val="00CC5192"/>
    <w:rsid w:val="00CC7F11"/>
    <w:rsid w:val="00CE4929"/>
    <w:rsid w:val="00D30BB9"/>
    <w:rsid w:val="00D51C3B"/>
    <w:rsid w:val="00D93662"/>
    <w:rsid w:val="00D93ECC"/>
    <w:rsid w:val="00D963AA"/>
    <w:rsid w:val="00DA0947"/>
    <w:rsid w:val="00E00390"/>
    <w:rsid w:val="00E429BC"/>
    <w:rsid w:val="00E651CF"/>
    <w:rsid w:val="00EC6923"/>
    <w:rsid w:val="00EC71F0"/>
    <w:rsid w:val="00F017CF"/>
    <w:rsid w:val="00F11E3F"/>
    <w:rsid w:val="00F254C4"/>
    <w:rsid w:val="00F758DA"/>
    <w:rsid w:val="00F8767E"/>
    <w:rsid w:val="00FB3F6B"/>
    <w:rsid w:val="00FF37A8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A496C2E7-1B09-43F8-8CCA-FCBC3ED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ecieniowanieakcent1">
    <w:name w:val="Light Shading Accent 1"/>
    <w:basedOn w:val="Standardowy"/>
    <w:uiPriority w:val="60"/>
    <w:rsid w:val="007545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7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1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9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51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1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C519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D759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7595"/>
    <w:rPr>
      <w:b/>
      <w:bCs/>
    </w:rPr>
  </w:style>
  <w:style w:type="character" w:styleId="Uwydatnienie">
    <w:name w:val="Emphasis"/>
    <w:uiPriority w:val="20"/>
    <w:qFormat/>
    <w:rsid w:val="004C47C8"/>
    <w:rPr>
      <w:i/>
      <w:iCs/>
    </w:rPr>
  </w:style>
  <w:style w:type="table" w:customStyle="1" w:styleId="Tabelasiatki2akcent51">
    <w:name w:val="Tabela siatki 2 — akcent 51"/>
    <w:basedOn w:val="Standardowy"/>
    <w:uiPriority w:val="47"/>
    <w:rsid w:val="004C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cze">
    <w:name w:val="Hyperlink"/>
    <w:basedOn w:val="Domylnaczcionkaakapitu"/>
    <w:uiPriority w:val="99"/>
    <w:unhideWhenUsed/>
    <w:qFormat/>
    <w:rsid w:val="001817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5A8F"/>
    <w:rPr>
      <w:color w:val="800080" w:themeColor="followedHyperlink"/>
      <w:u w:val="single"/>
    </w:rPr>
  </w:style>
  <w:style w:type="paragraph" w:customStyle="1" w:styleId="Standard">
    <w:name w:val="Standard"/>
    <w:rsid w:val="001970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70DF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D1F4-01D3-489D-93A8-6D1AEAA3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Rojek</dc:creator>
  <cp:lastModifiedBy>Anna Kuraśkiewicz</cp:lastModifiedBy>
  <cp:revision>26</cp:revision>
  <cp:lastPrinted>2023-09-01T07:27:00Z</cp:lastPrinted>
  <dcterms:created xsi:type="dcterms:W3CDTF">2022-10-25T10:40:00Z</dcterms:created>
  <dcterms:modified xsi:type="dcterms:W3CDTF">2023-09-01T07:27:00Z</dcterms:modified>
</cp:coreProperties>
</file>