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2A7" w:rsidRDefault="005909AD" w:rsidP="0086351D">
      <w:pPr>
        <w:pStyle w:val="Tekstpodstawowy"/>
        <w:tabs>
          <w:tab w:val="left" w:pos="3045"/>
        </w:tabs>
        <w:spacing w:before="960"/>
        <w:jc w:val="center"/>
        <w:rPr>
          <w:rFonts w:ascii="Calibri" w:hAnsi="Calibri" w:cs="Calibri"/>
          <w:b/>
          <w:bCs/>
        </w:rPr>
      </w:pPr>
      <w:bookmarkStart w:id="0" w:name="_Hlk89812563"/>
      <w:r>
        <w:rPr>
          <w:noProof/>
          <w:lang w:val="pl-PL"/>
        </w:rPr>
        <w:drawing>
          <wp:inline distT="0" distB="0" distL="0" distR="0" wp14:anchorId="1E3CD050" wp14:editId="7226AD2E">
            <wp:extent cx="5761355" cy="585470"/>
            <wp:effectExtent l="0" t="0" r="0" b="508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585470"/>
                    </a:xfrm>
                    <a:prstGeom prst="rect">
                      <a:avLst/>
                    </a:prstGeom>
                    <a:noFill/>
                  </pic:spPr>
                </pic:pic>
              </a:graphicData>
            </a:graphic>
          </wp:inline>
        </w:drawing>
      </w:r>
    </w:p>
    <w:p w:rsidR="0086351D" w:rsidRPr="005909AD" w:rsidRDefault="0086351D" w:rsidP="0086351D">
      <w:pPr>
        <w:pStyle w:val="Tekstpodstawowy"/>
        <w:tabs>
          <w:tab w:val="left" w:pos="3045"/>
        </w:tabs>
        <w:spacing w:before="960"/>
        <w:jc w:val="center"/>
        <w:rPr>
          <w:rFonts w:ascii="Calibri" w:hAnsi="Calibri" w:cs="Calibri"/>
          <w:b/>
          <w:bCs/>
          <w:sz w:val="32"/>
          <w:szCs w:val="32"/>
        </w:rPr>
      </w:pPr>
      <w:r w:rsidRPr="005909AD">
        <w:rPr>
          <w:rFonts w:ascii="Calibri" w:hAnsi="Calibri" w:cs="Calibri"/>
          <w:b/>
          <w:bCs/>
          <w:sz w:val="32"/>
          <w:szCs w:val="32"/>
        </w:rPr>
        <w:t>SPECYFIKACJA</w:t>
      </w:r>
    </w:p>
    <w:p w:rsidR="005909AD" w:rsidRDefault="0086351D" w:rsidP="005909AD">
      <w:pPr>
        <w:pStyle w:val="Tekstpodstawowy"/>
        <w:jc w:val="center"/>
        <w:rPr>
          <w:rFonts w:ascii="Calibri" w:hAnsi="Calibri" w:cs="Calibri"/>
          <w:b/>
          <w:bCs/>
          <w:sz w:val="32"/>
          <w:szCs w:val="32"/>
        </w:rPr>
      </w:pPr>
      <w:r w:rsidRPr="005909AD">
        <w:rPr>
          <w:rFonts w:ascii="Calibri" w:hAnsi="Calibri" w:cs="Calibri"/>
          <w:b/>
          <w:bCs/>
          <w:sz w:val="32"/>
          <w:szCs w:val="32"/>
        </w:rPr>
        <w:t>WARUNKÓW ZAMÓWIENIA</w:t>
      </w:r>
    </w:p>
    <w:p w:rsidR="0086351D" w:rsidRPr="0055511B" w:rsidRDefault="0086351D" w:rsidP="005909AD">
      <w:pPr>
        <w:pStyle w:val="Tekstpodstawowy"/>
        <w:jc w:val="left"/>
        <w:rPr>
          <w:rFonts w:ascii="Calibri" w:hAnsi="Calibri" w:cs="Calibri"/>
          <w:b/>
          <w:bCs/>
        </w:rPr>
      </w:pPr>
      <w:r w:rsidRPr="0055511B">
        <w:rPr>
          <w:rFonts w:ascii="Calibri" w:hAnsi="Calibri" w:cs="Calibri"/>
          <w:b/>
          <w:bCs/>
        </w:rPr>
        <w:t>ZAMAWIAJĄCY:</w:t>
      </w:r>
      <w:r>
        <w:rPr>
          <w:rFonts w:ascii="Calibri" w:hAnsi="Calibri" w:cs="Calibri"/>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86351D" w:rsidRPr="0055511B" w:rsidTr="0058104B">
        <w:trPr>
          <w:trHeight w:val="1075"/>
          <w:jc w:val="center"/>
        </w:trPr>
        <w:tc>
          <w:tcPr>
            <w:tcW w:w="9209" w:type="dxa"/>
            <w:vAlign w:val="center"/>
          </w:tcPr>
          <w:p w:rsidR="0086351D" w:rsidRDefault="0086351D" w:rsidP="00E872A7">
            <w:pPr>
              <w:keepNext/>
              <w:overflowPunct w:val="0"/>
              <w:autoSpaceDE w:val="0"/>
              <w:autoSpaceDN w:val="0"/>
              <w:adjustRightInd w:val="0"/>
              <w:jc w:val="center"/>
              <w:textAlignment w:val="baseline"/>
              <w:outlineLvl w:val="0"/>
              <w:rPr>
                <w:rFonts w:ascii="Calibri" w:hAnsi="Calibri" w:cs="Calibri"/>
                <w:b/>
                <w:bCs/>
              </w:rPr>
            </w:pPr>
            <w:r w:rsidRPr="0055511B">
              <w:rPr>
                <w:rFonts w:ascii="Calibri" w:hAnsi="Calibri" w:cs="Calibri"/>
                <w:b/>
                <w:bCs/>
              </w:rPr>
              <w:t xml:space="preserve">SZKOŁA PODSTAWOWA NR 2 IM. </w:t>
            </w:r>
            <w:r w:rsidR="00E872A7">
              <w:rPr>
                <w:rFonts w:ascii="Calibri" w:hAnsi="Calibri" w:cs="Calibri"/>
                <w:b/>
                <w:bCs/>
              </w:rPr>
              <w:t>ROMUALDA TRAUGUTTA W CZARNEJ BIAŁOSTOCKIEJ</w:t>
            </w:r>
          </w:p>
          <w:p w:rsidR="00E872A7" w:rsidRPr="0055511B" w:rsidRDefault="00E872A7" w:rsidP="00E872A7">
            <w:pPr>
              <w:keepNext/>
              <w:overflowPunct w:val="0"/>
              <w:autoSpaceDE w:val="0"/>
              <w:autoSpaceDN w:val="0"/>
              <w:adjustRightInd w:val="0"/>
              <w:jc w:val="center"/>
              <w:textAlignment w:val="baseline"/>
              <w:outlineLvl w:val="0"/>
              <w:rPr>
                <w:rFonts w:ascii="Calibri" w:hAnsi="Calibri" w:cs="Calibri"/>
                <w:b/>
                <w:bCs/>
              </w:rPr>
            </w:pPr>
            <w:r>
              <w:rPr>
                <w:rFonts w:ascii="Calibri" w:hAnsi="Calibri" w:cs="Calibri"/>
                <w:b/>
                <w:bCs/>
              </w:rPr>
              <w:t>16-020 CZARNA BIAŁOSTOCKA, UL.TRAUGUTTA 28</w:t>
            </w:r>
          </w:p>
        </w:tc>
      </w:tr>
    </w:tbl>
    <w:p w:rsidR="0086351D" w:rsidRPr="0055511B" w:rsidRDefault="0086351D" w:rsidP="0086351D">
      <w:pPr>
        <w:spacing w:before="840" w:after="240"/>
        <w:rPr>
          <w:rFonts w:ascii="Calibri" w:hAnsi="Calibri" w:cs="Calibri"/>
          <w:b/>
          <w:bCs/>
        </w:rPr>
      </w:pPr>
      <w:r w:rsidRPr="0055511B">
        <w:rPr>
          <w:rFonts w:ascii="Calibri" w:hAnsi="Calibri" w:cs="Calibri"/>
          <w:b/>
          <w:bCs/>
        </w:rPr>
        <w:t>PRZEDMIOT ZAMÓWIENIA:</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7"/>
      </w:tblGrid>
      <w:tr w:rsidR="0086351D" w:rsidRPr="0055511B" w:rsidTr="0058104B">
        <w:trPr>
          <w:trHeight w:val="2386"/>
          <w:jc w:val="center"/>
        </w:trPr>
        <w:tc>
          <w:tcPr>
            <w:tcW w:w="9167" w:type="dxa"/>
            <w:vAlign w:val="center"/>
          </w:tcPr>
          <w:p w:rsidR="0086351D" w:rsidRPr="0055511B" w:rsidRDefault="00E872A7" w:rsidP="00E872A7">
            <w:pPr>
              <w:spacing w:after="120" w:line="276" w:lineRule="auto"/>
              <w:jc w:val="both"/>
              <w:rPr>
                <w:rFonts w:ascii="Calibri" w:hAnsi="Calibri" w:cs="Calibri"/>
                <w:b/>
              </w:rPr>
            </w:pPr>
            <w:r>
              <w:rPr>
                <w:rFonts w:ascii="Tahoma" w:hAnsi="Tahoma" w:cs="Tahoma"/>
                <w:b/>
              </w:rPr>
              <w:t>D</w:t>
            </w:r>
            <w:r w:rsidRPr="00596014">
              <w:rPr>
                <w:rFonts w:ascii="Tahoma" w:hAnsi="Tahoma" w:cs="Tahoma"/>
                <w:b/>
              </w:rPr>
              <w:t>ostaw</w:t>
            </w:r>
            <w:r>
              <w:rPr>
                <w:rFonts w:ascii="Tahoma" w:hAnsi="Tahoma" w:cs="Tahoma"/>
                <w:b/>
              </w:rPr>
              <w:t>a</w:t>
            </w:r>
            <w:r w:rsidRPr="00596014">
              <w:rPr>
                <w:rFonts w:ascii="Tahoma" w:hAnsi="Tahoma" w:cs="Tahoma"/>
                <w:b/>
              </w:rPr>
              <w:t xml:space="preserve"> </w:t>
            </w:r>
            <w:r>
              <w:rPr>
                <w:rFonts w:ascii="Tahoma" w:hAnsi="Tahoma" w:cs="Tahoma"/>
                <w:b/>
              </w:rPr>
              <w:t>sprzętu</w:t>
            </w:r>
            <w:r w:rsidRPr="00596014">
              <w:rPr>
                <w:rFonts w:ascii="Tahoma" w:hAnsi="Tahoma" w:cs="Tahoma"/>
                <w:b/>
              </w:rPr>
              <w:t xml:space="preserve"> do Szkoły Podstawowej Nr  2 im. </w:t>
            </w:r>
            <w:r>
              <w:rPr>
                <w:rFonts w:ascii="Tahoma" w:hAnsi="Tahoma" w:cs="Tahoma"/>
                <w:b/>
              </w:rPr>
              <w:t>Romualda Traugutta</w:t>
            </w:r>
            <w:r w:rsidRPr="00596014">
              <w:rPr>
                <w:rFonts w:ascii="Tahoma" w:hAnsi="Tahoma" w:cs="Tahoma"/>
                <w:b/>
              </w:rPr>
              <w:t xml:space="preserve"> w </w:t>
            </w:r>
            <w:r>
              <w:rPr>
                <w:rFonts w:ascii="Tahoma" w:hAnsi="Tahoma" w:cs="Tahoma"/>
                <w:b/>
              </w:rPr>
              <w:t>Czarnej Białostockiej</w:t>
            </w:r>
            <w:r w:rsidRPr="00596014">
              <w:rPr>
                <w:rFonts w:ascii="Tahoma" w:hAnsi="Tahoma" w:cs="Tahoma"/>
                <w:b/>
              </w:rPr>
              <w:t xml:space="preserve">  w ramach Projektu „Podniesienie kompetencji cyfrowych wśród uczniów i nauczycieli województwa podlaskiego” realizowanego w ramach Regionalnego Programu Operacyjnego Województwa Podlaskiego na lata 2014-2020, Osi Priorytetowej III Kompetencje i kwalifikacje, Działania 3.1 Kształcenie </w:t>
            </w:r>
            <w:r>
              <w:rPr>
                <w:rFonts w:ascii="Tahoma" w:hAnsi="Tahoma" w:cs="Tahoma"/>
                <w:b/>
              </w:rPr>
              <w:br/>
            </w:r>
            <w:r w:rsidRPr="00596014">
              <w:rPr>
                <w:rFonts w:ascii="Tahoma" w:hAnsi="Tahoma" w:cs="Tahoma"/>
                <w:b/>
              </w:rPr>
              <w:t>i edukacja, Poddziałania 3.1.2 Wzrost atrakcyjności i podniesienie jakości oferty edukacyjnej w zakresie kształcenia ogólnego, ukierunkowanej na rozwój kompetencji kluczowych</w:t>
            </w:r>
            <w:r>
              <w:rPr>
                <w:rFonts w:ascii="Tahoma" w:hAnsi="Tahoma" w:cs="Tahoma"/>
                <w:b/>
              </w:rPr>
              <w:t xml:space="preserve"> </w:t>
            </w:r>
          </w:p>
        </w:tc>
      </w:tr>
    </w:tbl>
    <w:p w:rsidR="0086351D" w:rsidRPr="0055511B" w:rsidRDefault="0086351D" w:rsidP="0086351D">
      <w:pPr>
        <w:spacing w:before="360" w:after="480"/>
        <w:jc w:val="center"/>
        <w:rPr>
          <w:rFonts w:ascii="Calibri" w:hAnsi="Calibri" w:cs="Calibri"/>
          <w:b/>
        </w:rPr>
      </w:pPr>
      <w:r w:rsidRPr="0055511B">
        <w:rPr>
          <w:rFonts w:ascii="Calibri" w:hAnsi="Calibri" w:cs="Calibri"/>
          <w:b/>
        </w:rPr>
        <w:t>Nr referencyjny postępowania:</w:t>
      </w:r>
      <w:r w:rsidRPr="0055511B">
        <w:rPr>
          <w:rFonts w:ascii="Calibri" w:hAnsi="Calibri" w:cs="Calibri"/>
          <w:b/>
          <w:spacing w:val="50"/>
        </w:rPr>
        <w:t xml:space="preserve"> </w:t>
      </w:r>
      <w:r>
        <w:rPr>
          <w:rFonts w:ascii="Calibri" w:hAnsi="Calibri" w:cs="Calibri"/>
          <w:b/>
          <w:spacing w:val="50"/>
        </w:rPr>
        <w:t xml:space="preserve">SP2 </w:t>
      </w:r>
      <w:r w:rsidR="005F789A">
        <w:rPr>
          <w:rFonts w:ascii="Calibri" w:hAnsi="Calibri" w:cs="Calibri"/>
          <w:b/>
          <w:spacing w:val="50"/>
        </w:rPr>
        <w:t>ZP.2</w:t>
      </w:r>
      <w:bookmarkStart w:id="1" w:name="_GoBack"/>
      <w:bookmarkEnd w:id="1"/>
      <w:r w:rsidR="005909AD">
        <w:rPr>
          <w:rFonts w:ascii="Calibri" w:hAnsi="Calibri" w:cs="Calibri"/>
          <w:b/>
          <w:spacing w:val="50"/>
        </w:rPr>
        <w:t>.2022</w:t>
      </w:r>
    </w:p>
    <w:p w:rsidR="0086351D" w:rsidRDefault="0086351D" w:rsidP="0086351D">
      <w:pPr>
        <w:jc w:val="center"/>
        <w:rPr>
          <w:rFonts w:ascii="Calibri" w:hAnsi="Calibri" w:cs="Calibri"/>
          <w:noProof/>
        </w:rPr>
      </w:pPr>
      <w:r w:rsidRPr="0055511B">
        <w:rPr>
          <w:rFonts w:ascii="Calibri" w:hAnsi="Calibri" w:cs="Calibri"/>
          <w:b/>
          <w:bCs/>
          <w:i/>
          <w:iCs/>
        </w:rPr>
        <w:t xml:space="preserve">Zadanie dofinansowane ze środków budżetu państwa w ramach realizacji zadania pn. </w:t>
      </w:r>
      <w:r>
        <w:rPr>
          <w:rFonts w:ascii="Calibri" w:hAnsi="Calibri" w:cs="Calibri"/>
          <w:b/>
        </w:rPr>
        <w:t xml:space="preserve">DOSTAWA </w:t>
      </w:r>
      <w:r w:rsidR="003036C6">
        <w:rPr>
          <w:rFonts w:ascii="Calibri" w:hAnsi="Calibri" w:cs="Calibri"/>
          <w:b/>
        </w:rPr>
        <w:t>SPRZĘTU</w:t>
      </w:r>
      <w:r>
        <w:rPr>
          <w:rFonts w:ascii="Calibri" w:hAnsi="Calibri" w:cs="Calibri"/>
          <w:b/>
        </w:rPr>
        <w:t xml:space="preserve"> W RAMACH PROJEKTU PODNIESIENIE KOMPETENCJI CYFROWYCH WŚRÓD UCZNIÓW I NAUCZYCIELI WOJEWÓDZTWA PODLASKIEGO</w:t>
      </w:r>
      <w:r w:rsidRPr="0055511B">
        <w:rPr>
          <w:rFonts w:ascii="Calibri" w:hAnsi="Calibri" w:cs="Calibri"/>
          <w:noProof/>
        </w:rPr>
        <w:t xml:space="preserve"> </w:t>
      </w:r>
    </w:p>
    <w:p w:rsidR="0086351D" w:rsidRDefault="0086351D" w:rsidP="0086351D">
      <w:pPr>
        <w:jc w:val="center"/>
        <w:rPr>
          <w:rFonts w:ascii="Calibri" w:hAnsi="Calibri" w:cs="Calibri"/>
          <w:noProof/>
        </w:rPr>
      </w:pPr>
    </w:p>
    <w:p w:rsidR="0086351D" w:rsidRDefault="0086351D" w:rsidP="0086351D">
      <w:pPr>
        <w:jc w:val="center"/>
        <w:rPr>
          <w:rFonts w:ascii="Calibri" w:hAnsi="Calibri" w:cs="Calibri"/>
          <w:noProof/>
        </w:rPr>
      </w:pPr>
    </w:p>
    <w:p w:rsidR="00E872A7" w:rsidRDefault="00E872A7" w:rsidP="00E872A7">
      <w:pPr>
        <w:spacing w:after="160" w:line="259" w:lineRule="auto"/>
        <w:ind w:left="5672"/>
        <w:rPr>
          <w:rFonts w:ascii="Calibri" w:hAnsi="Calibri" w:cs="Calibri"/>
        </w:rPr>
      </w:pPr>
    </w:p>
    <w:p w:rsidR="00E872A7" w:rsidRDefault="00E872A7" w:rsidP="00E872A7">
      <w:pPr>
        <w:spacing w:after="160" w:line="259" w:lineRule="auto"/>
        <w:ind w:left="5672"/>
        <w:rPr>
          <w:rFonts w:ascii="Calibri" w:hAnsi="Calibri" w:cs="Calibri"/>
        </w:rPr>
      </w:pPr>
    </w:p>
    <w:p w:rsidR="00E872A7" w:rsidRDefault="00E872A7" w:rsidP="00E872A7">
      <w:pPr>
        <w:spacing w:after="160" w:line="259" w:lineRule="auto"/>
        <w:ind w:left="5672"/>
        <w:rPr>
          <w:rFonts w:ascii="Calibri" w:hAnsi="Calibri" w:cs="Calibri"/>
        </w:rPr>
      </w:pPr>
    </w:p>
    <w:p w:rsidR="00E872A7" w:rsidRDefault="00E872A7" w:rsidP="00E872A7">
      <w:pPr>
        <w:spacing w:after="160" w:line="259" w:lineRule="auto"/>
        <w:ind w:left="5672"/>
        <w:rPr>
          <w:rFonts w:ascii="Calibri" w:hAnsi="Calibri" w:cs="Calibri"/>
        </w:rPr>
      </w:pPr>
    </w:p>
    <w:p w:rsidR="00E872A7" w:rsidRDefault="00E872A7" w:rsidP="00E872A7">
      <w:pPr>
        <w:spacing w:after="160" w:line="259" w:lineRule="auto"/>
        <w:jc w:val="both"/>
        <w:rPr>
          <w:rFonts w:ascii="Calibri" w:hAnsi="Calibri" w:cs="Calibri"/>
        </w:rPr>
      </w:pPr>
    </w:p>
    <w:p w:rsidR="00E872A7" w:rsidRDefault="00E872A7" w:rsidP="00E872A7">
      <w:pPr>
        <w:spacing w:after="160" w:line="259" w:lineRule="auto"/>
        <w:jc w:val="center"/>
        <w:rPr>
          <w:rFonts w:ascii="Calibri" w:hAnsi="Calibri" w:cs="Calibri"/>
        </w:rPr>
      </w:pPr>
    </w:p>
    <w:p w:rsidR="00E872A7" w:rsidRDefault="00E872A7" w:rsidP="00E872A7">
      <w:pPr>
        <w:spacing w:after="160" w:line="259" w:lineRule="auto"/>
        <w:jc w:val="center"/>
        <w:rPr>
          <w:rFonts w:ascii="Calibri" w:hAnsi="Calibri" w:cs="Calibri"/>
        </w:rPr>
      </w:pPr>
    </w:p>
    <w:p w:rsidR="0086351D" w:rsidRPr="0055511B" w:rsidRDefault="0086351D" w:rsidP="00E872A7">
      <w:pPr>
        <w:spacing w:after="160" w:line="259" w:lineRule="auto"/>
        <w:jc w:val="center"/>
        <w:rPr>
          <w:rFonts w:ascii="Calibri" w:hAnsi="Calibri" w:cs="Calibri"/>
        </w:rPr>
      </w:pPr>
      <w:r w:rsidRPr="0055511B">
        <w:rPr>
          <w:rFonts w:ascii="Calibri" w:hAnsi="Calibri" w:cs="Calibri"/>
        </w:rPr>
        <w:t>Rozdział 1</w:t>
      </w:r>
    </w:p>
    <w:p w:rsidR="0086351D" w:rsidRPr="0055511B" w:rsidRDefault="0086351D" w:rsidP="0086351D">
      <w:pPr>
        <w:pStyle w:val="Nagwek1"/>
        <w:spacing w:after="240"/>
        <w:rPr>
          <w:rFonts w:ascii="Calibri" w:hAnsi="Calibri" w:cs="Calibri"/>
        </w:rPr>
      </w:pPr>
      <w:r w:rsidRPr="0055511B">
        <w:rPr>
          <w:rFonts w:ascii="Calibri" w:hAnsi="Calibri" w:cs="Calibri"/>
        </w:rPr>
        <w:t>Dane zamawiającego</w:t>
      </w:r>
    </w:p>
    <w:p w:rsidR="0086351D" w:rsidRPr="0055511B" w:rsidRDefault="0086351D" w:rsidP="0086351D">
      <w:pPr>
        <w:pStyle w:val="Default"/>
        <w:numPr>
          <w:ilvl w:val="0"/>
          <w:numId w:val="2"/>
        </w:numPr>
        <w:tabs>
          <w:tab w:val="clear" w:pos="720"/>
          <w:tab w:val="num" w:pos="426"/>
        </w:tabs>
        <w:ind w:left="426" w:hanging="426"/>
        <w:rPr>
          <w:rFonts w:ascii="Calibri" w:hAnsi="Calibri" w:cs="Calibri"/>
          <w:color w:val="auto"/>
        </w:rPr>
      </w:pPr>
      <w:r w:rsidRPr="0055511B">
        <w:rPr>
          <w:rFonts w:ascii="Calibri" w:hAnsi="Calibri" w:cs="Calibri"/>
          <w:color w:val="auto"/>
        </w:rPr>
        <w:t>Informacje o zamawiającym.</w:t>
      </w:r>
    </w:p>
    <w:p w:rsidR="0086351D" w:rsidRPr="0055511B" w:rsidRDefault="0086351D" w:rsidP="0086351D">
      <w:pPr>
        <w:pStyle w:val="Default"/>
        <w:spacing w:line="276" w:lineRule="auto"/>
        <w:rPr>
          <w:rFonts w:ascii="Calibri" w:hAnsi="Calibri" w:cs="Calibri"/>
          <w:b/>
          <w:bCs/>
        </w:rPr>
      </w:pPr>
      <w:r w:rsidRPr="0055511B">
        <w:rPr>
          <w:rFonts w:ascii="Calibri" w:hAnsi="Calibri" w:cs="Calibri"/>
        </w:rPr>
        <w:br/>
        <w:t xml:space="preserve">     Zamawiający: </w:t>
      </w:r>
      <w:r w:rsidRPr="0055511B">
        <w:rPr>
          <w:rFonts w:ascii="Calibri" w:hAnsi="Calibri" w:cs="Calibri"/>
          <w:b/>
          <w:bCs/>
        </w:rPr>
        <w:t xml:space="preserve">Szkoła Podstawowa nr 2 im. </w:t>
      </w:r>
      <w:r w:rsidR="00E872A7">
        <w:rPr>
          <w:rFonts w:ascii="Calibri" w:hAnsi="Calibri" w:cs="Calibri"/>
          <w:b/>
          <w:bCs/>
        </w:rPr>
        <w:t>R.Traugutta w Czarnej Białostockiej</w:t>
      </w:r>
    </w:p>
    <w:p w:rsidR="0086351D" w:rsidRPr="0055511B" w:rsidRDefault="0086351D" w:rsidP="0086351D">
      <w:pPr>
        <w:pStyle w:val="Default"/>
        <w:spacing w:line="276" w:lineRule="auto"/>
        <w:ind w:left="426"/>
        <w:rPr>
          <w:rFonts w:ascii="Calibri" w:hAnsi="Calibri" w:cs="Calibri"/>
          <w:b/>
          <w:bCs/>
        </w:rPr>
      </w:pPr>
      <w:r w:rsidRPr="0055511B">
        <w:rPr>
          <w:rFonts w:ascii="Calibri" w:hAnsi="Calibri" w:cs="Calibri"/>
        </w:rPr>
        <w:t xml:space="preserve">reprezentowana przez dyrektora Szkoły Podstawowej nr2 </w:t>
      </w:r>
    </w:p>
    <w:p w:rsidR="0086351D" w:rsidRPr="0055511B" w:rsidRDefault="0086351D" w:rsidP="0086351D">
      <w:pPr>
        <w:pStyle w:val="Default"/>
        <w:spacing w:line="276" w:lineRule="auto"/>
        <w:ind w:left="426"/>
        <w:rPr>
          <w:rFonts w:ascii="Calibri" w:hAnsi="Calibri" w:cs="Calibri"/>
        </w:rPr>
      </w:pPr>
      <w:r w:rsidRPr="0055511B">
        <w:rPr>
          <w:rFonts w:ascii="Calibri" w:hAnsi="Calibri" w:cs="Calibri"/>
        </w:rPr>
        <w:t xml:space="preserve">Adres  </w:t>
      </w:r>
      <w:r w:rsidRPr="0055511B">
        <w:rPr>
          <w:rFonts w:ascii="Calibri" w:hAnsi="Calibri" w:cs="Calibri"/>
          <w:b/>
          <w:bCs/>
        </w:rPr>
        <w:t xml:space="preserve">Szkoła Podstawowa nr 2 im. </w:t>
      </w:r>
      <w:r w:rsidR="00E872A7">
        <w:rPr>
          <w:rFonts w:ascii="Calibri" w:hAnsi="Calibri" w:cs="Calibri"/>
          <w:b/>
          <w:bCs/>
        </w:rPr>
        <w:t>R.Traugutta,</w:t>
      </w:r>
      <w:r w:rsidRPr="0055511B">
        <w:rPr>
          <w:rFonts w:ascii="Calibri" w:hAnsi="Calibri" w:cs="Calibri"/>
          <w:b/>
          <w:bCs/>
        </w:rPr>
        <w:t xml:space="preserve">  </w:t>
      </w:r>
      <w:r w:rsidR="00E872A7">
        <w:rPr>
          <w:rFonts w:ascii="Calibri" w:hAnsi="Calibri" w:cs="Calibri"/>
          <w:b/>
          <w:bCs/>
        </w:rPr>
        <w:t>16-020 Czarna Białostocka, ul.Traugutta 28</w:t>
      </w:r>
      <w:r w:rsidRPr="0055511B">
        <w:rPr>
          <w:rFonts w:ascii="Calibri" w:hAnsi="Calibri" w:cs="Calibri"/>
          <w:b/>
          <w:bCs/>
        </w:rPr>
        <w:t xml:space="preserve"> ,pow. </w:t>
      </w:r>
      <w:r w:rsidR="00E872A7">
        <w:rPr>
          <w:rFonts w:ascii="Calibri" w:hAnsi="Calibri" w:cs="Calibri"/>
          <w:b/>
          <w:bCs/>
        </w:rPr>
        <w:t>białostocki</w:t>
      </w:r>
      <w:r w:rsidRPr="0055511B">
        <w:rPr>
          <w:rFonts w:ascii="Calibri" w:hAnsi="Calibri" w:cs="Calibri"/>
          <w:b/>
          <w:bCs/>
        </w:rPr>
        <w:t>,   woj.   podlaskie</w:t>
      </w:r>
    </w:p>
    <w:p w:rsidR="0086351D" w:rsidRPr="0055511B" w:rsidRDefault="0086351D" w:rsidP="0086351D">
      <w:pPr>
        <w:pStyle w:val="Default"/>
        <w:spacing w:line="276" w:lineRule="auto"/>
        <w:ind w:left="426"/>
        <w:rPr>
          <w:rFonts w:ascii="Calibri" w:hAnsi="Calibri" w:cs="Calibri"/>
        </w:rPr>
      </w:pPr>
      <w:r w:rsidRPr="0055511B">
        <w:rPr>
          <w:rFonts w:ascii="Calibri" w:hAnsi="Calibri" w:cs="Calibri"/>
        </w:rPr>
        <w:t>NIP:</w:t>
      </w:r>
      <w:r w:rsidR="009B1AB2">
        <w:rPr>
          <w:rFonts w:ascii="Calibri" w:hAnsi="Calibri" w:cs="Calibri"/>
        </w:rPr>
        <w:t xml:space="preserve"> 9660591609</w:t>
      </w:r>
      <w:r w:rsidRPr="0055511B">
        <w:rPr>
          <w:rFonts w:ascii="Calibri" w:hAnsi="Calibri" w:cs="Calibri"/>
          <w:b/>
          <w:bCs/>
        </w:rPr>
        <w:t xml:space="preserve">, </w:t>
      </w:r>
      <w:r w:rsidRPr="0055511B">
        <w:rPr>
          <w:rFonts w:ascii="Calibri" w:hAnsi="Calibri" w:cs="Calibri"/>
        </w:rPr>
        <w:t>REGON:</w:t>
      </w:r>
      <w:r w:rsidR="009B1AB2">
        <w:rPr>
          <w:rFonts w:ascii="Calibri" w:hAnsi="Calibri" w:cs="Calibri"/>
        </w:rPr>
        <w:t xml:space="preserve"> </w:t>
      </w:r>
      <w:r w:rsidRPr="0055511B">
        <w:rPr>
          <w:rFonts w:ascii="Calibri" w:hAnsi="Calibri" w:cs="Calibri"/>
          <w:bCs/>
        </w:rPr>
        <w:t>000</w:t>
      </w:r>
      <w:r w:rsidR="003036C6">
        <w:rPr>
          <w:rFonts w:ascii="Calibri" w:hAnsi="Calibri" w:cs="Calibri"/>
          <w:bCs/>
        </w:rPr>
        <w:t>262711</w:t>
      </w:r>
    </w:p>
    <w:p w:rsidR="0086351D" w:rsidRPr="0055511B" w:rsidRDefault="003036C6" w:rsidP="0086351D">
      <w:pPr>
        <w:pStyle w:val="Default"/>
        <w:spacing w:line="276" w:lineRule="auto"/>
        <w:ind w:left="426"/>
        <w:rPr>
          <w:rFonts w:ascii="Calibri" w:hAnsi="Calibri" w:cs="Calibri"/>
        </w:rPr>
      </w:pPr>
      <w:r>
        <w:rPr>
          <w:rFonts w:ascii="Calibri" w:hAnsi="Calibri" w:cs="Calibri"/>
        </w:rPr>
        <w:t xml:space="preserve">Adres strony internetowej: www.szkolap2.edu.pl  </w:t>
      </w:r>
    </w:p>
    <w:p w:rsidR="0086351D" w:rsidRPr="0055511B" w:rsidRDefault="0086351D" w:rsidP="0086351D">
      <w:pPr>
        <w:pStyle w:val="Default"/>
        <w:spacing w:line="276" w:lineRule="auto"/>
        <w:ind w:left="426"/>
        <w:rPr>
          <w:rFonts w:ascii="Calibri" w:hAnsi="Calibri" w:cs="Calibri"/>
        </w:rPr>
      </w:pPr>
      <w:r w:rsidRPr="0055511B">
        <w:rPr>
          <w:rFonts w:ascii="Calibri" w:hAnsi="Calibri" w:cs="Calibri"/>
        </w:rPr>
        <w:t xml:space="preserve">Postępowanie prowadzi </w:t>
      </w:r>
      <w:r w:rsidR="00E872A7">
        <w:rPr>
          <w:rFonts w:ascii="Calibri" w:hAnsi="Calibri" w:cs="Calibri"/>
          <w:b/>
        </w:rPr>
        <w:t>Jolanta  Monika Dadura</w:t>
      </w:r>
      <w:r w:rsidRPr="0055511B">
        <w:rPr>
          <w:rFonts w:ascii="Calibri" w:hAnsi="Calibri" w:cs="Calibri"/>
          <w:b/>
        </w:rPr>
        <w:t xml:space="preserve"> </w:t>
      </w:r>
    </w:p>
    <w:p w:rsidR="0086351D" w:rsidRPr="0055511B" w:rsidRDefault="0086351D" w:rsidP="0086351D">
      <w:pPr>
        <w:pStyle w:val="Default"/>
        <w:spacing w:line="276" w:lineRule="auto"/>
        <w:ind w:left="426"/>
        <w:rPr>
          <w:rFonts w:ascii="Calibri" w:hAnsi="Calibri" w:cs="Calibri"/>
        </w:rPr>
      </w:pPr>
      <w:r w:rsidRPr="0055511B">
        <w:rPr>
          <w:rFonts w:ascii="Calibri" w:hAnsi="Calibri" w:cs="Calibri"/>
        </w:rPr>
        <w:t xml:space="preserve">adres do korespondencji: </w:t>
      </w:r>
      <w:r w:rsidRPr="0055511B">
        <w:rPr>
          <w:rFonts w:ascii="Calibri" w:hAnsi="Calibri" w:cs="Calibri"/>
          <w:b/>
          <w:bCs/>
        </w:rPr>
        <w:t xml:space="preserve">Szkoła Podstawowa nr 2 im. </w:t>
      </w:r>
      <w:r w:rsidR="003036C6">
        <w:rPr>
          <w:rFonts w:ascii="Calibri" w:hAnsi="Calibri" w:cs="Calibri"/>
          <w:b/>
          <w:bCs/>
        </w:rPr>
        <w:t>Romualda Traugutta w Czarnej Białostockiej, ul. Traugutta 28</w:t>
      </w:r>
      <w:r w:rsidRPr="0055511B">
        <w:rPr>
          <w:rFonts w:ascii="Calibri" w:hAnsi="Calibri" w:cs="Calibri"/>
          <w:b/>
          <w:bCs/>
        </w:rPr>
        <w:t>,  1</w:t>
      </w:r>
      <w:r w:rsidR="003036C6">
        <w:rPr>
          <w:rFonts w:ascii="Calibri" w:hAnsi="Calibri" w:cs="Calibri"/>
          <w:b/>
          <w:bCs/>
        </w:rPr>
        <w:t>6-020 Czarna Białostocka</w:t>
      </w:r>
      <w:r w:rsidRPr="0055511B">
        <w:rPr>
          <w:rFonts w:ascii="Calibri" w:hAnsi="Calibri" w:cs="Calibri"/>
        </w:rPr>
        <w:t xml:space="preserve">, tel.: </w:t>
      </w:r>
      <w:r w:rsidRPr="0055511B">
        <w:rPr>
          <w:rFonts w:ascii="Calibri" w:hAnsi="Calibri" w:cs="Calibri"/>
          <w:b/>
          <w:bCs/>
        </w:rPr>
        <w:t>8</w:t>
      </w:r>
      <w:r w:rsidR="003036C6">
        <w:rPr>
          <w:rFonts w:ascii="Calibri" w:hAnsi="Calibri" w:cs="Calibri"/>
          <w:b/>
          <w:bCs/>
        </w:rPr>
        <w:t>5 710 39 06</w:t>
      </w:r>
    </w:p>
    <w:p w:rsidR="0086351D" w:rsidRPr="0055511B" w:rsidRDefault="0086351D" w:rsidP="0086351D">
      <w:pPr>
        <w:pStyle w:val="Default"/>
        <w:spacing w:line="276" w:lineRule="auto"/>
        <w:ind w:left="426"/>
        <w:rPr>
          <w:rFonts w:ascii="Calibri" w:hAnsi="Calibri" w:cs="Calibri"/>
        </w:rPr>
      </w:pPr>
      <w:r w:rsidRPr="0055511B">
        <w:rPr>
          <w:rFonts w:ascii="Calibri" w:hAnsi="Calibri" w:cs="Calibri"/>
        </w:rPr>
        <w:t>e-mail do korespondencji w</w:t>
      </w:r>
      <w:r w:rsidR="003036C6">
        <w:rPr>
          <w:rFonts w:ascii="Calibri" w:hAnsi="Calibri" w:cs="Calibri"/>
        </w:rPr>
        <w:t xml:space="preserve"> sprawie zamówienia: </w:t>
      </w:r>
      <w:hyperlink r:id="rId9" w:history="1">
        <w:r w:rsidR="009B1AB2" w:rsidRPr="008D22E9">
          <w:rPr>
            <w:rStyle w:val="Hipercze"/>
            <w:rFonts w:ascii="Calibri" w:hAnsi="Calibri" w:cs="Calibri"/>
          </w:rPr>
          <w:t>szkola61@tlen.pl</w:t>
        </w:r>
      </w:hyperlink>
      <w:r w:rsidR="009B1AB2">
        <w:rPr>
          <w:rFonts w:ascii="Calibri" w:hAnsi="Calibri" w:cs="Calibri"/>
        </w:rPr>
        <w:t xml:space="preserve"> </w:t>
      </w:r>
    </w:p>
    <w:p w:rsidR="0086351D" w:rsidRPr="0055511B" w:rsidRDefault="0086351D" w:rsidP="0086351D">
      <w:pPr>
        <w:pStyle w:val="Default"/>
        <w:spacing w:line="276" w:lineRule="auto"/>
        <w:ind w:left="426"/>
        <w:rPr>
          <w:rFonts w:ascii="Calibri" w:hAnsi="Calibri" w:cs="Calibri"/>
        </w:rPr>
      </w:pPr>
      <w:r w:rsidRPr="0055511B">
        <w:rPr>
          <w:rFonts w:ascii="Calibri" w:hAnsi="Calibri" w:cs="Calibri"/>
        </w:rPr>
        <w:t>Godziny pracy: poniedziałek - piątek w godz. 7</w:t>
      </w:r>
      <w:r w:rsidR="003036C6">
        <w:rPr>
          <w:rFonts w:ascii="Calibri" w:hAnsi="Calibri" w:cs="Calibri"/>
          <w:vertAlign w:val="superscript"/>
        </w:rPr>
        <w:t>45</w:t>
      </w:r>
      <w:r w:rsidRPr="0055511B">
        <w:rPr>
          <w:rFonts w:ascii="Calibri" w:hAnsi="Calibri" w:cs="Calibri"/>
        </w:rPr>
        <w:t xml:space="preserve"> do 15</w:t>
      </w:r>
      <w:r w:rsidR="003036C6">
        <w:rPr>
          <w:rFonts w:ascii="Calibri" w:hAnsi="Calibri" w:cs="Calibri"/>
          <w:vertAlign w:val="superscript"/>
        </w:rPr>
        <w:t>45</w:t>
      </w:r>
    </w:p>
    <w:p w:rsidR="0086351D" w:rsidRPr="0055511B" w:rsidRDefault="0086351D" w:rsidP="0086351D">
      <w:pPr>
        <w:pStyle w:val="Default"/>
        <w:spacing w:line="276" w:lineRule="auto"/>
        <w:ind w:left="426"/>
        <w:rPr>
          <w:rFonts w:ascii="Calibri" w:hAnsi="Calibri" w:cs="Calibri"/>
          <w:color w:val="auto"/>
        </w:rPr>
      </w:pPr>
    </w:p>
    <w:p w:rsidR="0086351D" w:rsidRPr="00643814" w:rsidRDefault="0086351D" w:rsidP="0086351D">
      <w:pPr>
        <w:pStyle w:val="Default"/>
        <w:numPr>
          <w:ilvl w:val="0"/>
          <w:numId w:val="2"/>
        </w:numPr>
        <w:tabs>
          <w:tab w:val="clear" w:pos="720"/>
          <w:tab w:val="num" w:pos="426"/>
        </w:tabs>
        <w:spacing w:line="276" w:lineRule="auto"/>
        <w:ind w:left="426" w:hanging="426"/>
        <w:jc w:val="both"/>
        <w:rPr>
          <w:rFonts w:ascii="Calibri" w:hAnsi="Calibri" w:cs="Calibri"/>
        </w:rPr>
      </w:pPr>
      <w:r w:rsidRPr="0055511B">
        <w:rPr>
          <w:rFonts w:ascii="Calibri" w:hAnsi="Calibri" w:cs="Calibri"/>
          <w:color w:val="auto"/>
        </w:rPr>
        <w:t xml:space="preserve">Adres strony internetowej prowadzonego postępowania oraz, na której udostępniane będą zmiany i wyjaśnienia treści specyfikacji warunków zamówienia oraz inne dokumenty zamówienia bezpośrednio związane z postępowaniem o udzielenie zamówienia:      </w:t>
      </w:r>
      <w:hyperlink r:id="rId10" w:history="1">
        <w:r w:rsidR="00643814" w:rsidRPr="00F845BD">
          <w:rPr>
            <w:rStyle w:val="Hipercze"/>
            <w:rFonts w:ascii="Calibri" w:hAnsi="Calibri" w:cs="Calibri"/>
          </w:rPr>
          <w:t>https://szkolap2.nowybip.pl</w:t>
        </w:r>
      </w:hyperlink>
      <w:r w:rsidR="00643814">
        <w:rPr>
          <w:rStyle w:val="Hipercze"/>
          <w:rFonts w:ascii="Calibri" w:hAnsi="Calibri" w:cs="Calibri"/>
        </w:rPr>
        <w:t>,   https:// miniportal.uzp.gov.pl</w:t>
      </w:r>
    </w:p>
    <w:p w:rsidR="0086351D" w:rsidRPr="0055511B" w:rsidRDefault="0086351D" w:rsidP="0086351D">
      <w:pPr>
        <w:pStyle w:val="Default"/>
        <w:spacing w:line="276" w:lineRule="auto"/>
        <w:ind w:left="426"/>
        <w:jc w:val="both"/>
        <w:rPr>
          <w:rFonts w:ascii="Calibri" w:hAnsi="Calibri" w:cs="Calibri"/>
        </w:rPr>
      </w:pPr>
      <w:r w:rsidRPr="0055511B">
        <w:rPr>
          <w:rFonts w:ascii="Calibri" w:hAnsi="Calibri" w:cs="Calibri"/>
        </w:rPr>
        <w:t>dostęp poprzez link zawierający nazwę niniejszego postepowania - zwanej w dalszej części SWZ „stroną internetową prowadzonego postępowania”.</w:t>
      </w:r>
    </w:p>
    <w:p w:rsidR="0086351D" w:rsidRPr="0055511B" w:rsidRDefault="0086351D" w:rsidP="0086351D">
      <w:pPr>
        <w:pStyle w:val="Nagwek1"/>
        <w:spacing w:before="240"/>
        <w:rPr>
          <w:rFonts w:ascii="Calibri" w:hAnsi="Calibri" w:cs="Calibri"/>
        </w:rPr>
      </w:pPr>
      <w:r w:rsidRPr="0055511B">
        <w:rPr>
          <w:rFonts w:ascii="Calibri" w:hAnsi="Calibri" w:cs="Calibri"/>
        </w:rPr>
        <w:t>Rozdział 2</w:t>
      </w:r>
    </w:p>
    <w:p w:rsidR="0086351D" w:rsidRPr="0055511B" w:rsidRDefault="0086351D" w:rsidP="0086351D">
      <w:pPr>
        <w:pStyle w:val="Nagwek1"/>
        <w:spacing w:after="120"/>
        <w:rPr>
          <w:rFonts w:ascii="Calibri" w:hAnsi="Calibri" w:cs="Calibri"/>
        </w:rPr>
      </w:pPr>
      <w:r w:rsidRPr="0055511B">
        <w:rPr>
          <w:rFonts w:ascii="Calibri" w:hAnsi="Calibri" w:cs="Calibri"/>
        </w:rPr>
        <w:t>Tryb udzielenia zamówienia.</w:t>
      </w:r>
    </w:p>
    <w:p w:rsidR="0086351D" w:rsidRPr="0055511B" w:rsidRDefault="0086351D" w:rsidP="0086351D">
      <w:pPr>
        <w:widowControl w:val="0"/>
        <w:numPr>
          <w:ilvl w:val="0"/>
          <w:numId w:val="25"/>
        </w:numPr>
        <w:autoSpaceDE w:val="0"/>
        <w:autoSpaceDN w:val="0"/>
        <w:adjustRightInd w:val="0"/>
        <w:spacing w:after="120" w:line="276" w:lineRule="auto"/>
        <w:ind w:left="426" w:hanging="426"/>
        <w:jc w:val="both"/>
        <w:rPr>
          <w:rFonts w:ascii="Calibri" w:hAnsi="Calibri" w:cs="Calibri"/>
          <w:b/>
          <w:bCs/>
        </w:rPr>
      </w:pPr>
      <w:r w:rsidRPr="0055511B">
        <w:rPr>
          <w:rFonts w:ascii="Calibri" w:hAnsi="Calibri" w:cs="Calibri"/>
        </w:rPr>
        <w:t>Niniejsze postępowanie jest postępowaniem o udzielenie zamówienia klasycznego o wartości mniejszej niż progi unijne i na podstawie art. 275 pkt 1 ustawy</w:t>
      </w:r>
      <w:r w:rsidRPr="0055511B">
        <w:rPr>
          <w:rFonts w:ascii="Calibri" w:hAnsi="Calibri" w:cs="Calibri"/>
          <w:color w:val="000000"/>
        </w:rPr>
        <w:t xml:space="preserve"> z dnia 11 września 2019 r. Prawo zamówień publicznych </w:t>
      </w:r>
      <w:r w:rsidRPr="0055511B">
        <w:rPr>
          <w:rFonts w:ascii="Calibri" w:hAnsi="Calibri" w:cs="Calibri"/>
        </w:rPr>
        <w:t>(Dz. U. z 2021 r. poz. 1129 i 1598) zwanej dalej ustawą Prawo zamówień publicznych</w:t>
      </w:r>
      <w:r w:rsidRPr="0055511B">
        <w:rPr>
          <w:rFonts w:ascii="Calibri" w:hAnsi="Calibri" w:cs="Calibri"/>
          <w:b/>
          <w:bCs/>
        </w:rPr>
        <w:t xml:space="preserve"> </w:t>
      </w:r>
      <w:r w:rsidRPr="0055511B">
        <w:rPr>
          <w:rFonts w:ascii="Calibri" w:hAnsi="Calibri" w:cs="Calibri"/>
        </w:rPr>
        <w:t xml:space="preserve">jest prowadzone </w:t>
      </w:r>
      <w:r w:rsidRPr="0055511B">
        <w:rPr>
          <w:rFonts w:ascii="Calibri" w:hAnsi="Calibri" w:cs="Calibri"/>
          <w:b/>
          <w:bCs/>
        </w:rPr>
        <w:t>w trybie podstawowym bez negocjacji.</w:t>
      </w:r>
    </w:p>
    <w:p w:rsidR="0086351D" w:rsidRPr="0055511B" w:rsidRDefault="0086351D" w:rsidP="0086351D">
      <w:pPr>
        <w:widowControl w:val="0"/>
        <w:numPr>
          <w:ilvl w:val="0"/>
          <w:numId w:val="25"/>
        </w:numPr>
        <w:autoSpaceDE w:val="0"/>
        <w:autoSpaceDN w:val="0"/>
        <w:adjustRightInd w:val="0"/>
        <w:spacing w:after="120" w:line="276" w:lineRule="auto"/>
        <w:ind w:left="426" w:hanging="426"/>
        <w:jc w:val="both"/>
        <w:rPr>
          <w:rFonts w:ascii="Calibri" w:hAnsi="Calibri" w:cs="Calibri"/>
          <w:b/>
          <w:bCs/>
        </w:rPr>
      </w:pPr>
      <w:r w:rsidRPr="0055511B">
        <w:rPr>
          <w:rFonts w:ascii="Calibri" w:hAnsi="Calibri" w:cs="Calibri"/>
          <w:b/>
          <w:bCs/>
        </w:rPr>
        <w:t>Zamawiający nie przewiduje prowadzenia negocjacji w celu dokonania wyboru oferty najkorzystniejszej.</w:t>
      </w:r>
    </w:p>
    <w:p w:rsidR="0086351D" w:rsidRPr="0055511B" w:rsidRDefault="0086351D" w:rsidP="0086351D">
      <w:pPr>
        <w:widowControl w:val="0"/>
        <w:numPr>
          <w:ilvl w:val="0"/>
          <w:numId w:val="25"/>
        </w:numPr>
        <w:autoSpaceDE w:val="0"/>
        <w:autoSpaceDN w:val="0"/>
        <w:adjustRightInd w:val="0"/>
        <w:spacing w:after="120" w:line="276" w:lineRule="auto"/>
        <w:ind w:left="426" w:hanging="426"/>
        <w:jc w:val="both"/>
        <w:rPr>
          <w:rFonts w:ascii="Calibri" w:hAnsi="Calibri" w:cs="Calibri"/>
          <w:b/>
          <w:bCs/>
        </w:rPr>
      </w:pPr>
      <w:r w:rsidRPr="0055511B">
        <w:rPr>
          <w:rFonts w:ascii="Calibri" w:hAnsi="Calibri" w:cs="Calibri"/>
        </w:rPr>
        <w:t>Postępowanie o udzielenie zamówienia jest prowadzone w języku polskim.</w:t>
      </w:r>
    </w:p>
    <w:p w:rsidR="0086351D" w:rsidRPr="0055511B" w:rsidRDefault="0086351D" w:rsidP="0086351D">
      <w:pPr>
        <w:widowControl w:val="0"/>
        <w:numPr>
          <w:ilvl w:val="0"/>
          <w:numId w:val="25"/>
        </w:numPr>
        <w:autoSpaceDE w:val="0"/>
        <w:autoSpaceDN w:val="0"/>
        <w:adjustRightInd w:val="0"/>
        <w:spacing w:after="120" w:line="276" w:lineRule="auto"/>
        <w:ind w:left="426" w:hanging="426"/>
        <w:jc w:val="both"/>
        <w:rPr>
          <w:rFonts w:ascii="Calibri" w:hAnsi="Calibri" w:cs="Calibri"/>
        </w:rPr>
      </w:pPr>
      <w:r w:rsidRPr="0055511B">
        <w:rPr>
          <w:rFonts w:ascii="Calibri" w:hAnsi="Calibri" w:cs="Calibri"/>
        </w:rPr>
        <w:t>W zakresie nieuregulowanym niniejszą SWZ, zastosowanie mają przepisy ustawy Prawo zamówień publicznych oraz obowiązujące akty wykonawcze wydane na jej podstawie lub wcześniej obowiązujących przepisów.</w:t>
      </w:r>
    </w:p>
    <w:p w:rsidR="0086351D" w:rsidRPr="0055511B" w:rsidRDefault="0086351D" w:rsidP="0086351D">
      <w:pPr>
        <w:widowControl w:val="0"/>
        <w:numPr>
          <w:ilvl w:val="0"/>
          <w:numId w:val="25"/>
        </w:numPr>
        <w:autoSpaceDE w:val="0"/>
        <w:autoSpaceDN w:val="0"/>
        <w:adjustRightInd w:val="0"/>
        <w:spacing w:line="276" w:lineRule="auto"/>
        <w:ind w:left="426" w:hanging="426"/>
        <w:jc w:val="both"/>
        <w:rPr>
          <w:rFonts w:ascii="Calibri" w:hAnsi="Calibri" w:cs="Calibri"/>
          <w:b/>
          <w:lang w:val="x-none"/>
        </w:rPr>
      </w:pPr>
      <w:r w:rsidRPr="0055511B">
        <w:rPr>
          <w:rFonts w:ascii="Calibri" w:hAnsi="Calibri" w:cs="Calibri"/>
        </w:rPr>
        <w:t>Zamawiający nie przewiduje zwrotu kosztów udziału w postpowaniu.</w:t>
      </w:r>
    </w:p>
    <w:p w:rsidR="0086351D" w:rsidRPr="0055511B" w:rsidRDefault="0086351D" w:rsidP="0086351D">
      <w:pPr>
        <w:widowControl w:val="0"/>
        <w:autoSpaceDE w:val="0"/>
        <w:autoSpaceDN w:val="0"/>
        <w:adjustRightInd w:val="0"/>
        <w:spacing w:line="276" w:lineRule="auto"/>
        <w:ind w:left="426"/>
        <w:jc w:val="both"/>
        <w:rPr>
          <w:rFonts w:ascii="Calibri" w:hAnsi="Calibri" w:cs="Calibri"/>
          <w:b/>
          <w:lang w:val="x-none"/>
        </w:rPr>
      </w:pPr>
    </w:p>
    <w:p w:rsidR="0086351D" w:rsidRPr="0055511B" w:rsidRDefault="0086351D" w:rsidP="0086351D">
      <w:pPr>
        <w:pStyle w:val="Nagwek1"/>
        <w:spacing w:before="240"/>
        <w:rPr>
          <w:rFonts w:ascii="Calibri" w:hAnsi="Calibri" w:cs="Calibri"/>
        </w:rPr>
      </w:pPr>
      <w:r w:rsidRPr="0055511B">
        <w:rPr>
          <w:rFonts w:ascii="Calibri" w:hAnsi="Calibri" w:cs="Calibri"/>
        </w:rPr>
        <w:t>Rozdział 3</w:t>
      </w:r>
    </w:p>
    <w:p w:rsidR="0086351D" w:rsidRPr="0055511B" w:rsidRDefault="0086351D" w:rsidP="0086351D">
      <w:pPr>
        <w:pStyle w:val="Nagwek1"/>
        <w:spacing w:after="120"/>
        <w:rPr>
          <w:rFonts w:ascii="Calibri" w:hAnsi="Calibri" w:cs="Calibri"/>
        </w:rPr>
      </w:pPr>
      <w:r w:rsidRPr="0055511B">
        <w:rPr>
          <w:rFonts w:ascii="Calibri" w:hAnsi="Calibri" w:cs="Calibri"/>
        </w:rPr>
        <w:t>Środki komunikacji elektronicznej, przy użyciu których zamawiający będzie komunikował się z wykonawcami.</w:t>
      </w:r>
    </w:p>
    <w:p w:rsidR="0086351D" w:rsidRDefault="0086351D" w:rsidP="009B1AB2">
      <w:pPr>
        <w:spacing w:line="276" w:lineRule="auto"/>
        <w:jc w:val="center"/>
        <w:rPr>
          <w:rFonts w:ascii="Calibri" w:hAnsi="Calibri" w:cs="Calibri"/>
          <w:lang w:val="x-none" w:eastAsia="x-none"/>
        </w:rPr>
      </w:pPr>
    </w:p>
    <w:p w:rsidR="009B1AB2"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I. Informacje ogólne </w:t>
      </w:r>
    </w:p>
    <w:p w:rsidR="009B1AB2"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1.  W postępowaniu o udzielenie zamówienia komunikacja między Zamawiającym a Wykonawcami odbywa się przy użyciu miniPortalu </w:t>
      </w:r>
      <w:hyperlink r:id="rId11" w:history="1">
        <w:r w:rsidR="00480679" w:rsidRPr="00F845BD">
          <w:rPr>
            <w:rStyle w:val="Hipercze"/>
            <w:rFonts w:asciiTheme="minorHAnsi" w:hAnsiTheme="minorHAnsi" w:cstheme="minorHAnsi"/>
          </w:rPr>
          <w:t>https://miniportal.uzp.gov.pl/</w:t>
        </w:r>
      </w:hyperlink>
      <w:r w:rsidR="00480679">
        <w:rPr>
          <w:rFonts w:asciiTheme="minorHAnsi" w:hAnsiTheme="minorHAnsi" w:cstheme="minorHAnsi"/>
        </w:rPr>
        <w:t xml:space="preserve"> </w:t>
      </w:r>
      <w:r w:rsidRPr="00A0651F">
        <w:rPr>
          <w:rFonts w:asciiTheme="minorHAnsi" w:hAnsiTheme="minorHAnsi" w:cstheme="minorHAnsi"/>
        </w:rPr>
        <w:t xml:space="preserve"> , ePUAPu </w:t>
      </w:r>
      <w:hyperlink r:id="rId12" w:history="1">
        <w:r w:rsidR="00643814" w:rsidRPr="00F845BD">
          <w:rPr>
            <w:rStyle w:val="Hipercze"/>
            <w:rFonts w:asciiTheme="minorHAnsi" w:hAnsiTheme="minorHAnsi" w:cstheme="minorHAnsi"/>
          </w:rPr>
          <w:t>https://epuap.gov.pl/wps/portal</w:t>
        </w:r>
      </w:hyperlink>
      <w:r w:rsidR="00643814">
        <w:rPr>
          <w:rFonts w:asciiTheme="minorHAnsi" w:hAnsiTheme="minorHAnsi" w:cstheme="minorHAnsi"/>
        </w:rPr>
        <w:t xml:space="preserve"> </w:t>
      </w:r>
      <w:r w:rsidRPr="00A0651F">
        <w:rPr>
          <w:rFonts w:asciiTheme="minorHAnsi" w:hAnsiTheme="minorHAnsi" w:cstheme="minorHAnsi"/>
        </w:rPr>
        <w:t xml:space="preserve"> oraz poczty elektronicznej</w:t>
      </w:r>
    </w:p>
    <w:p w:rsidR="009B1AB2"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1 . 2.  Zamawiający wyznacza następujące osoby do kontaktu z Wykonawcami: Pani/Jolanta Dadura, tel: 663143064  </w:t>
      </w:r>
      <w:hyperlink r:id="rId13" w:history="1">
        <w:r w:rsidR="005909AD" w:rsidRPr="005909AD">
          <w:rPr>
            <w:rStyle w:val="Hipercze"/>
            <w:rFonts w:asciiTheme="minorHAnsi" w:hAnsiTheme="minorHAnsi" w:cstheme="minorHAnsi"/>
            <w:color w:val="auto"/>
            <w:u w:val="none"/>
          </w:rPr>
          <w:t>email:</w:t>
        </w:r>
        <w:r w:rsidR="005909AD">
          <w:rPr>
            <w:rStyle w:val="Hipercze"/>
            <w:rFonts w:asciiTheme="minorHAnsi" w:hAnsiTheme="minorHAnsi" w:cstheme="minorHAnsi"/>
            <w:color w:val="auto"/>
            <w:u w:val="none"/>
          </w:rPr>
          <w:t xml:space="preserve"> </w:t>
        </w:r>
        <w:r w:rsidR="005909AD" w:rsidRPr="00D4636F">
          <w:rPr>
            <w:rStyle w:val="Hipercze"/>
            <w:rFonts w:asciiTheme="minorHAnsi" w:hAnsiTheme="minorHAnsi" w:cstheme="minorHAnsi"/>
          </w:rPr>
          <w:t xml:space="preserve"> szkola61@tlen.pl</w:t>
        </w:r>
      </w:hyperlink>
    </w:p>
    <w:p w:rsidR="009B1AB2"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3.  Wykonawca zamierzający wziąć udział w postępowaniu o udzielenie zamówienia publicznego, musi posiadać konto na ePUAP. Wykonawca posiadający konto na 1 Zamawiający może zdecydować o prowadzeniu komunikacji z Wykonawcami wyłącznie za pośrednictwem miniPortalu. ePUAP ma dostęp do formularzy: złożenia, zmiany, wycofania oferty lub wniosku oraz do formularza do komunikacji. </w:t>
      </w:r>
    </w:p>
    <w:p w:rsidR="009B1AB2"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4.  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9B1AB2"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5.  Maksymalny rozmiar plików przesyłanych za pośrednictwem dedykowanych formularzy do: złożenia, zmiany, wycofania oferty lub wniosku oraz do komunikacji wynosi 150 MB. </w:t>
      </w:r>
    </w:p>
    <w:p w:rsidR="009B1AB2"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6.  Za datę przekazania oferty, wniosków, zawiadomień, dokumentów elektronicznych, oświadczeń lub elektronicznych kopii dokumentów lub oświadczeń oraz innych informacji przyjmuje się datę ich przekazania na ePUAP. </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7.  Zamawiający przekazuje link do postępowania oraz ID postępowania jako załącznik do niniejszej SIWZ. Dane postępowanie można wyszukać również na Liście wszystkich postępowań klikając wcześniej opcję „Dla Wykonawców” lub ze strony głównej z zakładki Postępowania na miniPortalu.</w:t>
      </w:r>
    </w:p>
    <w:p w:rsidR="00800BD5" w:rsidRPr="00A0651F" w:rsidRDefault="00800BD5" w:rsidP="009B1AB2">
      <w:pPr>
        <w:spacing w:line="276" w:lineRule="auto"/>
        <w:rPr>
          <w:rFonts w:asciiTheme="minorHAnsi" w:hAnsiTheme="minorHAnsi" w:cstheme="minorHAnsi"/>
        </w:rPr>
      </w:pP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 II. Złożenie oferty/wniosku o dopuszczenie do udziału w postępowaniu</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 1. Wykonawca składa ofertę/wniosek o dopuszczenie do udziału w postępowaniu, dalej „wniosek” za pośrednictwem Formularza do złożenia, zmiany, wycofania oferty lub wniosku dostępnego na ePUAP i udostępnionego również na miniPortalu. Formularz do zaszyfrowania oferty przez Wykonawcę jest dostępny dla wykonawców na miniPortalu, w szczegółach danego postępowania. W formularzu oferty/wniosku Wykonawca zobowiązany jest podać adres skrzynki ePUAP, na którym prowadzona będzie korespondencja związana z postępowaniem. </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2. Oferta/wniosek powinna/powinien być sporządzona/sporządzony w języku polskim, z zachowaniem postaci elektronicznej w formacie danych</w:t>
      </w:r>
      <w:r w:rsidR="00800BD5" w:rsidRPr="00A0651F">
        <w:rPr>
          <w:rFonts w:asciiTheme="minorHAnsi" w:hAnsiTheme="minorHAnsi" w:cstheme="minorHAnsi"/>
        </w:rPr>
        <w:t xml:space="preserve"> pdf</w:t>
      </w:r>
      <w:r w:rsidRPr="00A0651F">
        <w:rPr>
          <w:rFonts w:asciiTheme="minorHAnsi" w:hAnsiTheme="minorHAnsi" w:cstheme="minorHAnsi"/>
        </w:rPr>
        <w:t xml:space="preserve"> i podpisana kwalifikowanym podpisem elektronicznym. Sposób złożenia oferty/wniosku, w tym zaszyfrowania oferty opisany został w Regulaminie korzystania z miniPortal. Ofertę/wniosek należy złożyć w oryginale</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 3</w:t>
      </w:r>
      <w:r w:rsidR="00800BD5" w:rsidRPr="00A0651F">
        <w:rPr>
          <w:rFonts w:asciiTheme="minorHAnsi" w:hAnsiTheme="minorHAnsi" w:cstheme="minorHAnsi"/>
        </w:rPr>
        <w:t>.</w:t>
      </w:r>
      <w:r w:rsidRPr="00A0651F">
        <w:rPr>
          <w:rFonts w:asciiTheme="minorHAnsi" w:hAnsiTheme="minorHAnsi" w:cstheme="minorHAnsi"/>
        </w:rPr>
        <w:t xml:space="preserve"> Zamawiający </w:t>
      </w:r>
      <w:r w:rsidR="00800BD5" w:rsidRPr="00A0651F">
        <w:rPr>
          <w:rFonts w:asciiTheme="minorHAnsi" w:hAnsiTheme="minorHAnsi" w:cstheme="minorHAnsi"/>
        </w:rPr>
        <w:t>dopuszcza</w:t>
      </w:r>
      <w:r w:rsidRPr="00A0651F">
        <w:rPr>
          <w:rFonts w:asciiTheme="minorHAnsi" w:hAnsiTheme="minorHAnsi" w:cstheme="minorHAnsi"/>
        </w:rPr>
        <w:t xml:space="preserve"> następujący format przesyłanych danych: .doc, .docx  </w:t>
      </w:r>
      <w:r w:rsidR="00800BD5" w:rsidRPr="00A0651F">
        <w:rPr>
          <w:rFonts w:asciiTheme="minorHAnsi" w:hAnsiTheme="minorHAnsi" w:cstheme="minorHAnsi"/>
        </w:rPr>
        <w:t xml:space="preserve">oraz </w:t>
      </w:r>
      <w:r w:rsidRPr="00A0651F">
        <w:rPr>
          <w:rFonts w:asciiTheme="minorHAnsi" w:hAnsiTheme="minorHAnsi" w:cstheme="minorHAnsi"/>
        </w:rPr>
        <w:t xml:space="preserve"> „skanu oferty” </w:t>
      </w:r>
      <w:r w:rsidR="00800BD5" w:rsidRPr="00A0651F">
        <w:rPr>
          <w:rFonts w:asciiTheme="minorHAnsi" w:hAnsiTheme="minorHAnsi" w:cstheme="minorHAnsi"/>
        </w:rPr>
        <w:t xml:space="preserve">tj. </w:t>
      </w:r>
      <w:r w:rsidRPr="00A0651F">
        <w:rPr>
          <w:rFonts w:asciiTheme="minorHAnsi" w:hAnsiTheme="minorHAnsi" w:cstheme="minorHAnsi"/>
        </w:rPr>
        <w:t xml:space="preserve"> Zeskanowanie oferty wykonawcy pierwotnie wytworzonej przez niego w postaci papierowej, tj. przekształcenia jej w postać elektroniczną, a następnie opatrzenie powstałego w ten sposób dokumentu elektronicznego kwalifikowanym podpisem elektronicznym </w:t>
      </w:r>
      <w:r w:rsidR="00800BD5" w:rsidRPr="00A0651F">
        <w:rPr>
          <w:rFonts w:asciiTheme="minorHAnsi" w:hAnsiTheme="minorHAnsi" w:cstheme="minorHAnsi"/>
        </w:rPr>
        <w:t>wykonawcy</w:t>
      </w:r>
      <w:r w:rsidRPr="00A0651F">
        <w:rPr>
          <w:rFonts w:asciiTheme="minorHAnsi" w:hAnsiTheme="minorHAnsi" w:cstheme="minorHAnsi"/>
        </w:rPr>
        <w:t xml:space="preserve"> </w:t>
      </w:r>
    </w:p>
    <w:p w:rsidR="00800BD5" w:rsidRPr="00A0651F" w:rsidRDefault="00800BD5" w:rsidP="009B1AB2">
      <w:pPr>
        <w:spacing w:line="276" w:lineRule="auto"/>
        <w:rPr>
          <w:rFonts w:asciiTheme="minorHAnsi" w:hAnsiTheme="minorHAnsi" w:cstheme="minorHAnsi"/>
        </w:rPr>
      </w:pPr>
    </w:p>
    <w:p w:rsidR="00800BD5" w:rsidRPr="00A0651F" w:rsidRDefault="00800BD5" w:rsidP="009B1AB2">
      <w:pPr>
        <w:spacing w:line="276" w:lineRule="auto"/>
        <w:rPr>
          <w:rFonts w:asciiTheme="minorHAnsi" w:hAnsiTheme="minorHAnsi" w:cstheme="minorHAnsi"/>
        </w:rPr>
      </w:pPr>
      <w:r w:rsidRPr="00A0651F">
        <w:rPr>
          <w:rFonts w:asciiTheme="minorHAnsi" w:hAnsiTheme="minorHAnsi" w:cstheme="minorHAnsi"/>
        </w:rPr>
        <w:t>4</w:t>
      </w:r>
      <w:r w:rsidR="009B1AB2" w:rsidRPr="00A0651F">
        <w:rPr>
          <w:rFonts w:asciiTheme="minorHAnsi" w:hAnsiTheme="minorHAnsi" w:cstheme="minorHAnsi"/>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Do oferty/wniosku należy dołączyć Jednolity Europejski Dokument Zamówienia w postaci elektronicznej opatrzonej kwalifikowanym podpisem elektronicznym, a następnie zaszyfrować wraz z plikami stanowiącymi ofertę. </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5.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6. Wykonawca po upływie terminu do składania ofert nie może skutecznie dokonać zmiany ani wycofać złożonej oferty. </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III. Sposób komunikowania się Zamawiającego z Wykonawcami (nie dotyczy składania ofert i wniosków) </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1. W postępowaniu o udzielenie zamówienia komunikacja pomiędzy Zamawiającym a Wykonawcami w szczególności składanie oświadczeń, wniosków (innych niż wskazanych w pkt II),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(BZP, TED lub ID postępowania). </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2. Zamawiający może również komunikować się z Wykonawcami za pomocą poczty elektronicznej, email </w:t>
      </w:r>
      <w:hyperlink r:id="rId14" w:history="1">
        <w:r w:rsidR="00800BD5" w:rsidRPr="00A0651F">
          <w:rPr>
            <w:rStyle w:val="Hipercze"/>
            <w:rFonts w:asciiTheme="minorHAnsi" w:hAnsiTheme="minorHAnsi" w:cstheme="minorHAnsi"/>
          </w:rPr>
          <w:t>szkola61@tlen.pl</w:t>
        </w:r>
      </w:hyperlink>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 3.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Ofertę, stanowiącą oświadczenie woli wykonawcy, należy uznać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 </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5 Zapis sformułowany z uwagi na powszechność środka komunikacji elektronicznej jakim jest poczta elektroniczna. oświadczeń za pomocą poczty elektronicznej, na wskazany w pkt 2 adres email.</w:t>
      </w:r>
    </w:p>
    <w:p w:rsidR="00A0651F"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6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A0651F"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IV. Otwarcie ofert; </w:t>
      </w:r>
    </w:p>
    <w:p w:rsidR="00A0651F"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1. </w:t>
      </w:r>
      <w:r w:rsidRPr="00643814">
        <w:rPr>
          <w:rFonts w:asciiTheme="minorHAnsi" w:hAnsiTheme="minorHAnsi" w:cstheme="minorHAnsi"/>
          <w:b/>
        </w:rPr>
        <w:t xml:space="preserve">Otwarcie ofert nastąpi w dniu </w:t>
      </w:r>
      <w:r w:rsidR="0081307D">
        <w:rPr>
          <w:rFonts w:asciiTheme="minorHAnsi" w:hAnsiTheme="minorHAnsi" w:cstheme="minorHAnsi"/>
          <w:b/>
        </w:rPr>
        <w:t>20</w:t>
      </w:r>
      <w:r w:rsidR="00643814" w:rsidRPr="00643814">
        <w:rPr>
          <w:rFonts w:asciiTheme="minorHAnsi" w:hAnsiTheme="minorHAnsi" w:cstheme="minorHAnsi"/>
          <w:b/>
        </w:rPr>
        <w:t>.09.2022</w:t>
      </w:r>
      <w:r w:rsidRPr="00643814">
        <w:rPr>
          <w:rFonts w:asciiTheme="minorHAnsi" w:hAnsiTheme="minorHAnsi" w:cstheme="minorHAnsi"/>
          <w:b/>
        </w:rPr>
        <w:t xml:space="preserve"> r., o godzinie </w:t>
      </w:r>
      <w:r w:rsidR="00643814" w:rsidRPr="00643814">
        <w:rPr>
          <w:rFonts w:asciiTheme="minorHAnsi" w:hAnsiTheme="minorHAnsi" w:cstheme="minorHAnsi"/>
          <w:b/>
        </w:rPr>
        <w:t>13.00</w:t>
      </w:r>
      <w:r w:rsidRPr="00643814">
        <w:rPr>
          <w:rFonts w:asciiTheme="minorHAnsi" w:hAnsiTheme="minorHAnsi" w:cstheme="minorHAnsi"/>
          <w:b/>
        </w:rPr>
        <w:t>.</w:t>
      </w:r>
    </w:p>
    <w:p w:rsidR="00A0651F"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 2. Otwarcie ofert następuje poprzez użycie mechanizmu do odszyfrowania ofert dostępnego po zalogowaniu w zakładce Deszyfrowanie na miniPortalu i następuje poprzez wskazanie pliku do odszyfrowania. </w:t>
      </w:r>
    </w:p>
    <w:p w:rsidR="00A0651F"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3. Otwarcie ofert jest jawne, Wykonawcy mogą uczestniczyć w sesji otwarcia ofert.</w:t>
      </w:r>
    </w:p>
    <w:p w:rsidR="009B1AB2" w:rsidRPr="00A0651F" w:rsidRDefault="009B1AB2" w:rsidP="009B1AB2">
      <w:pPr>
        <w:spacing w:line="276" w:lineRule="auto"/>
        <w:rPr>
          <w:rFonts w:asciiTheme="minorHAnsi" w:hAnsiTheme="minorHAnsi" w:cstheme="minorHAnsi"/>
          <w:lang w:val="x-none" w:eastAsia="x-none"/>
        </w:rPr>
      </w:pPr>
      <w:r w:rsidRPr="00A0651F">
        <w:rPr>
          <w:rFonts w:asciiTheme="minorHAnsi" w:hAnsiTheme="minorHAnsi" w:cstheme="minorHAnsi"/>
        </w:rPr>
        <w:t xml:space="preserve"> 4. Niezwłocznie po otwarciu ofert Zamawiający zamieści na stronie internetowej informację z otwarcia ofert.</w:t>
      </w:r>
    </w:p>
    <w:p w:rsidR="009B1AB2" w:rsidRPr="00A0651F" w:rsidRDefault="009B1AB2" w:rsidP="009B1AB2">
      <w:pPr>
        <w:spacing w:line="276" w:lineRule="auto"/>
        <w:jc w:val="center"/>
        <w:rPr>
          <w:rFonts w:asciiTheme="minorHAnsi" w:hAnsiTheme="minorHAnsi" w:cstheme="minorHAnsi"/>
          <w:lang w:val="x-none" w:eastAsia="x-none"/>
        </w:rPr>
      </w:pPr>
    </w:p>
    <w:p w:rsidR="009B1AB2" w:rsidRDefault="009B1AB2" w:rsidP="009B1AB2">
      <w:pPr>
        <w:spacing w:line="276" w:lineRule="auto"/>
        <w:jc w:val="center"/>
        <w:rPr>
          <w:rFonts w:ascii="Calibri" w:hAnsi="Calibri" w:cs="Calibri"/>
          <w:lang w:val="x-none" w:eastAsia="x-none"/>
        </w:rPr>
      </w:pPr>
    </w:p>
    <w:p w:rsidR="0086351D" w:rsidRPr="0055511B" w:rsidRDefault="0086351D" w:rsidP="0086351D">
      <w:pPr>
        <w:pStyle w:val="Nagwek1"/>
        <w:spacing w:before="240"/>
        <w:rPr>
          <w:rFonts w:ascii="Calibri" w:hAnsi="Calibri" w:cs="Calibri"/>
        </w:rPr>
      </w:pPr>
      <w:r w:rsidRPr="0055511B">
        <w:rPr>
          <w:rFonts w:ascii="Calibri" w:hAnsi="Calibri" w:cs="Calibri"/>
        </w:rPr>
        <w:t>Rozdział 4</w:t>
      </w:r>
    </w:p>
    <w:p w:rsidR="0086351D" w:rsidRPr="0055511B" w:rsidRDefault="0086351D" w:rsidP="0086351D">
      <w:pPr>
        <w:pStyle w:val="Nagwek1"/>
        <w:spacing w:after="120"/>
        <w:rPr>
          <w:rFonts w:ascii="Calibri" w:hAnsi="Calibri" w:cs="Calibri"/>
        </w:rPr>
      </w:pPr>
      <w:r w:rsidRPr="0055511B">
        <w:rPr>
          <w:rFonts w:ascii="Calibri" w:hAnsi="Calibri" w:cs="Calibri"/>
        </w:rPr>
        <w:t>Wyjaśnienie treści specyfikacji warunków zamówienia.</w:t>
      </w:r>
    </w:p>
    <w:p w:rsidR="0086351D" w:rsidRPr="0055511B" w:rsidRDefault="0086351D" w:rsidP="0086351D">
      <w:pPr>
        <w:spacing w:line="276" w:lineRule="auto"/>
        <w:rPr>
          <w:rFonts w:ascii="Calibri" w:hAnsi="Calibri" w:cs="Calibri"/>
          <w:lang w:val="x-none" w:eastAsia="x-none"/>
        </w:rPr>
      </w:pPr>
    </w:p>
    <w:p w:rsidR="0086351D" w:rsidRPr="0055511B" w:rsidRDefault="0086351D" w:rsidP="0086351D">
      <w:pPr>
        <w:spacing w:line="276" w:lineRule="auto"/>
        <w:jc w:val="both"/>
        <w:rPr>
          <w:rFonts w:ascii="Calibri" w:hAnsi="Calibri" w:cs="Calibri"/>
        </w:rPr>
      </w:pPr>
      <w:r w:rsidRPr="0055511B">
        <w:rPr>
          <w:rFonts w:ascii="Calibri" w:hAnsi="Calibri" w:cs="Calibri"/>
        </w:rPr>
        <w:t>1. Wykonawca może zwrócić się do Zamawiającego o wyjaśnienie treści specyfikacji warunków zamówienia.</w:t>
      </w:r>
    </w:p>
    <w:p w:rsidR="0086351D" w:rsidRPr="0055511B" w:rsidRDefault="0086351D" w:rsidP="0086351D">
      <w:pPr>
        <w:spacing w:line="276" w:lineRule="auto"/>
        <w:jc w:val="both"/>
        <w:rPr>
          <w:rFonts w:ascii="Calibri" w:hAnsi="Calibri" w:cs="Calibri"/>
        </w:rPr>
      </w:pPr>
      <w:r w:rsidRPr="0055511B">
        <w:rPr>
          <w:rFonts w:ascii="Calibri" w:hAnsi="Calibri" w:cs="Calibri"/>
        </w:rPr>
        <w:t xml:space="preserve">2. Zamawiający jest obowiązany udzielić niezwłocznie wyjaśnień, jednak nie później niż na 2 dni przed upływem terminu składania ofert, pod warunkiem że wniosek o wyjaśnienie treści specyfikacji  warunków zamówienia wpłynął   do Zamawiającego nie później niż 4 dni przed wyznaczonym terminem składania ofert.   </w:t>
      </w:r>
    </w:p>
    <w:p w:rsidR="0086351D" w:rsidRPr="0055511B" w:rsidRDefault="0086351D" w:rsidP="0086351D">
      <w:pPr>
        <w:spacing w:line="276" w:lineRule="auto"/>
        <w:jc w:val="both"/>
        <w:rPr>
          <w:rFonts w:ascii="Calibri" w:hAnsi="Calibri" w:cs="Calibri"/>
        </w:rPr>
      </w:pPr>
    </w:p>
    <w:p w:rsidR="0086351D" w:rsidRPr="0055511B" w:rsidRDefault="0086351D" w:rsidP="0086351D">
      <w:pPr>
        <w:spacing w:line="276" w:lineRule="auto"/>
        <w:jc w:val="both"/>
        <w:rPr>
          <w:rFonts w:ascii="Calibri" w:hAnsi="Calibri" w:cs="Calibri"/>
        </w:rPr>
      </w:pPr>
      <w:r w:rsidRPr="0055511B">
        <w:rPr>
          <w:rFonts w:ascii="Calibri" w:hAnsi="Calibri" w:cs="Calibri"/>
        </w:rPr>
        <w:t xml:space="preserve">3. Jeżeli wniosek o wyjaśnienie treści SWZ wpłynął po upływie powyższego terminu lub dotyczy udzielonych wyjaśnień, Zamawiający może udzielić wyjaśnień albo pozostawić wniosek bez rozpoznania. </w:t>
      </w:r>
    </w:p>
    <w:p w:rsidR="0086351D" w:rsidRPr="0055511B" w:rsidRDefault="0086351D" w:rsidP="0086351D">
      <w:pPr>
        <w:spacing w:line="276" w:lineRule="auto"/>
        <w:jc w:val="both"/>
        <w:rPr>
          <w:rFonts w:ascii="Calibri" w:hAnsi="Calibri" w:cs="Calibri"/>
        </w:rPr>
      </w:pPr>
    </w:p>
    <w:p w:rsidR="0086351D" w:rsidRPr="0055511B" w:rsidRDefault="0086351D" w:rsidP="0086351D">
      <w:pPr>
        <w:spacing w:line="276" w:lineRule="auto"/>
        <w:jc w:val="both"/>
        <w:rPr>
          <w:rFonts w:ascii="Calibri" w:hAnsi="Calibri" w:cs="Calibri"/>
        </w:rPr>
      </w:pPr>
      <w:r w:rsidRPr="0055511B">
        <w:rPr>
          <w:rFonts w:ascii="Calibri" w:hAnsi="Calibri" w:cs="Calibri"/>
        </w:rPr>
        <w:t xml:space="preserve">4. Treść zapytań wraz z wyjaśnieniami Zamawiający przekaże niezwłocznie wszystkim Wykonawcom, którym przekazał SWZ, bez ujawniania źródła zapytania oraz zamieści na stronie internetowej Zamawiającego </w:t>
      </w:r>
      <w:hyperlink r:id="rId15" w:history="1">
        <w:r w:rsidR="00643814" w:rsidRPr="00F845BD">
          <w:rPr>
            <w:rStyle w:val="Hipercze"/>
            <w:rFonts w:ascii="Calibri" w:hAnsi="Calibri" w:cs="Calibri"/>
          </w:rPr>
          <w:t>http://szkolap2.nowybip.pl</w:t>
        </w:r>
      </w:hyperlink>
      <w:r w:rsidR="00643814">
        <w:rPr>
          <w:rFonts w:ascii="Calibri" w:hAnsi="Calibri" w:cs="Calibri"/>
        </w:rPr>
        <w:t xml:space="preserve"> </w:t>
      </w:r>
      <w:r w:rsidRPr="0055511B">
        <w:rPr>
          <w:rFonts w:ascii="Calibri" w:hAnsi="Calibri" w:cs="Calibri"/>
        </w:rPr>
        <w:t xml:space="preserve">oraz na Platformie Przetargowej dostępnej pod adresem </w:t>
      </w:r>
      <w:hyperlink r:id="rId16" w:history="1">
        <w:r w:rsidR="00480679" w:rsidRPr="00F845BD">
          <w:rPr>
            <w:rStyle w:val="Hipercze"/>
            <w:rFonts w:asciiTheme="minorHAnsi" w:hAnsiTheme="minorHAnsi" w:cstheme="minorHAnsi"/>
          </w:rPr>
          <w:t>https://miniportal.uzp.gov.pl/</w:t>
        </w:r>
      </w:hyperlink>
    </w:p>
    <w:p w:rsidR="0086351D" w:rsidRPr="0055511B" w:rsidRDefault="0086351D" w:rsidP="0086351D">
      <w:pPr>
        <w:spacing w:line="276" w:lineRule="auto"/>
        <w:jc w:val="both"/>
        <w:rPr>
          <w:rFonts w:ascii="Calibri" w:hAnsi="Calibri" w:cs="Calibri"/>
        </w:rPr>
      </w:pPr>
    </w:p>
    <w:p w:rsidR="00A12177" w:rsidRPr="0055511B" w:rsidRDefault="0086351D" w:rsidP="00A12177">
      <w:pPr>
        <w:pStyle w:val="Default"/>
        <w:spacing w:after="120" w:line="276" w:lineRule="auto"/>
        <w:jc w:val="both"/>
        <w:rPr>
          <w:rFonts w:ascii="Calibri" w:hAnsi="Calibri" w:cs="Calibri"/>
        </w:rPr>
      </w:pPr>
      <w:r w:rsidRPr="0055511B">
        <w:rPr>
          <w:rFonts w:ascii="Calibri" w:hAnsi="Calibri" w:cs="Calibri"/>
        </w:rPr>
        <w:t>5. W uzasadnionych przypadkach Zamawiający może przed upływem terminu składania ofert zmienić treść specyfikacji warunków zamówienia. Dokonaną zmianę treści specyfikacji Zamawiający udostępnia na stronie internetowej oraz przekazuje Wykonawcom, którym udostępnił SWZ.</w:t>
      </w:r>
      <w:r w:rsidR="00A12177" w:rsidRPr="0055511B">
        <w:rPr>
          <w:rFonts w:ascii="Calibri" w:hAnsi="Calibri" w:cs="Calibri"/>
        </w:rPr>
        <w:t xml:space="preserve"> Każda wprowadzona zmiana staje się integralną częścią SWZ.</w:t>
      </w:r>
    </w:p>
    <w:p w:rsidR="0086351D" w:rsidRPr="0055511B" w:rsidRDefault="0086351D" w:rsidP="0086351D">
      <w:pPr>
        <w:spacing w:line="276" w:lineRule="auto"/>
        <w:jc w:val="both"/>
        <w:rPr>
          <w:rFonts w:ascii="Calibri" w:hAnsi="Calibri" w:cs="Calibri"/>
        </w:rPr>
      </w:pPr>
      <w:r w:rsidRPr="0055511B">
        <w:rPr>
          <w:rFonts w:ascii="Calibri" w:hAnsi="Calibri" w:cs="Calibri"/>
        </w:rPr>
        <w:t>6. Jeżeli w wyniku zmiany treści specyfikacji warunków zamówienia nieprowadzącej do zmiany treści ogłoszenia o zamówieniu niezbędny będzie dodatkowy czas na wprowadzenie zmian w ofertach, Zamawiający przedłuża termin składania ofert, zamieści na stronie internetowej i poinformuje o tym wykonawców, którym przekazano SWZ.</w:t>
      </w:r>
    </w:p>
    <w:p w:rsidR="00A12177" w:rsidRPr="0055511B" w:rsidRDefault="0086351D" w:rsidP="0086351D">
      <w:pPr>
        <w:spacing w:line="276" w:lineRule="auto"/>
        <w:jc w:val="both"/>
        <w:rPr>
          <w:rFonts w:ascii="Calibri" w:hAnsi="Calibri" w:cs="Calibri"/>
        </w:rPr>
      </w:pPr>
      <w:r w:rsidRPr="0055511B">
        <w:rPr>
          <w:rFonts w:ascii="Calibri" w:hAnsi="Calibri" w:cs="Calibri"/>
        </w:rPr>
        <w:t>Nie przewiduje się zebrania Wykonawców w celu wyjaśnienia wątpliwości dotyczących SWZ.</w:t>
      </w:r>
    </w:p>
    <w:p w:rsidR="0086351D" w:rsidRPr="0055511B" w:rsidRDefault="0086351D" w:rsidP="0086351D">
      <w:pPr>
        <w:autoSpaceDE w:val="0"/>
        <w:autoSpaceDN w:val="0"/>
        <w:adjustRightInd w:val="0"/>
        <w:spacing w:line="276" w:lineRule="auto"/>
        <w:jc w:val="both"/>
        <w:rPr>
          <w:rFonts w:ascii="Calibri" w:hAnsi="Calibri" w:cs="Calibri"/>
          <w:b/>
          <w:bCs/>
          <w:color w:val="000000"/>
        </w:rPr>
      </w:pPr>
    </w:p>
    <w:p w:rsidR="0086351D" w:rsidRPr="0055511B" w:rsidRDefault="0086351D" w:rsidP="0086351D">
      <w:pPr>
        <w:autoSpaceDE w:val="0"/>
        <w:autoSpaceDN w:val="0"/>
        <w:adjustRightInd w:val="0"/>
        <w:spacing w:line="276" w:lineRule="auto"/>
        <w:jc w:val="both"/>
        <w:rPr>
          <w:rFonts w:ascii="Calibri" w:hAnsi="Calibri" w:cs="Calibri"/>
          <w:color w:val="000000"/>
        </w:rPr>
      </w:pPr>
      <w:r w:rsidRPr="0055511B">
        <w:rPr>
          <w:rFonts w:ascii="Calibri" w:hAnsi="Calibri" w:cs="Calibri"/>
          <w:color w:val="000000"/>
        </w:rPr>
        <w:t>7.</w:t>
      </w:r>
      <w:r>
        <w:rPr>
          <w:rFonts w:ascii="Calibri" w:hAnsi="Calibri" w:cs="Calibri"/>
          <w:color w:val="000000"/>
        </w:rPr>
        <w:t xml:space="preserve"> </w:t>
      </w:r>
      <w:r w:rsidRPr="0055511B">
        <w:rPr>
          <w:rFonts w:ascii="Calibri" w:hAnsi="Calibri" w:cs="Calibri"/>
          <w:color w:val="000000"/>
        </w:rPr>
        <w:t>Osobami uprawnionymi do kontaktów z Wykonawcami są:</w:t>
      </w:r>
    </w:p>
    <w:p w:rsidR="0086351D" w:rsidRPr="0055511B" w:rsidRDefault="0086351D" w:rsidP="0086351D">
      <w:pPr>
        <w:autoSpaceDE w:val="0"/>
        <w:autoSpaceDN w:val="0"/>
        <w:adjustRightInd w:val="0"/>
        <w:spacing w:line="276" w:lineRule="auto"/>
        <w:ind w:left="360"/>
        <w:rPr>
          <w:rFonts w:ascii="Calibri" w:hAnsi="Calibri" w:cs="Calibri"/>
          <w:color w:val="000000"/>
        </w:rPr>
      </w:pPr>
      <w:r w:rsidRPr="0055511B">
        <w:rPr>
          <w:rFonts w:ascii="Calibri" w:hAnsi="Calibri" w:cs="Calibri"/>
          <w:b/>
          <w:bCs/>
          <w:color w:val="000000"/>
        </w:rPr>
        <w:t>-</w:t>
      </w:r>
      <w:r>
        <w:rPr>
          <w:rFonts w:ascii="Calibri" w:hAnsi="Calibri" w:cs="Calibri"/>
          <w:b/>
          <w:bCs/>
          <w:color w:val="000000"/>
        </w:rPr>
        <w:t xml:space="preserve"> </w:t>
      </w:r>
      <w:r w:rsidR="008D42D8">
        <w:rPr>
          <w:rFonts w:ascii="Calibri" w:hAnsi="Calibri" w:cs="Calibri"/>
          <w:b/>
          <w:bCs/>
          <w:color w:val="000000"/>
        </w:rPr>
        <w:t>Jolanta Monika Dadura</w:t>
      </w:r>
      <w:r w:rsidRPr="0055511B">
        <w:rPr>
          <w:rFonts w:ascii="Calibri" w:hAnsi="Calibri" w:cs="Calibri"/>
          <w:b/>
          <w:bCs/>
          <w:color w:val="000000"/>
        </w:rPr>
        <w:t xml:space="preserve"> </w:t>
      </w:r>
      <w:r w:rsidRPr="0055511B">
        <w:rPr>
          <w:rFonts w:ascii="Calibri" w:hAnsi="Calibri" w:cs="Calibri"/>
          <w:color w:val="000000"/>
        </w:rPr>
        <w:t xml:space="preserve"> </w:t>
      </w:r>
      <w:r w:rsidR="008D42D8">
        <w:rPr>
          <w:rFonts w:ascii="Calibri" w:hAnsi="Calibri" w:cs="Calibri"/>
          <w:color w:val="000000"/>
        </w:rPr>
        <w:t>Dyrektor Szkoły</w:t>
      </w:r>
      <w:r w:rsidRPr="0055511B">
        <w:rPr>
          <w:rFonts w:ascii="Calibri" w:hAnsi="Calibri" w:cs="Calibri"/>
          <w:color w:val="000000"/>
        </w:rPr>
        <w:t xml:space="preserve"> Podstawowej nr 2 im. </w:t>
      </w:r>
      <w:r w:rsidR="008D42D8">
        <w:rPr>
          <w:rFonts w:ascii="Calibri" w:hAnsi="Calibri" w:cs="Calibri"/>
          <w:color w:val="000000"/>
        </w:rPr>
        <w:t>Romualda Traugutta</w:t>
      </w:r>
      <w:r w:rsidRPr="0055511B">
        <w:rPr>
          <w:rFonts w:ascii="Calibri" w:hAnsi="Calibri" w:cs="Calibri"/>
          <w:color w:val="000000"/>
        </w:rPr>
        <w:t xml:space="preserve"> w </w:t>
      </w:r>
      <w:r w:rsidR="008D42D8">
        <w:rPr>
          <w:rFonts w:ascii="Calibri" w:hAnsi="Calibri" w:cs="Calibri"/>
          <w:color w:val="000000"/>
        </w:rPr>
        <w:t>Czarnej Białostockiej</w:t>
      </w:r>
      <w:r w:rsidRPr="0055511B">
        <w:rPr>
          <w:rFonts w:ascii="Calibri" w:hAnsi="Calibri" w:cs="Calibri"/>
          <w:color w:val="000000"/>
        </w:rPr>
        <w:t xml:space="preserve">, ul. </w:t>
      </w:r>
      <w:r w:rsidR="008D42D8">
        <w:rPr>
          <w:rFonts w:ascii="Calibri" w:hAnsi="Calibri" w:cs="Calibri"/>
          <w:color w:val="000000"/>
        </w:rPr>
        <w:t>Traugutta 28, 16-020 Czarna Białostocka</w:t>
      </w:r>
      <w:r w:rsidRPr="0055511B">
        <w:rPr>
          <w:rFonts w:ascii="Calibri" w:hAnsi="Calibri" w:cs="Calibri"/>
          <w:color w:val="000000"/>
        </w:rPr>
        <w:t xml:space="preserve"> , </w:t>
      </w:r>
    </w:p>
    <w:p w:rsidR="0086351D" w:rsidRPr="0055511B" w:rsidRDefault="0086351D" w:rsidP="0086351D">
      <w:pPr>
        <w:autoSpaceDE w:val="0"/>
        <w:autoSpaceDN w:val="0"/>
        <w:adjustRightInd w:val="0"/>
        <w:spacing w:line="276" w:lineRule="auto"/>
        <w:ind w:left="360"/>
        <w:rPr>
          <w:rFonts w:ascii="Calibri" w:hAnsi="Calibri" w:cs="Calibri"/>
          <w:color w:val="000000"/>
        </w:rPr>
      </w:pPr>
      <w:r w:rsidRPr="0055511B">
        <w:rPr>
          <w:rFonts w:ascii="Calibri" w:hAnsi="Calibri" w:cs="Calibri"/>
          <w:color w:val="000000"/>
        </w:rPr>
        <w:t xml:space="preserve">tel. </w:t>
      </w:r>
      <w:r w:rsidR="008D42D8">
        <w:rPr>
          <w:rFonts w:ascii="Calibri" w:hAnsi="Calibri" w:cs="Calibri"/>
          <w:color w:val="000000"/>
        </w:rPr>
        <w:t xml:space="preserve">85 7103906 </w:t>
      </w:r>
      <w:r w:rsidRPr="0055511B">
        <w:rPr>
          <w:rFonts w:ascii="Calibri" w:hAnsi="Calibri" w:cs="Calibri"/>
          <w:color w:val="000000"/>
        </w:rPr>
        <w:t xml:space="preserve"> w godzinach od 07:</w:t>
      </w:r>
      <w:r w:rsidR="008D42D8">
        <w:rPr>
          <w:rFonts w:ascii="Calibri" w:hAnsi="Calibri" w:cs="Calibri"/>
          <w:color w:val="000000"/>
        </w:rPr>
        <w:t>45 do 15:45</w:t>
      </w:r>
      <w:r w:rsidRPr="0055511B">
        <w:rPr>
          <w:rFonts w:ascii="Calibri" w:hAnsi="Calibri" w:cs="Calibri"/>
          <w:color w:val="000000"/>
        </w:rPr>
        <w:t>.</w:t>
      </w:r>
    </w:p>
    <w:p w:rsidR="0086351D" w:rsidRPr="0055511B" w:rsidRDefault="0086351D" w:rsidP="0086351D">
      <w:pPr>
        <w:autoSpaceDE w:val="0"/>
        <w:autoSpaceDN w:val="0"/>
        <w:adjustRightInd w:val="0"/>
        <w:spacing w:line="276" w:lineRule="auto"/>
        <w:ind w:left="360"/>
        <w:jc w:val="both"/>
        <w:rPr>
          <w:rFonts w:ascii="Calibri" w:hAnsi="Calibri" w:cs="Calibri"/>
          <w:color w:val="000000"/>
        </w:rPr>
      </w:pPr>
    </w:p>
    <w:p w:rsidR="0086351D" w:rsidRPr="0055511B" w:rsidRDefault="0086351D" w:rsidP="0086351D">
      <w:pPr>
        <w:jc w:val="both"/>
        <w:rPr>
          <w:rFonts w:ascii="Calibri" w:hAnsi="Calibri" w:cs="Calibri"/>
        </w:rPr>
      </w:pPr>
      <w:r w:rsidRPr="0055511B">
        <w:rPr>
          <w:rFonts w:ascii="Calibri" w:hAnsi="Calibri" w:cs="Calibri"/>
        </w:rPr>
        <w:t xml:space="preserve">8. Porozumiewanie się Wykonawcy z upoważnionymi Pracownikami, odbywać </w:t>
      </w:r>
      <w:r w:rsidR="008D42D8">
        <w:rPr>
          <w:rFonts w:ascii="Calibri" w:hAnsi="Calibri" w:cs="Calibri"/>
        </w:rPr>
        <w:t>się może tylko w godzinach od 7.45</w:t>
      </w:r>
      <w:r w:rsidRPr="0055511B">
        <w:rPr>
          <w:rFonts w:ascii="Calibri" w:hAnsi="Calibri" w:cs="Calibri"/>
        </w:rPr>
        <w:t xml:space="preserve"> -1</w:t>
      </w:r>
      <w:r>
        <w:rPr>
          <w:rFonts w:ascii="Calibri" w:hAnsi="Calibri" w:cs="Calibri"/>
        </w:rPr>
        <w:t>4</w:t>
      </w:r>
      <w:r w:rsidR="008D42D8">
        <w:rPr>
          <w:rFonts w:ascii="Calibri" w:hAnsi="Calibri" w:cs="Calibri"/>
        </w:rPr>
        <w:t>.3</w:t>
      </w:r>
      <w:r w:rsidRPr="0055511B">
        <w:rPr>
          <w:rFonts w:ascii="Calibri" w:hAnsi="Calibri" w:cs="Calibri"/>
        </w:rPr>
        <w:t>0 w dni powszednie od poniedziałku do piątku w siedzibie Zamawiającego.</w:t>
      </w:r>
    </w:p>
    <w:p w:rsidR="0086351D" w:rsidRPr="0055511B" w:rsidRDefault="0086351D" w:rsidP="0086351D">
      <w:pPr>
        <w:jc w:val="both"/>
        <w:rPr>
          <w:rFonts w:ascii="Calibri" w:hAnsi="Calibri" w:cs="Calibri"/>
        </w:rPr>
      </w:pPr>
    </w:p>
    <w:p w:rsidR="0086351D" w:rsidRPr="0055511B" w:rsidRDefault="0086351D" w:rsidP="0086351D">
      <w:pPr>
        <w:jc w:val="both"/>
        <w:rPr>
          <w:rFonts w:ascii="Calibri" w:hAnsi="Calibri" w:cs="Calibri"/>
        </w:rPr>
      </w:pPr>
      <w:r w:rsidRPr="0055511B">
        <w:rPr>
          <w:rFonts w:ascii="Calibri" w:hAnsi="Calibri" w:cs="Calibri"/>
        </w:rPr>
        <w:t>9. Zamawiający nie udziela żadnych ustnych i telefonicznych informacji, wyjaśnień czy odpowiedzi na kierowane do Zamawiającego pytania w sprawach dotyczących przedmiotu oraz warunków realizacji zamówienia.</w:t>
      </w:r>
    </w:p>
    <w:p w:rsidR="0086351D" w:rsidRPr="0055511B" w:rsidRDefault="0086351D" w:rsidP="0086351D">
      <w:pPr>
        <w:rPr>
          <w:rFonts w:ascii="Calibri" w:hAnsi="Calibri" w:cs="Calibri"/>
          <w:lang w:val="x-none" w:eastAsia="x-none"/>
        </w:rPr>
      </w:pPr>
    </w:p>
    <w:p w:rsidR="0086351D" w:rsidRPr="0055511B" w:rsidRDefault="0086351D" w:rsidP="00DA20BE">
      <w:pPr>
        <w:pStyle w:val="Default"/>
        <w:spacing w:after="120" w:line="276" w:lineRule="auto"/>
        <w:jc w:val="both"/>
        <w:rPr>
          <w:rFonts w:ascii="Calibri" w:hAnsi="Calibri" w:cs="Calibri"/>
        </w:rPr>
      </w:pPr>
      <w:r w:rsidRPr="0055511B">
        <w:rPr>
          <w:rFonts w:ascii="Calibri" w:hAnsi="Calibri" w:cs="Calibri"/>
        </w:rPr>
        <w:t>10.</w:t>
      </w:r>
      <w:r w:rsidR="00DA20BE">
        <w:rPr>
          <w:rFonts w:ascii="Calibri" w:hAnsi="Calibri" w:cs="Calibri"/>
        </w:rPr>
        <w:t xml:space="preserve"> </w:t>
      </w:r>
      <w:r w:rsidR="00A12177">
        <w:rPr>
          <w:rFonts w:ascii="Calibri" w:hAnsi="Calibri" w:cs="Calibri"/>
        </w:rPr>
        <w:t xml:space="preserve">Zamawiający na każdym etapie postępowania </w:t>
      </w:r>
      <w:r w:rsidR="00DA20BE">
        <w:t>zastrzega sobie możliwość wezwania wykonawców do złożenia wyjaśnień dotyczących treści złożonych ofert.</w:t>
      </w:r>
    </w:p>
    <w:p w:rsidR="0086351D" w:rsidRPr="0055511B" w:rsidRDefault="0086351D" w:rsidP="0086351D">
      <w:pPr>
        <w:pStyle w:val="Nagwek1"/>
        <w:spacing w:before="240"/>
        <w:rPr>
          <w:rFonts w:ascii="Calibri" w:hAnsi="Calibri" w:cs="Calibri"/>
        </w:rPr>
      </w:pPr>
      <w:r w:rsidRPr="0055511B">
        <w:rPr>
          <w:rFonts w:ascii="Calibri" w:hAnsi="Calibri" w:cs="Calibri"/>
        </w:rPr>
        <w:t>Rozdział 5</w:t>
      </w:r>
    </w:p>
    <w:p w:rsidR="0086351D" w:rsidRPr="0055511B" w:rsidRDefault="0086351D" w:rsidP="0086351D">
      <w:pPr>
        <w:pStyle w:val="Nagwek1"/>
        <w:spacing w:after="120"/>
        <w:rPr>
          <w:rFonts w:ascii="Calibri" w:hAnsi="Calibri" w:cs="Calibri"/>
        </w:rPr>
      </w:pPr>
      <w:r w:rsidRPr="0055511B">
        <w:rPr>
          <w:rFonts w:ascii="Calibri" w:hAnsi="Calibri" w:cs="Calibri"/>
        </w:rPr>
        <w:t>Opis przedmiotu zamówienia.</w:t>
      </w:r>
    </w:p>
    <w:p w:rsidR="0086351D" w:rsidRDefault="0086351D" w:rsidP="0086351D">
      <w:pPr>
        <w:pStyle w:val="Tekstpodstawowy"/>
        <w:numPr>
          <w:ilvl w:val="1"/>
          <w:numId w:val="3"/>
        </w:numPr>
        <w:tabs>
          <w:tab w:val="clear" w:pos="765"/>
          <w:tab w:val="num" w:pos="426"/>
        </w:tabs>
        <w:spacing w:after="120" w:line="276" w:lineRule="auto"/>
        <w:ind w:left="426" w:hanging="426"/>
        <w:jc w:val="left"/>
        <w:rPr>
          <w:rFonts w:ascii="Calibri" w:hAnsi="Calibri" w:cs="Calibri"/>
        </w:rPr>
      </w:pPr>
      <w:bookmarkStart w:id="2" w:name="_Hlk488837943"/>
      <w:bookmarkStart w:id="3" w:name="_Hlk516643997"/>
      <w:r w:rsidRPr="0055511B">
        <w:rPr>
          <w:rFonts w:ascii="Calibri" w:hAnsi="Calibri" w:cs="Calibri"/>
        </w:rPr>
        <w:t>Wspólnego Słownika Zamówień (CPV):</w:t>
      </w:r>
      <w:bookmarkStart w:id="4" w:name="_Hlk504727514"/>
      <w:bookmarkStart w:id="5" w:name="_Hlk22041995"/>
      <w:bookmarkStart w:id="6" w:name="_Hlk488224308"/>
      <w:bookmarkStart w:id="7" w:name="OLE_LINK40"/>
      <w:bookmarkStart w:id="8" w:name="OLE_LINK41"/>
      <w:bookmarkStart w:id="9" w:name="OLE_LINK48"/>
    </w:p>
    <w:p w:rsidR="00480679" w:rsidRDefault="00480679" w:rsidP="00480679">
      <w:pPr>
        <w:pStyle w:val="Tekstpodstawowy"/>
        <w:spacing w:after="120" w:line="276" w:lineRule="auto"/>
        <w:ind w:left="426"/>
        <w:jc w:val="left"/>
        <w:rPr>
          <w:rFonts w:ascii="Calibri" w:hAnsi="Calibri" w:cs="Calibri"/>
          <w:lang w:val="pl-PL"/>
        </w:rPr>
      </w:pPr>
      <w:r>
        <w:rPr>
          <w:rFonts w:ascii="Calibri" w:hAnsi="Calibri" w:cs="Calibri"/>
          <w:lang w:val="pl-PL"/>
        </w:rPr>
        <w:t xml:space="preserve">Główny kod CPV </w:t>
      </w:r>
    </w:p>
    <w:p w:rsidR="00480679" w:rsidRDefault="00480679" w:rsidP="00480679">
      <w:pPr>
        <w:pStyle w:val="Tekstpodstawowy"/>
        <w:spacing w:after="120" w:line="276" w:lineRule="auto"/>
        <w:ind w:left="426"/>
        <w:jc w:val="left"/>
        <w:rPr>
          <w:rFonts w:ascii="Calibri" w:hAnsi="Calibri" w:cs="Calibri"/>
          <w:lang w:val="pl-PL"/>
        </w:rPr>
      </w:pPr>
      <w:r>
        <w:rPr>
          <w:rFonts w:ascii="Calibri" w:hAnsi="Calibri" w:cs="Calibri"/>
          <w:lang w:val="pl-PL"/>
        </w:rPr>
        <w:t>32322000-6 urządzenia multimedialne</w:t>
      </w:r>
    </w:p>
    <w:p w:rsidR="00480679" w:rsidRPr="00480679" w:rsidRDefault="00480679" w:rsidP="00480679">
      <w:pPr>
        <w:pStyle w:val="Tekstpodstawowy"/>
        <w:spacing w:after="120" w:line="276" w:lineRule="auto"/>
        <w:ind w:left="426"/>
        <w:jc w:val="left"/>
        <w:rPr>
          <w:rFonts w:ascii="Calibri" w:hAnsi="Calibri" w:cs="Calibri"/>
          <w:lang w:val="pl-PL"/>
        </w:rPr>
      </w:pPr>
      <w:r>
        <w:rPr>
          <w:rFonts w:ascii="Calibri" w:hAnsi="Calibri" w:cs="Calibri"/>
          <w:lang w:val="pl-PL"/>
        </w:rPr>
        <w:t>Dodatkowe kody CPV:</w:t>
      </w:r>
    </w:p>
    <w:p w:rsidR="0086351D" w:rsidRPr="00A912CD" w:rsidRDefault="0086351D" w:rsidP="0086351D">
      <w:pPr>
        <w:tabs>
          <w:tab w:val="left" w:pos="709"/>
        </w:tabs>
        <w:spacing w:line="276" w:lineRule="auto"/>
        <w:ind w:left="426"/>
        <w:jc w:val="both"/>
        <w:rPr>
          <w:rFonts w:asciiTheme="minorHAnsi" w:hAnsiTheme="minorHAnsi" w:cstheme="minorHAnsi"/>
          <w:bCs/>
          <w:lang w:val="x-none" w:eastAsia="x-none"/>
        </w:rPr>
      </w:pPr>
      <w:r w:rsidRPr="00A912CD">
        <w:rPr>
          <w:rFonts w:asciiTheme="minorHAnsi" w:hAnsiTheme="minorHAnsi" w:cstheme="minorHAnsi"/>
          <w:bCs/>
          <w:lang w:val="x-none" w:eastAsia="x-none"/>
        </w:rPr>
        <w:t>30213100-6</w:t>
      </w:r>
      <w:r w:rsidRPr="00A912CD">
        <w:rPr>
          <w:rFonts w:asciiTheme="minorHAnsi" w:hAnsiTheme="minorHAnsi" w:cstheme="minorHAnsi"/>
          <w:bCs/>
          <w:lang w:val="x-none" w:eastAsia="x-none"/>
        </w:rPr>
        <w:tab/>
        <w:t>Komputery przenośne</w:t>
      </w:r>
    </w:p>
    <w:p w:rsidR="0086351D" w:rsidRPr="00A912CD" w:rsidRDefault="0086351D" w:rsidP="0086351D">
      <w:pPr>
        <w:tabs>
          <w:tab w:val="left" w:pos="709"/>
        </w:tabs>
        <w:spacing w:line="276" w:lineRule="auto"/>
        <w:ind w:left="426"/>
        <w:jc w:val="both"/>
        <w:rPr>
          <w:rFonts w:asciiTheme="minorHAnsi" w:hAnsiTheme="minorHAnsi" w:cstheme="minorHAnsi"/>
          <w:bCs/>
          <w:lang w:val="x-none" w:eastAsia="x-none"/>
        </w:rPr>
      </w:pPr>
      <w:r w:rsidRPr="00A912CD">
        <w:rPr>
          <w:rFonts w:asciiTheme="minorHAnsi" w:hAnsiTheme="minorHAnsi" w:cstheme="minorHAnsi"/>
        </w:rPr>
        <w:t>48000000-8</w:t>
      </w:r>
      <w:r w:rsidRPr="00A912CD">
        <w:rPr>
          <w:rFonts w:asciiTheme="minorHAnsi" w:hAnsiTheme="minorHAnsi" w:cstheme="minorHAnsi"/>
        </w:rPr>
        <w:tab/>
        <w:t>Pakiety oprogramowania i systemy informatyczne</w:t>
      </w:r>
    </w:p>
    <w:p w:rsidR="0086351D" w:rsidRDefault="0086351D" w:rsidP="0086351D">
      <w:pPr>
        <w:pStyle w:val="Bezodstpw"/>
        <w:ind w:left="426"/>
        <w:rPr>
          <w:rFonts w:asciiTheme="minorHAnsi" w:hAnsiTheme="minorHAnsi" w:cstheme="minorHAnsi"/>
          <w:sz w:val="24"/>
          <w:szCs w:val="24"/>
        </w:rPr>
      </w:pPr>
      <w:r w:rsidRPr="00A912CD">
        <w:rPr>
          <w:rFonts w:asciiTheme="minorHAnsi" w:hAnsiTheme="minorHAnsi" w:cstheme="minorHAnsi"/>
          <w:sz w:val="24"/>
          <w:szCs w:val="24"/>
        </w:rPr>
        <w:t>48620000-0</w:t>
      </w:r>
      <w:r w:rsidRPr="00A912CD">
        <w:rPr>
          <w:rFonts w:asciiTheme="minorHAnsi" w:hAnsiTheme="minorHAnsi" w:cstheme="minorHAnsi"/>
          <w:sz w:val="24"/>
          <w:szCs w:val="24"/>
        </w:rPr>
        <w:tab/>
        <w:t xml:space="preserve">Systemy operacyjne </w:t>
      </w:r>
    </w:p>
    <w:p w:rsidR="002A1D7C" w:rsidRDefault="002A1D7C" w:rsidP="0086351D">
      <w:pPr>
        <w:pStyle w:val="Bezodstpw"/>
        <w:ind w:left="426"/>
        <w:rPr>
          <w:rFonts w:asciiTheme="minorHAnsi" w:hAnsiTheme="minorHAnsi" w:cstheme="minorHAnsi"/>
          <w:sz w:val="24"/>
          <w:szCs w:val="24"/>
        </w:rPr>
      </w:pPr>
      <w:r>
        <w:rPr>
          <w:rFonts w:asciiTheme="minorHAnsi" w:hAnsiTheme="minorHAnsi" w:cstheme="minorHAnsi"/>
          <w:sz w:val="24"/>
          <w:szCs w:val="24"/>
        </w:rPr>
        <w:t>30121430-6          Cyfrowe urządzenia powielające</w:t>
      </w:r>
    </w:p>
    <w:p w:rsidR="002A1D7C" w:rsidRPr="00A912CD" w:rsidRDefault="002A1D7C" w:rsidP="0086351D">
      <w:pPr>
        <w:pStyle w:val="Bezodstpw"/>
        <w:ind w:left="426"/>
        <w:rPr>
          <w:rFonts w:asciiTheme="minorHAnsi" w:hAnsiTheme="minorHAnsi" w:cstheme="minorHAnsi"/>
          <w:sz w:val="24"/>
          <w:szCs w:val="24"/>
        </w:rPr>
      </w:pPr>
      <w:r>
        <w:rPr>
          <w:rFonts w:asciiTheme="minorHAnsi" w:hAnsiTheme="minorHAnsi" w:cstheme="minorHAnsi"/>
          <w:sz w:val="24"/>
          <w:szCs w:val="24"/>
        </w:rPr>
        <w:t xml:space="preserve">30191400-8          Niszczarki </w:t>
      </w:r>
    </w:p>
    <w:p w:rsidR="008D42D8" w:rsidRDefault="008D42D8" w:rsidP="0086351D">
      <w:pPr>
        <w:pStyle w:val="Tekstpodstawowy"/>
        <w:spacing w:after="120" w:line="276" w:lineRule="auto"/>
        <w:ind w:left="426"/>
        <w:rPr>
          <w:rFonts w:ascii="Calibri" w:hAnsi="Calibri" w:cs="Calibri"/>
          <w:color w:val="000000"/>
        </w:rPr>
      </w:pPr>
      <w:bookmarkStart w:id="10" w:name="_Hlk71717871"/>
      <w:bookmarkStart w:id="11" w:name="_Hlk63404910"/>
    </w:p>
    <w:p w:rsidR="0086351D" w:rsidRPr="0055511B" w:rsidRDefault="0086351D" w:rsidP="0086351D">
      <w:pPr>
        <w:pStyle w:val="Tekstpodstawowy"/>
        <w:spacing w:after="120" w:line="276" w:lineRule="auto"/>
        <w:ind w:left="426"/>
        <w:rPr>
          <w:rFonts w:ascii="Calibri" w:hAnsi="Calibri" w:cs="Calibri"/>
          <w:color w:val="000000"/>
        </w:rPr>
      </w:pPr>
      <w:r w:rsidRPr="0055511B">
        <w:rPr>
          <w:rFonts w:ascii="Calibri" w:hAnsi="Calibri" w:cs="Calibri"/>
          <w:color w:val="000000"/>
        </w:rPr>
        <w:t>Przedmiot zamówienia obejmuje dostawę fabrycznie no</w:t>
      </w:r>
      <w:r w:rsidRPr="0055511B">
        <w:rPr>
          <w:rFonts w:ascii="Calibri" w:hAnsi="Calibri" w:cs="Calibri"/>
          <w:color w:val="000000"/>
          <w:lang w:val="pl-PL"/>
        </w:rPr>
        <w:t xml:space="preserve">wego sprzętu </w:t>
      </w:r>
      <w:r>
        <w:rPr>
          <w:rFonts w:ascii="Calibri" w:hAnsi="Calibri" w:cs="Calibri"/>
          <w:bCs/>
          <w:color w:val="000000"/>
          <w:lang w:val="pl-PL" w:eastAsia="x-none"/>
        </w:rPr>
        <w:t>do</w:t>
      </w:r>
      <w:r w:rsidRPr="0055511B">
        <w:rPr>
          <w:rFonts w:ascii="Calibri" w:hAnsi="Calibri" w:cs="Calibri"/>
          <w:color w:val="000000"/>
          <w:lang w:val="pl-PL"/>
        </w:rPr>
        <w:t xml:space="preserve"> Szkoły Podstawowej nr 2 im. </w:t>
      </w:r>
      <w:r w:rsidR="008D42D8">
        <w:rPr>
          <w:rFonts w:ascii="Calibri" w:hAnsi="Calibri" w:cs="Calibri"/>
          <w:color w:val="000000"/>
          <w:lang w:val="pl-PL"/>
        </w:rPr>
        <w:t>R.Traugutta, ul. Traugutta 28, 16-020 Czarna Białostocka</w:t>
      </w:r>
      <w:r>
        <w:rPr>
          <w:rFonts w:ascii="Calibri" w:hAnsi="Calibri" w:cs="Calibri"/>
          <w:color w:val="000000"/>
          <w:lang w:val="pl-PL"/>
        </w:rPr>
        <w:t>.</w:t>
      </w:r>
    </w:p>
    <w:bookmarkEnd w:id="4"/>
    <w:bookmarkEnd w:id="5"/>
    <w:bookmarkEnd w:id="10"/>
    <w:bookmarkEnd w:id="11"/>
    <w:p w:rsidR="0086351D" w:rsidRPr="0055511B" w:rsidRDefault="0086351D" w:rsidP="0086351D">
      <w:pPr>
        <w:numPr>
          <w:ilvl w:val="1"/>
          <w:numId w:val="3"/>
        </w:numPr>
        <w:tabs>
          <w:tab w:val="clear" w:pos="765"/>
          <w:tab w:val="num" w:pos="426"/>
        </w:tabs>
        <w:spacing w:after="120" w:line="276" w:lineRule="auto"/>
        <w:ind w:left="426" w:hanging="426"/>
        <w:jc w:val="both"/>
        <w:rPr>
          <w:rFonts w:ascii="Calibri" w:hAnsi="Calibri" w:cs="Calibri"/>
        </w:rPr>
      </w:pPr>
      <w:r w:rsidRPr="0055511B">
        <w:rPr>
          <w:rFonts w:ascii="Calibri" w:hAnsi="Calibri" w:cs="Calibri"/>
        </w:rPr>
        <w:t xml:space="preserve">Zamówienie </w:t>
      </w:r>
      <w:r>
        <w:rPr>
          <w:rFonts w:ascii="Calibri" w:hAnsi="Calibri" w:cs="Calibri"/>
        </w:rPr>
        <w:t>nie jest podzielone na części.</w:t>
      </w:r>
    </w:p>
    <w:p w:rsidR="0086351D" w:rsidRPr="0055511B" w:rsidRDefault="0086351D" w:rsidP="0086351D">
      <w:pPr>
        <w:numPr>
          <w:ilvl w:val="1"/>
          <w:numId w:val="3"/>
        </w:numPr>
        <w:tabs>
          <w:tab w:val="clear" w:pos="765"/>
          <w:tab w:val="num" w:pos="426"/>
        </w:tabs>
        <w:spacing w:after="120" w:line="276" w:lineRule="auto"/>
        <w:ind w:left="426" w:hanging="426"/>
        <w:jc w:val="both"/>
        <w:rPr>
          <w:rFonts w:ascii="Calibri" w:hAnsi="Calibri" w:cs="Calibri"/>
        </w:rPr>
      </w:pPr>
      <w:r w:rsidRPr="0055511B">
        <w:rPr>
          <w:rFonts w:ascii="Calibri" w:hAnsi="Calibri" w:cs="Calibri"/>
        </w:rPr>
        <w:t xml:space="preserve">Szczegółowy opis </w:t>
      </w:r>
      <w:r>
        <w:rPr>
          <w:rFonts w:ascii="Calibri" w:hAnsi="Calibri" w:cs="Calibri"/>
        </w:rPr>
        <w:t>przedmiotu</w:t>
      </w:r>
      <w:r w:rsidRPr="0055511B">
        <w:rPr>
          <w:rFonts w:ascii="Calibri" w:hAnsi="Calibri" w:cs="Calibri"/>
        </w:rPr>
        <w:t xml:space="preserve"> zamówienia zawiera </w:t>
      </w:r>
      <w:r w:rsidRPr="0055511B">
        <w:rPr>
          <w:rFonts w:ascii="Calibri" w:hAnsi="Calibri" w:cs="Calibri"/>
          <w:b/>
          <w:bCs/>
        </w:rPr>
        <w:t>załącznik nr 1 do SWZ</w:t>
      </w:r>
      <w:r w:rsidRPr="0055511B">
        <w:rPr>
          <w:rFonts w:ascii="Calibri" w:hAnsi="Calibri" w:cs="Calibri"/>
        </w:rPr>
        <w:t>.</w:t>
      </w:r>
    </w:p>
    <w:p w:rsidR="0086351D" w:rsidRPr="0055511B" w:rsidRDefault="0086351D" w:rsidP="0086351D">
      <w:pPr>
        <w:pStyle w:val="Akapitzlist"/>
        <w:widowControl w:val="0"/>
        <w:numPr>
          <w:ilvl w:val="1"/>
          <w:numId w:val="3"/>
        </w:numPr>
        <w:tabs>
          <w:tab w:val="clear" w:pos="765"/>
          <w:tab w:val="num" w:pos="426"/>
        </w:tabs>
        <w:autoSpaceDE w:val="0"/>
        <w:autoSpaceDN w:val="0"/>
        <w:adjustRightInd w:val="0"/>
        <w:spacing w:after="120" w:line="276" w:lineRule="auto"/>
        <w:ind w:left="425" w:hanging="425"/>
        <w:contextualSpacing/>
        <w:jc w:val="both"/>
        <w:rPr>
          <w:rFonts w:ascii="Calibri" w:hAnsi="Calibri" w:cs="Calibri"/>
        </w:rPr>
      </w:pPr>
      <w:r w:rsidRPr="0055511B">
        <w:rPr>
          <w:rFonts w:ascii="Calibri" w:hAnsi="Calibri" w:cs="Calibri"/>
          <w:lang w:val="pl-PL"/>
        </w:rPr>
        <w:t>Szczegółowe wymagania dotyczące</w:t>
      </w:r>
      <w:bookmarkStart w:id="12" w:name="_Hlk66284974"/>
      <w:r w:rsidRPr="0055511B">
        <w:rPr>
          <w:rFonts w:ascii="Calibri" w:hAnsi="Calibri" w:cs="Calibri"/>
          <w:lang w:val="pl-PL"/>
        </w:rPr>
        <w:t xml:space="preserve"> </w:t>
      </w:r>
      <w:r w:rsidRPr="0055511B">
        <w:rPr>
          <w:rFonts w:ascii="Calibri" w:hAnsi="Calibri" w:cs="Calibri"/>
        </w:rPr>
        <w:t>warunków realizacji</w:t>
      </w:r>
      <w:r w:rsidRPr="0055511B">
        <w:rPr>
          <w:rFonts w:ascii="Calibri" w:hAnsi="Calibri" w:cs="Calibri"/>
          <w:lang w:val="pl-PL"/>
        </w:rPr>
        <w:t xml:space="preserve"> przedmiotu zamówienia</w:t>
      </w:r>
      <w:r w:rsidRPr="0055511B">
        <w:rPr>
          <w:rFonts w:ascii="Calibri" w:hAnsi="Calibri" w:cs="Calibri"/>
        </w:rPr>
        <w:t xml:space="preserve"> zawierają projektowane postanowienia umowy w</w:t>
      </w:r>
      <w:r w:rsidRPr="0055511B">
        <w:rPr>
          <w:rFonts w:ascii="Calibri" w:hAnsi="Calibri" w:cs="Calibri"/>
          <w:lang w:val="pl-PL"/>
        </w:rPr>
        <w:t xml:space="preserve"> </w:t>
      </w:r>
      <w:r w:rsidRPr="0055511B">
        <w:rPr>
          <w:rFonts w:ascii="Calibri" w:hAnsi="Calibri" w:cs="Calibri"/>
        </w:rPr>
        <w:t xml:space="preserve">sprawie zamówienia publicznego, które zostaną wprowadzone do treści tej umowy stanowiące </w:t>
      </w:r>
      <w:r w:rsidRPr="0055511B">
        <w:rPr>
          <w:rFonts w:ascii="Calibri" w:hAnsi="Calibri" w:cs="Calibri"/>
          <w:b/>
          <w:bCs/>
        </w:rPr>
        <w:t>załącznik nr 2 do SWZ</w:t>
      </w:r>
      <w:r w:rsidRPr="0055511B">
        <w:rPr>
          <w:rFonts w:ascii="Calibri" w:hAnsi="Calibri" w:cs="Calibri"/>
        </w:rPr>
        <w:t>.</w:t>
      </w:r>
    </w:p>
    <w:bookmarkEnd w:id="12"/>
    <w:p w:rsidR="0086351D" w:rsidRPr="0055511B" w:rsidRDefault="0086351D" w:rsidP="0086351D">
      <w:pPr>
        <w:pStyle w:val="Tekstpodstawowy"/>
        <w:numPr>
          <w:ilvl w:val="1"/>
          <w:numId w:val="3"/>
        </w:numPr>
        <w:tabs>
          <w:tab w:val="clear" w:pos="765"/>
          <w:tab w:val="num" w:pos="426"/>
        </w:tabs>
        <w:spacing w:before="120" w:after="120" w:line="276" w:lineRule="auto"/>
        <w:ind w:left="425" w:hanging="425"/>
        <w:rPr>
          <w:rFonts w:ascii="Calibri" w:hAnsi="Calibri" w:cs="Calibri"/>
        </w:rPr>
      </w:pPr>
      <w:r w:rsidRPr="0055511B">
        <w:rPr>
          <w:rFonts w:ascii="Calibri" w:hAnsi="Calibri" w:cs="Calibri"/>
        </w:rPr>
        <w:t>Zamawiający nie dopuszcza możliwości składania oferty wariantowej.</w:t>
      </w:r>
    </w:p>
    <w:p w:rsidR="0086351D" w:rsidRPr="0055511B" w:rsidRDefault="0086351D" w:rsidP="0086351D">
      <w:pPr>
        <w:pStyle w:val="Tekstpodstawowy"/>
        <w:numPr>
          <w:ilvl w:val="1"/>
          <w:numId w:val="3"/>
        </w:numPr>
        <w:tabs>
          <w:tab w:val="clear" w:pos="765"/>
          <w:tab w:val="num" w:pos="426"/>
        </w:tabs>
        <w:spacing w:after="120" w:line="276" w:lineRule="auto"/>
        <w:ind w:left="426" w:hanging="426"/>
        <w:rPr>
          <w:rFonts w:ascii="Calibri" w:hAnsi="Calibri" w:cs="Calibri"/>
        </w:rPr>
      </w:pPr>
      <w:r w:rsidRPr="0055511B">
        <w:rPr>
          <w:rFonts w:ascii="Calibri" w:hAnsi="Calibri" w:cs="Calibri"/>
        </w:rPr>
        <w:t xml:space="preserve">Zamawiający </w:t>
      </w:r>
      <w:r>
        <w:rPr>
          <w:rFonts w:ascii="Calibri" w:hAnsi="Calibri" w:cs="Calibri"/>
          <w:lang w:val="pl-PL"/>
        </w:rPr>
        <w:t>nie</w:t>
      </w:r>
      <w:r w:rsidRPr="0055511B">
        <w:rPr>
          <w:rFonts w:ascii="Calibri" w:hAnsi="Calibri" w:cs="Calibri"/>
        </w:rPr>
        <w:t xml:space="preserve">dopuszcza możliwość składania oferty częściowej. </w:t>
      </w:r>
    </w:p>
    <w:p w:rsidR="0086351D" w:rsidRPr="0055511B" w:rsidRDefault="0086351D" w:rsidP="0086351D">
      <w:pPr>
        <w:pStyle w:val="Tekstpodstawowy"/>
        <w:numPr>
          <w:ilvl w:val="1"/>
          <w:numId w:val="3"/>
        </w:numPr>
        <w:tabs>
          <w:tab w:val="clear" w:pos="765"/>
          <w:tab w:val="num" w:pos="426"/>
        </w:tabs>
        <w:spacing w:after="240" w:line="276" w:lineRule="auto"/>
        <w:ind w:left="425" w:hanging="425"/>
        <w:rPr>
          <w:rFonts w:ascii="Calibri" w:hAnsi="Calibri" w:cs="Calibri"/>
        </w:rPr>
      </w:pPr>
      <w:r w:rsidRPr="0055511B">
        <w:rPr>
          <w:rFonts w:ascii="Calibri" w:hAnsi="Calibri" w:cs="Calibri"/>
        </w:rPr>
        <w:t xml:space="preserve">Zamawiający nie przewiduje udzielenia zamówień, o których mowa w art. 214 </w:t>
      </w:r>
      <w:r w:rsidRPr="0055511B">
        <w:rPr>
          <w:rFonts w:ascii="Calibri" w:hAnsi="Calibri" w:cs="Calibri"/>
        </w:rPr>
        <w:br/>
        <w:t>ust. 1 pkt 7 ustawy Prawo zamówień publicznych.</w:t>
      </w:r>
    </w:p>
    <w:p w:rsidR="0086351D" w:rsidRPr="0055511B" w:rsidRDefault="0086351D" w:rsidP="0086351D">
      <w:pPr>
        <w:widowControl w:val="0"/>
        <w:numPr>
          <w:ilvl w:val="0"/>
          <w:numId w:val="32"/>
        </w:numPr>
        <w:tabs>
          <w:tab w:val="left" w:pos="0"/>
          <w:tab w:val="left" w:pos="709"/>
          <w:tab w:val="left" w:pos="851"/>
        </w:tabs>
        <w:autoSpaceDE w:val="0"/>
        <w:autoSpaceDN w:val="0"/>
        <w:adjustRightInd w:val="0"/>
        <w:spacing w:line="306" w:lineRule="atLeast"/>
        <w:jc w:val="both"/>
        <w:rPr>
          <w:rFonts w:ascii="Calibri" w:hAnsi="Calibri" w:cs="Calibri"/>
          <w:vanish/>
          <w:lang w:val="x-none" w:eastAsia="x-none"/>
        </w:rPr>
      </w:pPr>
    </w:p>
    <w:p w:rsidR="0086351D" w:rsidRPr="0055511B" w:rsidRDefault="0086351D" w:rsidP="0086351D">
      <w:pPr>
        <w:widowControl w:val="0"/>
        <w:numPr>
          <w:ilvl w:val="0"/>
          <w:numId w:val="32"/>
        </w:numPr>
        <w:tabs>
          <w:tab w:val="left" w:pos="0"/>
          <w:tab w:val="left" w:pos="709"/>
          <w:tab w:val="left" w:pos="851"/>
        </w:tabs>
        <w:autoSpaceDE w:val="0"/>
        <w:autoSpaceDN w:val="0"/>
        <w:adjustRightInd w:val="0"/>
        <w:spacing w:line="306" w:lineRule="atLeast"/>
        <w:jc w:val="both"/>
        <w:rPr>
          <w:rFonts w:ascii="Calibri" w:hAnsi="Calibri" w:cs="Calibri"/>
          <w:vanish/>
          <w:lang w:val="x-none" w:eastAsia="x-none"/>
        </w:rPr>
      </w:pPr>
    </w:p>
    <w:p w:rsidR="00DA20BE" w:rsidRDefault="00DA20BE" w:rsidP="0086351D">
      <w:pPr>
        <w:spacing w:before="240" w:after="120" w:line="276" w:lineRule="auto"/>
        <w:ind w:left="425"/>
        <w:jc w:val="both"/>
        <w:rPr>
          <w:rFonts w:ascii="Calibri" w:hAnsi="Calibri" w:cs="Calibri"/>
          <w:b/>
          <w:bCs/>
        </w:rPr>
      </w:pPr>
    </w:p>
    <w:p w:rsidR="0086351D" w:rsidRPr="0055511B" w:rsidRDefault="0086351D" w:rsidP="0086351D">
      <w:pPr>
        <w:spacing w:before="240" w:after="120" w:line="276" w:lineRule="auto"/>
        <w:ind w:left="425"/>
        <w:jc w:val="both"/>
        <w:rPr>
          <w:rFonts w:ascii="Calibri" w:hAnsi="Calibri" w:cs="Calibri"/>
        </w:rPr>
      </w:pPr>
      <w:r w:rsidRPr="0055511B">
        <w:rPr>
          <w:rFonts w:ascii="Calibri" w:hAnsi="Calibri" w:cs="Calibri"/>
          <w:b/>
          <w:bCs/>
        </w:rPr>
        <w:t>Podwykonawstwo.</w:t>
      </w:r>
    </w:p>
    <w:bookmarkEnd w:id="2"/>
    <w:bookmarkEnd w:id="3"/>
    <w:bookmarkEnd w:id="6"/>
    <w:bookmarkEnd w:id="7"/>
    <w:bookmarkEnd w:id="8"/>
    <w:bookmarkEnd w:id="9"/>
    <w:p w:rsidR="0086351D" w:rsidRPr="0055511B" w:rsidRDefault="0086351D" w:rsidP="0086351D">
      <w:pPr>
        <w:numPr>
          <w:ilvl w:val="1"/>
          <w:numId w:val="3"/>
        </w:numPr>
        <w:tabs>
          <w:tab w:val="clear" w:pos="765"/>
          <w:tab w:val="num" w:pos="426"/>
        </w:tabs>
        <w:spacing w:after="120" w:line="276" w:lineRule="auto"/>
        <w:ind w:left="426" w:hanging="426"/>
        <w:jc w:val="both"/>
        <w:rPr>
          <w:rStyle w:val="FontStyle33"/>
          <w:rFonts w:ascii="Calibri" w:hAnsi="Calibri" w:cs="Calibri"/>
        </w:rPr>
      </w:pPr>
      <w:r w:rsidRPr="0055511B">
        <w:rPr>
          <w:rStyle w:val="FontStyle33"/>
          <w:rFonts w:ascii="Calibri" w:hAnsi="Calibri" w:cs="Calibri"/>
        </w:rPr>
        <w:t>Zamawiający nie zastrzega obowiązku osobistego wykonania przez wykonawcę</w:t>
      </w:r>
      <w:r>
        <w:rPr>
          <w:rStyle w:val="FontStyle33"/>
          <w:rFonts w:ascii="Calibri" w:hAnsi="Calibri" w:cs="Calibri"/>
        </w:rPr>
        <w:t xml:space="preserve"> </w:t>
      </w:r>
      <w:r w:rsidRPr="0055511B">
        <w:rPr>
          <w:rStyle w:val="FontStyle33"/>
          <w:rFonts w:ascii="Calibri" w:hAnsi="Calibri" w:cs="Calibri"/>
        </w:rPr>
        <w:t xml:space="preserve">zamówienia. </w:t>
      </w:r>
    </w:p>
    <w:p w:rsidR="0086351D" w:rsidRPr="0055511B" w:rsidRDefault="0086351D" w:rsidP="0086351D">
      <w:pPr>
        <w:numPr>
          <w:ilvl w:val="1"/>
          <w:numId w:val="3"/>
        </w:numPr>
        <w:tabs>
          <w:tab w:val="clear" w:pos="765"/>
          <w:tab w:val="num" w:pos="426"/>
        </w:tabs>
        <w:spacing w:line="276" w:lineRule="auto"/>
        <w:ind w:left="426" w:hanging="426"/>
        <w:jc w:val="both"/>
        <w:rPr>
          <w:rStyle w:val="FontStyle33"/>
          <w:rFonts w:ascii="Calibri" w:hAnsi="Calibri" w:cs="Calibri"/>
        </w:rPr>
      </w:pPr>
      <w:r w:rsidRPr="0055511B">
        <w:rPr>
          <w:rStyle w:val="FontStyle33"/>
          <w:rFonts w:ascii="Calibri" w:hAnsi="Calibri" w:cs="Calibri"/>
        </w:rPr>
        <w:t xml:space="preserve">Każdy podwykonawca nie może podlegać wykluczeniu z postępowania na podstawie </w:t>
      </w:r>
      <w:r w:rsidRPr="0055511B">
        <w:rPr>
          <w:rFonts w:ascii="Calibri" w:hAnsi="Calibri" w:cs="Calibri"/>
        </w:rPr>
        <w:t>art. 108 ust. 1 oraz art. 109 ust. 1 pkt 4, 5 i 7 ustawy Prawo zamówień publicznych.</w:t>
      </w:r>
      <w:r w:rsidRPr="0055511B">
        <w:rPr>
          <w:rStyle w:val="FontStyle33"/>
          <w:rFonts w:ascii="Calibri" w:hAnsi="Calibri" w:cs="Calibri"/>
        </w:rPr>
        <w:t xml:space="preserve"> Wykonawca, który zamierza powierzyć wykonanie zamówienia podwykonawcom, w celu wykazania braku istnienia wobec nich podstaw wykluczenia z udziału w postępowaniu zamieszcza informacje o podwykonawcach w oświadczeniu wykonawcy dotyczącym przesłanek wykluczenia z postępowania.</w:t>
      </w:r>
    </w:p>
    <w:p w:rsidR="0086351D" w:rsidRPr="0055511B" w:rsidRDefault="0086351D" w:rsidP="0086351D">
      <w:pPr>
        <w:pStyle w:val="Nagwek1"/>
        <w:spacing w:before="240"/>
        <w:rPr>
          <w:rFonts w:ascii="Calibri" w:hAnsi="Calibri" w:cs="Calibri"/>
          <w:color w:val="000000"/>
        </w:rPr>
      </w:pPr>
      <w:r w:rsidRPr="0055511B">
        <w:rPr>
          <w:rFonts w:ascii="Calibri" w:hAnsi="Calibri" w:cs="Calibri"/>
          <w:color w:val="000000"/>
        </w:rPr>
        <w:t>Rozdział 6</w:t>
      </w:r>
    </w:p>
    <w:p w:rsidR="0086351D" w:rsidRPr="0055511B" w:rsidRDefault="0086351D" w:rsidP="0086351D">
      <w:pPr>
        <w:pStyle w:val="Nagwek1"/>
        <w:spacing w:after="120"/>
        <w:rPr>
          <w:rFonts w:ascii="Calibri" w:hAnsi="Calibri" w:cs="Calibri"/>
          <w:color w:val="000000"/>
        </w:rPr>
      </w:pPr>
      <w:r w:rsidRPr="0055511B">
        <w:rPr>
          <w:rFonts w:ascii="Calibri" w:hAnsi="Calibri" w:cs="Calibri"/>
          <w:color w:val="000000"/>
        </w:rPr>
        <w:t>Termin wykonania zamówienia.</w:t>
      </w:r>
    </w:p>
    <w:p w:rsidR="0086351D" w:rsidRPr="0055511B" w:rsidRDefault="0086351D" w:rsidP="0086351D">
      <w:pPr>
        <w:pStyle w:val="Akapitzlist"/>
        <w:widowControl w:val="0"/>
        <w:numPr>
          <w:ilvl w:val="0"/>
          <w:numId w:val="5"/>
        </w:numPr>
        <w:autoSpaceDE w:val="0"/>
        <w:autoSpaceDN w:val="0"/>
        <w:adjustRightInd w:val="0"/>
        <w:contextualSpacing/>
        <w:jc w:val="both"/>
        <w:rPr>
          <w:rFonts w:ascii="Calibri" w:hAnsi="Calibri" w:cs="Calibri"/>
          <w:vanish/>
          <w:color w:val="000000"/>
          <w:lang w:val="pl-PL"/>
        </w:rPr>
      </w:pPr>
    </w:p>
    <w:p w:rsidR="0086351D" w:rsidRPr="0055511B" w:rsidRDefault="0086351D" w:rsidP="0086351D">
      <w:pPr>
        <w:pStyle w:val="Akapitzlist"/>
        <w:numPr>
          <w:ilvl w:val="1"/>
          <w:numId w:val="10"/>
        </w:numPr>
        <w:spacing w:after="120" w:line="276" w:lineRule="auto"/>
        <w:ind w:left="426" w:hanging="426"/>
        <w:jc w:val="both"/>
        <w:rPr>
          <w:rFonts w:ascii="Calibri" w:hAnsi="Calibri" w:cs="Calibri"/>
          <w:b/>
          <w:bCs/>
        </w:rPr>
      </w:pPr>
      <w:bookmarkStart w:id="13" w:name="_Hlk77754549"/>
      <w:bookmarkStart w:id="14" w:name="_Hlk506193796"/>
      <w:r w:rsidRPr="0055511B">
        <w:rPr>
          <w:rFonts w:ascii="Calibri" w:hAnsi="Calibri" w:cs="Calibri"/>
        </w:rPr>
        <w:t xml:space="preserve">Wymagany termin </w:t>
      </w:r>
      <w:r w:rsidRPr="0055511B">
        <w:rPr>
          <w:rFonts w:ascii="Calibri" w:hAnsi="Calibri" w:cs="Calibri"/>
          <w:lang w:val="pl-PL"/>
        </w:rPr>
        <w:t>wykonania zamówienia</w:t>
      </w:r>
      <w:r w:rsidRPr="0055511B">
        <w:rPr>
          <w:rFonts w:ascii="Calibri" w:hAnsi="Calibri" w:cs="Calibri"/>
        </w:rPr>
        <w:t xml:space="preserve">: </w:t>
      </w:r>
      <w:bookmarkStart w:id="15" w:name="_Hlk64378601"/>
      <w:r w:rsidRPr="00DF12A6">
        <w:rPr>
          <w:rFonts w:ascii="Calibri" w:hAnsi="Calibri" w:cs="Calibri"/>
          <w:b/>
          <w:bCs/>
          <w:lang w:val="pl-PL"/>
        </w:rPr>
        <w:t xml:space="preserve">do </w:t>
      </w:r>
      <w:r w:rsidR="00DA20BE">
        <w:rPr>
          <w:rFonts w:ascii="Calibri" w:hAnsi="Calibri" w:cs="Calibri"/>
          <w:b/>
          <w:bCs/>
          <w:lang w:val="pl-PL"/>
        </w:rPr>
        <w:t>30</w:t>
      </w:r>
      <w:r w:rsidR="00480679">
        <w:rPr>
          <w:rFonts w:ascii="Calibri" w:hAnsi="Calibri" w:cs="Calibri"/>
          <w:b/>
          <w:bCs/>
          <w:lang w:val="pl-PL"/>
        </w:rPr>
        <w:t>.09.</w:t>
      </w:r>
      <w:r w:rsidRPr="00DF12A6">
        <w:rPr>
          <w:rFonts w:ascii="Calibri" w:hAnsi="Calibri" w:cs="Calibri"/>
          <w:b/>
          <w:bCs/>
          <w:lang w:val="pl-PL"/>
        </w:rPr>
        <w:t>2022r.</w:t>
      </w:r>
    </w:p>
    <w:bookmarkEnd w:id="13"/>
    <w:bookmarkEnd w:id="15"/>
    <w:p w:rsidR="0086351D" w:rsidRPr="0055511B" w:rsidRDefault="0086351D" w:rsidP="0086351D">
      <w:pPr>
        <w:pStyle w:val="Nagwek1"/>
        <w:spacing w:before="240"/>
        <w:rPr>
          <w:rFonts w:ascii="Calibri" w:hAnsi="Calibri" w:cs="Calibri"/>
        </w:rPr>
      </w:pPr>
      <w:r w:rsidRPr="0055511B">
        <w:rPr>
          <w:rFonts w:ascii="Calibri" w:hAnsi="Calibri" w:cs="Calibri"/>
        </w:rPr>
        <w:t>Rozdział 7</w:t>
      </w:r>
    </w:p>
    <w:p w:rsidR="0086351D" w:rsidRPr="0055511B" w:rsidRDefault="0086351D" w:rsidP="0086351D">
      <w:pPr>
        <w:pStyle w:val="Nagwek1"/>
        <w:spacing w:after="120"/>
        <w:rPr>
          <w:rFonts w:ascii="Calibri" w:hAnsi="Calibri" w:cs="Calibri"/>
        </w:rPr>
      </w:pPr>
      <w:r w:rsidRPr="0055511B">
        <w:rPr>
          <w:rFonts w:ascii="Calibri" w:hAnsi="Calibri" w:cs="Calibri"/>
        </w:rPr>
        <w:t>Podstawy wykluczenia z postępowania o udzielenie zamówienia publicznego.</w:t>
      </w:r>
    </w:p>
    <w:p w:rsidR="0086351D" w:rsidRPr="0055511B" w:rsidRDefault="0086351D" w:rsidP="0086351D">
      <w:pPr>
        <w:pStyle w:val="Akapitzlist"/>
        <w:numPr>
          <w:ilvl w:val="3"/>
          <w:numId w:val="19"/>
        </w:numPr>
        <w:spacing w:after="120" w:line="276" w:lineRule="auto"/>
        <w:ind w:left="426" w:hanging="426"/>
        <w:rPr>
          <w:rFonts w:ascii="Calibri" w:hAnsi="Calibri" w:cs="Calibri"/>
        </w:rPr>
      </w:pPr>
      <w:r w:rsidRPr="0055511B">
        <w:rPr>
          <w:rFonts w:ascii="Calibri" w:hAnsi="Calibri" w:cs="Calibri"/>
        </w:rPr>
        <w:t xml:space="preserve">O udzielenie zamówienia może ubiegać się wykonawca, który nie podlega wykluczeniu z postępowania na podstawie art. </w:t>
      </w:r>
      <w:r w:rsidRPr="0055511B">
        <w:rPr>
          <w:rFonts w:ascii="Calibri" w:hAnsi="Calibri" w:cs="Calibri"/>
          <w:lang w:val="pl-PL"/>
        </w:rPr>
        <w:t>108</w:t>
      </w:r>
      <w:r w:rsidRPr="0055511B">
        <w:rPr>
          <w:rFonts w:ascii="Calibri" w:hAnsi="Calibri" w:cs="Calibri"/>
        </w:rPr>
        <w:t xml:space="preserve"> ust. 1 </w:t>
      </w:r>
      <w:r w:rsidRPr="0055511B">
        <w:rPr>
          <w:rFonts w:ascii="Calibri" w:hAnsi="Calibri" w:cs="Calibri"/>
          <w:lang w:val="pl-PL"/>
        </w:rPr>
        <w:t xml:space="preserve">oraz art. 109 ust. 1 pkt 4, 5 i 7 </w:t>
      </w:r>
      <w:r w:rsidRPr="0055511B">
        <w:rPr>
          <w:rFonts w:ascii="Calibri" w:hAnsi="Calibri" w:cs="Calibri"/>
        </w:rPr>
        <w:t>ustawy Prawo zamówień publicznych</w:t>
      </w:r>
      <w:r w:rsidRPr="0055511B">
        <w:rPr>
          <w:rFonts w:ascii="Calibri" w:hAnsi="Calibri" w:cs="Calibri"/>
          <w:lang w:val="pl-PL"/>
        </w:rPr>
        <w:t>.</w:t>
      </w:r>
    </w:p>
    <w:p w:rsidR="0086351D" w:rsidRPr="0055511B" w:rsidRDefault="0086351D" w:rsidP="0086351D">
      <w:pPr>
        <w:pStyle w:val="Akapitzlist"/>
        <w:numPr>
          <w:ilvl w:val="3"/>
          <w:numId w:val="19"/>
        </w:numPr>
        <w:spacing w:line="276" w:lineRule="auto"/>
        <w:ind w:left="426" w:hanging="426"/>
        <w:rPr>
          <w:rFonts w:ascii="Calibri" w:hAnsi="Calibri" w:cs="Calibri"/>
        </w:rPr>
      </w:pPr>
      <w:r w:rsidRPr="0055511B">
        <w:rPr>
          <w:rFonts w:ascii="Calibri" w:eastAsia="Calibri" w:hAnsi="Calibri" w:cs="Calibri"/>
          <w:lang w:val="pl-PL"/>
        </w:rPr>
        <w:t>Na podstawie art.</w:t>
      </w:r>
      <w:r w:rsidRPr="0055511B">
        <w:rPr>
          <w:rFonts w:ascii="Calibri" w:eastAsia="Calibri" w:hAnsi="Calibri" w:cs="Calibri"/>
        </w:rPr>
        <w:t xml:space="preserve"> </w:t>
      </w:r>
      <w:r w:rsidRPr="0055511B">
        <w:rPr>
          <w:rFonts w:ascii="Calibri" w:eastAsia="Calibri" w:hAnsi="Calibri" w:cs="Calibri"/>
          <w:lang w:val="pl-PL"/>
        </w:rPr>
        <w:t>108</w:t>
      </w:r>
      <w:r w:rsidRPr="0055511B">
        <w:rPr>
          <w:rFonts w:ascii="Calibri" w:eastAsia="Calibri" w:hAnsi="Calibri" w:cs="Calibri"/>
        </w:rPr>
        <w:t xml:space="preserve"> </w:t>
      </w:r>
      <w:r w:rsidRPr="0055511B">
        <w:rPr>
          <w:rFonts w:ascii="Calibri" w:eastAsia="Calibri" w:hAnsi="Calibri" w:cs="Calibri"/>
          <w:lang w:val="pl-PL"/>
        </w:rPr>
        <w:t xml:space="preserve">ust. 1 </w:t>
      </w:r>
      <w:r w:rsidRPr="0055511B">
        <w:rPr>
          <w:rFonts w:ascii="Calibri" w:hAnsi="Calibri" w:cs="Calibri"/>
        </w:rPr>
        <w:t>ustawy Prawo zamówień publicznych</w:t>
      </w:r>
      <w:r w:rsidRPr="0055511B">
        <w:rPr>
          <w:rFonts w:ascii="Calibri" w:eastAsia="Calibri" w:hAnsi="Calibri" w:cs="Calibri"/>
          <w:lang w:val="pl-PL"/>
        </w:rPr>
        <w:t xml:space="preserve">, z postępowania o udzielenie zamówienia </w:t>
      </w:r>
      <w:r w:rsidRPr="0055511B">
        <w:rPr>
          <w:rFonts w:ascii="Calibri" w:eastAsia="Calibri" w:hAnsi="Calibri" w:cs="Calibri"/>
        </w:rPr>
        <w:t>wyklucza się</w:t>
      </w:r>
      <w:r w:rsidRPr="0055511B">
        <w:rPr>
          <w:rFonts w:ascii="Calibri" w:eastAsia="Calibri" w:hAnsi="Calibri" w:cs="Calibri"/>
          <w:lang w:val="pl-PL"/>
        </w:rPr>
        <w:t xml:space="preserve"> wykonawcę;</w:t>
      </w:r>
    </w:p>
    <w:p w:rsidR="0086351D" w:rsidRPr="0055511B" w:rsidRDefault="0086351D" w:rsidP="0086351D">
      <w:pPr>
        <w:pStyle w:val="Akapitzlist"/>
        <w:numPr>
          <w:ilvl w:val="0"/>
          <w:numId w:val="8"/>
        </w:numPr>
        <w:autoSpaceDE w:val="0"/>
        <w:autoSpaceDN w:val="0"/>
        <w:adjustRightInd w:val="0"/>
        <w:spacing w:after="27" w:line="276" w:lineRule="auto"/>
        <w:rPr>
          <w:rFonts w:ascii="Calibri" w:eastAsia="Calibri" w:hAnsi="Calibri" w:cs="Calibri"/>
          <w:color w:val="000000"/>
          <w:lang w:val="pl-PL"/>
        </w:rPr>
      </w:pPr>
      <w:r w:rsidRPr="0055511B">
        <w:rPr>
          <w:rFonts w:ascii="Calibri" w:eastAsia="Calibri" w:hAnsi="Calibri" w:cs="Calibri"/>
          <w:color w:val="000000"/>
          <w:lang w:val="pl-PL"/>
        </w:rPr>
        <w:t xml:space="preserve">będącego osobą fizyczną, którego prawomocnie skazano za przestępstwo: </w:t>
      </w:r>
    </w:p>
    <w:p w:rsidR="0086351D" w:rsidRPr="0055511B" w:rsidRDefault="0086351D" w:rsidP="0086351D">
      <w:pPr>
        <w:pStyle w:val="Akapitzlist"/>
        <w:numPr>
          <w:ilvl w:val="2"/>
          <w:numId w:val="3"/>
        </w:numPr>
        <w:tabs>
          <w:tab w:val="clear" w:pos="765"/>
          <w:tab w:val="num" w:pos="993"/>
        </w:tabs>
        <w:autoSpaceDE w:val="0"/>
        <w:autoSpaceDN w:val="0"/>
        <w:adjustRightInd w:val="0"/>
        <w:spacing w:after="27" w:line="276" w:lineRule="auto"/>
        <w:ind w:left="993" w:hanging="284"/>
        <w:rPr>
          <w:rFonts w:ascii="Calibri" w:eastAsia="Calibri" w:hAnsi="Calibri" w:cs="Calibri"/>
          <w:color w:val="000000"/>
        </w:rPr>
      </w:pPr>
      <w:r w:rsidRPr="0055511B">
        <w:rPr>
          <w:rFonts w:ascii="Calibri" w:eastAsia="Calibri" w:hAnsi="Calibri" w:cs="Calibri"/>
          <w:color w:val="000000"/>
        </w:rPr>
        <w:t>udziału w zorganizowanej grupie przestępczej albo związku mającym na celu popełnienie przestępstwa lub przestępstwa skarbowego, o którym mowa w</w:t>
      </w:r>
      <w:r w:rsidRPr="0055511B">
        <w:rPr>
          <w:rFonts w:ascii="Calibri" w:eastAsia="Calibri" w:hAnsi="Calibri" w:cs="Calibri"/>
          <w:color w:val="000000"/>
          <w:lang w:val="pl-PL"/>
        </w:rPr>
        <w:t xml:space="preserve"> art. 258 </w:t>
      </w:r>
      <w:r w:rsidRPr="0055511B">
        <w:rPr>
          <w:rFonts w:ascii="Calibri" w:eastAsia="Calibri" w:hAnsi="Calibri" w:cs="Calibri"/>
          <w:color w:val="000000"/>
        </w:rPr>
        <w:t>Kodeksu karnego,</w:t>
      </w:r>
    </w:p>
    <w:p w:rsidR="0086351D" w:rsidRPr="0055511B" w:rsidRDefault="0086351D" w:rsidP="0086351D">
      <w:pPr>
        <w:pStyle w:val="Akapitzlist"/>
        <w:numPr>
          <w:ilvl w:val="2"/>
          <w:numId w:val="3"/>
        </w:numPr>
        <w:tabs>
          <w:tab w:val="clear" w:pos="765"/>
          <w:tab w:val="num" w:pos="993"/>
        </w:tabs>
        <w:autoSpaceDE w:val="0"/>
        <w:autoSpaceDN w:val="0"/>
        <w:adjustRightInd w:val="0"/>
        <w:spacing w:after="27" w:line="276" w:lineRule="auto"/>
        <w:ind w:left="993" w:hanging="284"/>
        <w:rPr>
          <w:rFonts w:ascii="Calibri" w:eastAsia="Calibri" w:hAnsi="Calibri" w:cs="Calibri"/>
          <w:color w:val="000000"/>
        </w:rPr>
      </w:pPr>
      <w:r w:rsidRPr="0055511B">
        <w:rPr>
          <w:rFonts w:ascii="Calibri" w:eastAsia="Calibri" w:hAnsi="Calibri" w:cs="Calibri"/>
          <w:color w:val="000000"/>
        </w:rPr>
        <w:t>handlu ludźmi, o którym mowa w</w:t>
      </w:r>
      <w:r w:rsidRPr="0055511B">
        <w:rPr>
          <w:rFonts w:ascii="Calibri" w:eastAsia="Calibri" w:hAnsi="Calibri" w:cs="Calibri"/>
          <w:color w:val="000000"/>
          <w:lang w:val="pl-PL"/>
        </w:rPr>
        <w:t xml:space="preserve"> art. 189a </w:t>
      </w:r>
      <w:r w:rsidRPr="0055511B">
        <w:rPr>
          <w:rFonts w:ascii="Calibri" w:eastAsia="Calibri" w:hAnsi="Calibri" w:cs="Calibri"/>
          <w:color w:val="000000"/>
        </w:rPr>
        <w:t>Kodeksu karnego,</w:t>
      </w:r>
    </w:p>
    <w:p w:rsidR="0086351D" w:rsidRPr="0055511B" w:rsidRDefault="0086351D" w:rsidP="0086351D">
      <w:pPr>
        <w:pStyle w:val="Akapitzlist"/>
        <w:numPr>
          <w:ilvl w:val="2"/>
          <w:numId w:val="3"/>
        </w:numPr>
        <w:tabs>
          <w:tab w:val="clear" w:pos="765"/>
          <w:tab w:val="num" w:pos="993"/>
        </w:tabs>
        <w:autoSpaceDE w:val="0"/>
        <w:autoSpaceDN w:val="0"/>
        <w:adjustRightInd w:val="0"/>
        <w:spacing w:after="27" w:line="276" w:lineRule="auto"/>
        <w:ind w:left="993" w:hanging="284"/>
        <w:jc w:val="both"/>
        <w:rPr>
          <w:rFonts w:ascii="Calibri" w:eastAsia="Calibri" w:hAnsi="Calibri" w:cs="Calibri"/>
          <w:color w:val="000000"/>
        </w:rPr>
      </w:pPr>
      <w:r w:rsidRPr="0055511B">
        <w:rPr>
          <w:rFonts w:ascii="Calibri" w:eastAsia="Calibri" w:hAnsi="Calibri" w:cs="Calibri"/>
          <w:color w:val="000000"/>
        </w:rPr>
        <w:t>o którym mowa w</w:t>
      </w:r>
      <w:r w:rsidRPr="0055511B">
        <w:rPr>
          <w:rFonts w:ascii="Calibri" w:eastAsia="Calibri" w:hAnsi="Calibri" w:cs="Calibri"/>
          <w:color w:val="000000"/>
          <w:lang w:val="pl-PL"/>
        </w:rPr>
        <w:t xml:space="preserve"> art. 228-230a, art. 250a</w:t>
      </w:r>
      <w:r w:rsidRPr="0055511B">
        <w:rPr>
          <w:rFonts w:ascii="Calibri" w:eastAsia="Calibri" w:hAnsi="Calibri" w:cs="Calibri"/>
          <w:color w:val="000000"/>
        </w:rPr>
        <w:t xml:space="preserve"> Kodeksu karnego lub w art. 46 lub art. 48 ustawy z dnia 25 czerwca 2010 r. o sporcie,</w:t>
      </w:r>
    </w:p>
    <w:p w:rsidR="0086351D" w:rsidRPr="0055511B" w:rsidRDefault="0086351D" w:rsidP="0086351D">
      <w:pPr>
        <w:pStyle w:val="Akapitzlist"/>
        <w:numPr>
          <w:ilvl w:val="2"/>
          <w:numId w:val="3"/>
        </w:numPr>
        <w:tabs>
          <w:tab w:val="clear" w:pos="765"/>
          <w:tab w:val="num" w:pos="993"/>
        </w:tabs>
        <w:autoSpaceDE w:val="0"/>
        <w:autoSpaceDN w:val="0"/>
        <w:adjustRightInd w:val="0"/>
        <w:spacing w:after="27" w:line="276" w:lineRule="auto"/>
        <w:ind w:left="993" w:hanging="284"/>
        <w:jc w:val="both"/>
        <w:rPr>
          <w:rFonts w:ascii="Calibri" w:eastAsia="Calibri" w:hAnsi="Calibri" w:cs="Calibri"/>
        </w:rPr>
      </w:pPr>
      <w:r w:rsidRPr="0055511B">
        <w:rPr>
          <w:rFonts w:ascii="Calibri" w:eastAsia="Calibri" w:hAnsi="Calibri" w:cs="Calibri"/>
          <w:color w:val="000000"/>
        </w:rPr>
        <w:t xml:space="preserve"> finansowania przestępstwa o charakterze terrorystycznym, o którym mowa </w:t>
      </w:r>
      <w:r w:rsidRPr="0055511B">
        <w:rPr>
          <w:rFonts w:ascii="Calibri" w:eastAsia="Calibri" w:hAnsi="Calibri" w:cs="Calibri"/>
          <w:color w:val="000000"/>
          <w:lang w:val="pl-PL"/>
        </w:rPr>
        <w:t xml:space="preserve">w art. 165a </w:t>
      </w:r>
      <w:r w:rsidRPr="0055511B">
        <w:rPr>
          <w:rFonts w:ascii="Calibri" w:eastAsia="Calibri" w:hAnsi="Calibri" w:cs="Calibri"/>
          <w:color w:val="000000"/>
        </w:rPr>
        <w:t xml:space="preserve">Kodeksu karnego lub przestępstwo udaremniania lub utrudniania stwierdzenia przestępnego </w:t>
      </w:r>
      <w:r w:rsidRPr="0055511B">
        <w:rPr>
          <w:rFonts w:ascii="Calibri" w:eastAsia="Calibri" w:hAnsi="Calibri" w:cs="Calibri"/>
        </w:rPr>
        <w:t xml:space="preserve">pochodzenia pieniędzy lub ukrywania ich pochodzenia, o którym mowa w </w:t>
      </w:r>
      <w:hyperlink r:id="rId17" w:anchor="/document/16798683?unitId=art(299)&amp;cm=DOCUMENT" w:history="1">
        <w:r w:rsidRPr="0055511B">
          <w:rPr>
            <w:rStyle w:val="Hipercze"/>
            <w:rFonts w:ascii="Calibri" w:eastAsia="Calibri" w:hAnsi="Calibri" w:cs="Calibri"/>
          </w:rPr>
          <w:t>art. 299</w:t>
        </w:r>
      </w:hyperlink>
      <w:r w:rsidRPr="0055511B">
        <w:rPr>
          <w:rFonts w:ascii="Calibri" w:eastAsia="Calibri" w:hAnsi="Calibri" w:cs="Calibri"/>
        </w:rPr>
        <w:t xml:space="preserve"> Kodeksu karnego,</w:t>
      </w:r>
    </w:p>
    <w:p w:rsidR="0086351D" w:rsidRPr="0055511B" w:rsidRDefault="0086351D" w:rsidP="0086351D">
      <w:pPr>
        <w:pStyle w:val="Akapitzlist"/>
        <w:numPr>
          <w:ilvl w:val="2"/>
          <w:numId w:val="3"/>
        </w:numPr>
        <w:tabs>
          <w:tab w:val="clear" w:pos="765"/>
          <w:tab w:val="num" w:pos="993"/>
        </w:tabs>
        <w:autoSpaceDE w:val="0"/>
        <w:autoSpaceDN w:val="0"/>
        <w:adjustRightInd w:val="0"/>
        <w:spacing w:after="27" w:line="276" w:lineRule="auto"/>
        <w:ind w:left="993" w:hanging="284"/>
        <w:jc w:val="both"/>
        <w:rPr>
          <w:rFonts w:ascii="Calibri" w:eastAsia="Calibri" w:hAnsi="Calibri" w:cs="Calibri"/>
        </w:rPr>
      </w:pPr>
      <w:r w:rsidRPr="0055511B">
        <w:rPr>
          <w:rFonts w:ascii="Calibri" w:eastAsia="Calibri" w:hAnsi="Calibri" w:cs="Calibri"/>
        </w:rPr>
        <w:t xml:space="preserve">o charakterze terrorystycznym, o którym mowa w </w:t>
      </w:r>
      <w:hyperlink r:id="rId18" w:anchor="/document/16798683?unitId=art(115)par(20)&amp;cm=DOCUMENT" w:history="1">
        <w:r w:rsidRPr="0055511B">
          <w:rPr>
            <w:rStyle w:val="Hipercze"/>
            <w:rFonts w:ascii="Calibri" w:eastAsia="Calibri" w:hAnsi="Calibri" w:cs="Calibri"/>
          </w:rPr>
          <w:t>art. 115 § 20</w:t>
        </w:r>
      </w:hyperlink>
      <w:r w:rsidRPr="0055511B">
        <w:rPr>
          <w:rFonts w:ascii="Calibri" w:eastAsia="Calibri" w:hAnsi="Calibri" w:cs="Calibri"/>
        </w:rPr>
        <w:t xml:space="preserve"> Kodeksu karnego, lub mające na celu popełnienie tego przestępstwa,</w:t>
      </w:r>
    </w:p>
    <w:p w:rsidR="0086351D" w:rsidRPr="0055511B" w:rsidRDefault="0086351D" w:rsidP="0086351D">
      <w:pPr>
        <w:pStyle w:val="Akapitzlist"/>
        <w:numPr>
          <w:ilvl w:val="2"/>
          <w:numId w:val="3"/>
        </w:numPr>
        <w:tabs>
          <w:tab w:val="clear" w:pos="765"/>
          <w:tab w:val="num" w:pos="993"/>
        </w:tabs>
        <w:autoSpaceDE w:val="0"/>
        <w:autoSpaceDN w:val="0"/>
        <w:adjustRightInd w:val="0"/>
        <w:spacing w:after="27" w:line="276" w:lineRule="auto"/>
        <w:ind w:left="993" w:hanging="284"/>
        <w:jc w:val="both"/>
        <w:rPr>
          <w:rFonts w:ascii="Calibri" w:eastAsia="Calibri" w:hAnsi="Calibri" w:cs="Calibri"/>
        </w:rPr>
      </w:pPr>
      <w:r w:rsidRPr="0055511B">
        <w:rPr>
          <w:rFonts w:ascii="Calibri" w:eastAsia="Calibri" w:hAnsi="Calibri" w:cs="Calibri"/>
        </w:rPr>
        <w:t xml:space="preserve">powierzenia wykonywania pracy małoletniemu cudzoziemcowi, o którym mowa w </w:t>
      </w:r>
      <w:hyperlink r:id="rId19" w:anchor="/document/17896506?unitId=art(9)ust(2)&amp;cm=DOCUMENT" w:history="1">
        <w:r w:rsidRPr="0055511B">
          <w:rPr>
            <w:rStyle w:val="Hipercze"/>
            <w:rFonts w:ascii="Calibri" w:eastAsia="Calibri" w:hAnsi="Calibri" w:cs="Calibri"/>
          </w:rPr>
          <w:t>art. 9 ust. 2</w:t>
        </w:r>
      </w:hyperlink>
      <w:r w:rsidRPr="0055511B">
        <w:rPr>
          <w:rFonts w:ascii="Calibri" w:eastAsia="Calibri" w:hAnsi="Calibri" w:cs="Calibri"/>
        </w:rPr>
        <w:t xml:space="preserve"> ustawy z dnia 15 czerwca 2012 r. o skutkach powierzania wykonywania pracy cudzoziemcom przebywającym wbrew przepisom na terytorium Rzeczypospolitej Polskiej (Dz. U. poz. 769),</w:t>
      </w:r>
    </w:p>
    <w:p w:rsidR="0086351D" w:rsidRPr="0055511B" w:rsidRDefault="0086351D" w:rsidP="0086351D">
      <w:pPr>
        <w:pStyle w:val="Akapitzlist"/>
        <w:numPr>
          <w:ilvl w:val="2"/>
          <w:numId w:val="3"/>
        </w:numPr>
        <w:tabs>
          <w:tab w:val="clear" w:pos="765"/>
          <w:tab w:val="num" w:pos="993"/>
        </w:tabs>
        <w:autoSpaceDE w:val="0"/>
        <w:autoSpaceDN w:val="0"/>
        <w:adjustRightInd w:val="0"/>
        <w:spacing w:after="27" w:line="276" w:lineRule="auto"/>
        <w:ind w:left="993" w:hanging="284"/>
        <w:jc w:val="both"/>
        <w:rPr>
          <w:rFonts w:ascii="Calibri" w:eastAsia="Calibri" w:hAnsi="Calibri" w:cs="Calibri"/>
        </w:rPr>
      </w:pPr>
      <w:r w:rsidRPr="0055511B">
        <w:rPr>
          <w:rFonts w:ascii="Calibri" w:eastAsia="Calibri" w:hAnsi="Calibri" w:cs="Calibri"/>
        </w:rPr>
        <w:t xml:space="preserve">przeciwko obrotowi gospodarczemu, o których mowa w </w:t>
      </w:r>
      <w:hyperlink r:id="rId20" w:anchor="/document/16798683?unitId=art(296)&amp;cm=DOCUMENT" w:history="1">
        <w:r w:rsidRPr="0055511B">
          <w:rPr>
            <w:rStyle w:val="Hipercze"/>
            <w:rFonts w:ascii="Calibri" w:eastAsia="Calibri" w:hAnsi="Calibri" w:cs="Calibri"/>
          </w:rPr>
          <w:t>art. 296-307</w:t>
        </w:r>
      </w:hyperlink>
      <w:r w:rsidRPr="0055511B">
        <w:rPr>
          <w:rFonts w:ascii="Calibri" w:eastAsia="Calibri" w:hAnsi="Calibri" w:cs="Calibri"/>
        </w:rPr>
        <w:t xml:space="preserve"> Kodeksu karnego, przestępstwo oszustwa, o którym mowa w </w:t>
      </w:r>
      <w:hyperlink r:id="rId21" w:anchor="/document/16798683?unitId=art(286)&amp;cm=DOCUMENT" w:history="1">
        <w:r w:rsidRPr="0055511B">
          <w:rPr>
            <w:rStyle w:val="Hipercze"/>
            <w:rFonts w:ascii="Calibri" w:eastAsia="Calibri" w:hAnsi="Calibri" w:cs="Calibri"/>
          </w:rPr>
          <w:t>art. 286</w:t>
        </w:r>
      </w:hyperlink>
      <w:r w:rsidRPr="0055511B">
        <w:rPr>
          <w:rFonts w:ascii="Calibri" w:eastAsia="Calibri" w:hAnsi="Calibri" w:cs="Calibri"/>
        </w:rPr>
        <w:t xml:space="preserve"> Kodeksu karnego, przestępstwo przeciwko wiarygodności dokumentów, o</w:t>
      </w:r>
      <w:r w:rsidRPr="0055511B">
        <w:rPr>
          <w:rFonts w:ascii="Calibri" w:eastAsia="Calibri" w:hAnsi="Calibri" w:cs="Calibri"/>
          <w:lang w:val="pl-PL"/>
        </w:rPr>
        <w:t> </w:t>
      </w:r>
      <w:r w:rsidRPr="0055511B">
        <w:rPr>
          <w:rFonts w:ascii="Calibri" w:eastAsia="Calibri" w:hAnsi="Calibri" w:cs="Calibri"/>
        </w:rPr>
        <w:t xml:space="preserve">których mowa w </w:t>
      </w:r>
      <w:hyperlink r:id="rId22" w:anchor="/document/16798683?unitId=art(270)&amp;cm=DOCUMENT" w:history="1">
        <w:r w:rsidRPr="0055511B">
          <w:rPr>
            <w:rStyle w:val="Hipercze"/>
            <w:rFonts w:ascii="Calibri" w:eastAsia="Calibri" w:hAnsi="Calibri" w:cs="Calibri"/>
          </w:rPr>
          <w:t>art. 270-277d</w:t>
        </w:r>
      </w:hyperlink>
      <w:r w:rsidRPr="0055511B">
        <w:rPr>
          <w:rFonts w:ascii="Calibri" w:eastAsia="Calibri" w:hAnsi="Calibri" w:cs="Calibri"/>
        </w:rPr>
        <w:t xml:space="preserve"> Kodeksu karnego, lub przestępstwo skarbowe,</w:t>
      </w:r>
    </w:p>
    <w:p w:rsidR="0086351D" w:rsidRPr="0055511B" w:rsidRDefault="0086351D" w:rsidP="0086351D">
      <w:pPr>
        <w:pStyle w:val="Akapitzlist"/>
        <w:numPr>
          <w:ilvl w:val="2"/>
          <w:numId w:val="3"/>
        </w:numPr>
        <w:tabs>
          <w:tab w:val="clear" w:pos="765"/>
          <w:tab w:val="num" w:pos="993"/>
        </w:tabs>
        <w:autoSpaceDE w:val="0"/>
        <w:autoSpaceDN w:val="0"/>
        <w:adjustRightInd w:val="0"/>
        <w:spacing w:after="27" w:line="276" w:lineRule="auto"/>
        <w:ind w:left="993" w:hanging="284"/>
        <w:jc w:val="both"/>
        <w:rPr>
          <w:rFonts w:ascii="Calibri" w:eastAsia="Calibri" w:hAnsi="Calibri" w:cs="Calibri"/>
          <w:color w:val="000000"/>
        </w:rPr>
      </w:pPr>
      <w:r w:rsidRPr="0055511B">
        <w:rPr>
          <w:rFonts w:ascii="Calibri" w:eastAsia="Calibri" w:hAnsi="Calibri" w:cs="Calibri"/>
        </w:rPr>
        <w:t>o którym mowa w art. 9 ust. 1 i 3 lub art. 10 ustawy</w:t>
      </w:r>
      <w:r w:rsidRPr="0055511B">
        <w:rPr>
          <w:rFonts w:ascii="Calibri" w:eastAsia="Calibri" w:hAnsi="Calibri" w:cs="Calibri"/>
          <w:color w:val="000000"/>
        </w:rPr>
        <w:t xml:space="preserve"> z dnia 15 czerwca 2012 r. o skutkach powierzania wykonywania pracy cudzoziemcom przebywającym wbrew przepisom na terytorium Rzeczypospolitej Polskiej</w:t>
      </w:r>
    </w:p>
    <w:p w:rsidR="0086351D" w:rsidRPr="0055511B" w:rsidRDefault="0086351D" w:rsidP="0086351D">
      <w:pPr>
        <w:pStyle w:val="Akapitzlist"/>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 lub za odpowiedni czyn zabroniony określony w przepisach prawa obcego;</w:t>
      </w:r>
    </w:p>
    <w:p w:rsidR="0086351D" w:rsidRPr="0055511B" w:rsidRDefault="0086351D" w:rsidP="0086351D">
      <w:pPr>
        <w:pStyle w:val="Akapitzlist"/>
        <w:numPr>
          <w:ilvl w:val="0"/>
          <w:numId w:val="8"/>
        </w:numPr>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jeżeli urzędującego członka jego organu zarządzającego lub nadzorczego, wspólnika spółki w spółce jawnej lub partnerskiej albo komplementariusza w</w:t>
      </w:r>
      <w:r w:rsidRPr="0055511B">
        <w:rPr>
          <w:rFonts w:ascii="Calibri" w:eastAsia="Calibri" w:hAnsi="Calibri" w:cs="Calibri"/>
          <w:color w:val="000000"/>
          <w:lang w:val="pl-PL"/>
        </w:rPr>
        <w:t> </w:t>
      </w:r>
      <w:r w:rsidRPr="0055511B">
        <w:rPr>
          <w:rFonts w:ascii="Calibri" w:eastAsia="Calibri" w:hAnsi="Calibri" w:cs="Calibri"/>
          <w:color w:val="000000"/>
        </w:rPr>
        <w:t>spółce komandytowej lub komandytowo-akcyjnej lub prokurenta prawomocnie skazano za przestępstwo, o którym mowa w pkt 1;</w:t>
      </w:r>
    </w:p>
    <w:p w:rsidR="0086351D" w:rsidRPr="0055511B" w:rsidRDefault="0086351D" w:rsidP="0086351D">
      <w:pPr>
        <w:pStyle w:val="Akapitzlist"/>
        <w:numPr>
          <w:ilvl w:val="0"/>
          <w:numId w:val="8"/>
        </w:numPr>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wobec którego wydano prawomocny wyrok sądu lub ostateczną decyzję administracyjną o zaleganiu z uiszczeniem podatków, opłat lub składek na</w:t>
      </w:r>
      <w:r w:rsidRPr="0055511B">
        <w:rPr>
          <w:rFonts w:ascii="Calibri" w:eastAsia="Calibri" w:hAnsi="Calibri" w:cs="Calibri"/>
          <w:color w:val="000000"/>
          <w:lang w:val="pl-PL"/>
        </w:rPr>
        <w:t> </w:t>
      </w:r>
      <w:r w:rsidRPr="0055511B">
        <w:rPr>
          <w:rFonts w:ascii="Calibri" w:eastAsia="Calibri" w:hAnsi="Calibri" w:cs="Calibri"/>
          <w:color w:val="000000"/>
        </w:rPr>
        <w:t>ubezpieczenie społeczne lub zdrowotne, chyba że wykonawca odpowiednio przed upływem terminu do składania wniosków o dopuszczenie do udziału w</w:t>
      </w:r>
      <w:r w:rsidRPr="0055511B">
        <w:rPr>
          <w:rFonts w:ascii="Calibri" w:eastAsia="Calibri" w:hAnsi="Calibri" w:cs="Calibri"/>
          <w:color w:val="000000"/>
          <w:lang w:val="pl-PL"/>
        </w:rPr>
        <w:t> </w:t>
      </w:r>
      <w:r w:rsidRPr="0055511B">
        <w:rPr>
          <w:rFonts w:ascii="Calibri" w:eastAsia="Calibri" w:hAnsi="Calibri" w:cs="Calibri"/>
          <w:color w:val="000000"/>
        </w:rPr>
        <w:t>postępowaniu albo przed upływem terminu składania ofert dokonał płatności należnych podatków, opłat lub składek na ubezpieczenie społeczne lub</w:t>
      </w:r>
      <w:r w:rsidRPr="0055511B">
        <w:rPr>
          <w:rFonts w:ascii="Calibri" w:eastAsia="Calibri" w:hAnsi="Calibri" w:cs="Calibri"/>
          <w:color w:val="000000"/>
          <w:lang w:val="pl-PL"/>
        </w:rPr>
        <w:t> </w:t>
      </w:r>
      <w:r w:rsidRPr="0055511B">
        <w:rPr>
          <w:rFonts w:ascii="Calibri" w:eastAsia="Calibri" w:hAnsi="Calibri" w:cs="Calibri"/>
          <w:color w:val="000000"/>
        </w:rPr>
        <w:t>zdrowotne wraz z odsetkami lub grzywnami lub zawarł wiążące porozumienie w sprawie spłaty tych należności;</w:t>
      </w:r>
    </w:p>
    <w:p w:rsidR="0086351D" w:rsidRPr="0055511B" w:rsidRDefault="0086351D" w:rsidP="0086351D">
      <w:pPr>
        <w:pStyle w:val="Akapitzlist"/>
        <w:numPr>
          <w:ilvl w:val="0"/>
          <w:numId w:val="8"/>
        </w:numPr>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wobec którego prawomocnie orzeczono zakaz ubiegania się o zamówienia publiczne;</w:t>
      </w:r>
    </w:p>
    <w:p w:rsidR="0086351D" w:rsidRPr="0055511B" w:rsidRDefault="0086351D" w:rsidP="0086351D">
      <w:pPr>
        <w:pStyle w:val="Akapitzlist"/>
        <w:numPr>
          <w:ilvl w:val="0"/>
          <w:numId w:val="8"/>
        </w:numPr>
        <w:autoSpaceDE w:val="0"/>
        <w:autoSpaceDN w:val="0"/>
        <w:adjustRightInd w:val="0"/>
        <w:spacing w:after="27" w:line="276" w:lineRule="auto"/>
        <w:jc w:val="both"/>
        <w:rPr>
          <w:rFonts w:ascii="Calibri" w:eastAsia="Calibri" w:hAnsi="Calibri" w:cs="Calibri"/>
        </w:rPr>
      </w:pPr>
      <w:r w:rsidRPr="0055511B">
        <w:rPr>
          <w:rFonts w:ascii="Calibri" w:eastAsia="Calibri" w:hAnsi="Calibri" w:cs="Calibri"/>
          <w:color w:val="000000"/>
        </w:rPr>
        <w:t>jeżeli zamawiający może stwierdzić, na podstawie wiarygodnych przesłanek, że</w:t>
      </w:r>
      <w:r w:rsidRPr="0055511B">
        <w:rPr>
          <w:rFonts w:ascii="Calibri" w:eastAsia="Calibri" w:hAnsi="Calibri" w:cs="Calibri"/>
          <w:color w:val="000000"/>
          <w:lang w:val="pl-PL"/>
        </w:rPr>
        <w:t> </w:t>
      </w:r>
      <w:r w:rsidRPr="0055511B">
        <w:rPr>
          <w:rFonts w:ascii="Calibri" w:eastAsia="Calibri" w:hAnsi="Calibri" w:cs="Calibri"/>
          <w:color w:val="000000"/>
        </w:rPr>
        <w:t xml:space="preserve">wykonawca zawarł z innymi wykonawcami porozumienie mające na celu zakłócenie konkurencji, w szczególności jeżeli należąc do tej samej grupy kapitałowej w rozumieniu </w:t>
      </w:r>
      <w:hyperlink r:id="rId23" w:anchor="/document/17337528?cm=DOCUMENT" w:history="1">
        <w:r w:rsidRPr="0055511B">
          <w:rPr>
            <w:rStyle w:val="Hipercze"/>
            <w:rFonts w:ascii="Calibri" w:eastAsia="Calibri" w:hAnsi="Calibri" w:cs="Calibri"/>
          </w:rPr>
          <w:t>ustawy</w:t>
        </w:r>
      </w:hyperlink>
      <w:r w:rsidRPr="0055511B">
        <w:rPr>
          <w:rFonts w:ascii="Calibri" w:eastAsia="Calibri" w:hAnsi="Calibri" w:cs="Calibr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86351D" w:rsidRPr="0055511B" w:rsidRDefault="0086351D" w:rsidP="0086351D">
      <w:pPr>
        <w:pStyle w:val="Akapitzlist"/>
        <w:numPr>
          <w:ilvl w:val="0"/>
          <w:numId w:val="8"/>
        </w:numPr>
        <w:autoSpaceDE w:val="0"/>
        <w:autoSpaceDN w:val="0"/>
        <w:adjustRightInd w:val="0"/>
        <w:spacing w:after="120" w:line="276" w:lineRule="auto"/>
        <w:jc w:val="both"/>
        <w:rPr>
          <w:rFonts w:ascii="Calibri" w:eastAsia="Calibri" w:hAnsi="Calibri" w:cs="Calibri"/>
          <w:color w:val="000000"/>
        </w:rPr>
      </w:pPr>
      <w:r w:rsidRPr="0055511B">
        <w:rPr>
          <w:rFonts w:ascii="Calibri" w:eastAsia="Calibri" w:hAnsi="Calibri" w:cs="Calibri"/>
        </w:rPr>
        <w:t>jeżeli, w przypadkach, o których mowa w art. 85 ust. 1, doszło do zakłócenia konkurencji wynikającego z wcześniejszego zaangażowania tego wykonawcy lub podmiotu, który należy z wykonawcą do tej samej grupy kapitałowej w</w:t>
      </w:r>
      <w:r w:rsidRPr="0055511B">
        <w:rPr>
          <w:rFonts w:ascii="Calibri" w:eastAsia="Calibri" w:hAnsi="Calibri" w:cs="Calibri"/>
          <w:lang w:val="pl-PL"/>
        </w:rPr>
        <w:t> </w:t>
      </w:r>
      <w:r w:rsidRPr="0055511B">
        <w:rPr>
          <w:rFonts w:ascii="Calibri" w:eastAsia="Calibri" w:hAnsi="Calibri" w:cs="Calibri"/>
        </w:rPr>
        <w:t xml:space="preserve">rozumieniu </w:t>
      </w:r>
      <w:hyperlink r:id="rId24" w:anchor="/document/17337528?cm=DOCUMENT" w:history="1">
        <w:r w:rsidRPr="0055511B">
          <w:rPr>
            <w:rStyle w:val="Hipercze"/>
            <w:rFonts w:ascii="Calibri" w:eastAsia="Calibri" w:hAnsi="Calibri" w:cs="Calibri"/>
          </w:rPr>
          <w:t>ustawy</w:t>
        </w:r>
      </w:hyperlink>
      <w:r w:rsidRPr="0055511B">
        <w:rPr>
          <w:rFonts w:ascii="Calibri" w:eastAsia="Calibri" w:hAnsi="Calibri" w:cs="Calibri"/>
        </w:rPr>
        <w:t xml:space="preserve"> </w:t>
      </w:r>
      <w:r w:rsidRPr="0055511B">
        <w:rPr>
          <w:rFonts w:ascii="Calibri" w:eastAsia="Calibri" w:hAnsi="Calibri" w:cs="Calibri"/>
          <w:color w:val="000000"/>
        </w:rPr>
        <w:t>z dnia 16 lutego 2007 r. o ochronie konkurencji i</w:t>
      </w:r>
      <w:r w:rsidRPr="0055511B">
        <w:rPr>
          <w:rFonts w:ascii="Calibri" w:eastAsia="Calibri" w:hAnsi="Calibri" w:cs="Calibri"/>
          <w:color w:val="000000"/>
          <w:lang w:val="pl-PL"/>
        </w:rPr>
        <w:t> </w:t>
      </w:r>
      <w:r w:rsidRPr="0055511B">
        <w:rPr>
          <w:rFonts w:ascii="Calibri" w:eastAsia="Calibri" w:hAnsi="Calibri" w:cs="Calibri"/>
          <w:color w:val="000000"/>
        </w:rPr>
        <w:t>konsumentów, chyba że spowodowane tym zakłócenie konkurencji może być wyeliminowane w inny sposób niż przez wykluczenie wykonawcy z udziału w</w:t>
      </w:r>
      <w:r w:rsidRPr="0055511B">
        <w:rPr>
          <w:rFonts w:ascii="Calibri" w:eastAsia="Calibri" w:hAnsi="Calibri" w:cs="Calibri"/>
          <w:color w:val="000000"/>
          <w:lang w:val="pl-PL"/>
        </w:rPr>
        <w:t> </w:t>
      </w:r>
      <w:r w:rsidRPr="0055511B">
        <w:rPr>
          <w:rFonts w:ascii="Calibri" w:eastAsia="Calibri" w:hAnsi="Calibri" w:cs="Calibri"/>
          <w:color w:val="000000"/>
        </w:rPr>
        <w:t>postępowaniu o udzielenie zamówienia.</w:t>
      </w:r>
    </w:p>
    <w:p w:rsidR="0086351D" w:rsidRPr="0055511B" w:rsidRDefault="0086351D" w:rsidP="0086351D">
      <w:pPr>
        <w:pStyle w:val="Akapitzlist"/>
        <w:numPr>
          <w:ilvl w:val="3"/>
          <w:numId w:val="19"/>
        </w:numPr>
        <w:autoSpaceDE w:val="0"/>
        <w:autoSpaceDN w:val="0"/>
        <w:adjustRightInd w:val="0"/>
        <w:spacing w:line="276" w:lineRule="auto"/>
        <w:ind w:left="426" w:hanging="426"/>
        <w:jc w:val="both"/>
        <w:rPr>
          <w:rFonts w:ascii="Calibri" w:eastAsia="Calibri" w:hAnsi="Calibri" w:cs="Calibri"/>
          <w:color w:val="000000"/>
        </w:rPr>
      </w:pPr>
      <w:r w:rsidRPr="0055511B">
        <w:rPr>
          <w:rFonts w:ascii="Calibri" w:eastAsia="Calibri" w:hAnsi="Calibri" w:cs="Calibri"/>
          <w:lang w:val="pl-PL"/>
        </w:rPr>
        <w:t>Na podstawie art.</w:t>
      </w:r>
      <w:r w:rsidRPr="0055511B">
        <w:rPr>
          <w:rFonts w:ascii="Calibri" w:eastAsia="Calibri" w:hAnsi="Calibri" w:cs="Calibri"/>
        </w:rPr>
        <w:t xml:space="preserve"> </w:t>
      </w:r>
      <w:r w:rsidRPr="0055511B">
        <w:rPr>
          <w:rFonts w:ascii="Calibri" w:eastAsia="Calibri" w:hAnsi="Calibri" w:cs="Calibri"/>
          <w:lang w:val="pl-PL"/>
        </w:rPr>
        <w:t>109</w:t>
      </w:r>
      <w:r w:rsidRPr="0055511B">
        <w:rPr>
          <w:rFonts w:ascii="Calibri" w:eastAsia="Calibri" w:hAnsi="Calibri" w:cs="Calibri"/>
        </w:rPr>
        <w:t xml:space="preserve"> </w:t>
      </w:r>
      <w:r w:rsidRPr="0055511B">
        <w:rPr>
          <w:rFonts w:ascii="Calibri" w:eastAsia="Calibri" w:hAnsi="Calibri" w:cs="Calibri"/>
          <w:lang w:val="pl-PL"/>
        </w:rPr>
        <w:t xml:space="preserve">ust. 1 pkt 4, 5 i 7 </w:t>
      </w:r>
      <w:r w:rsidRPr="0055511B">
        <w:rPr>
          <w:rFonts w:ascii="Calibri" w:hAnsi="Calibri" w:cs="Calibri"/>
        </w:rPr>
        <w:t>ustawy Prawo zamówień publicznych</w:t>
      </w:r>
      <w:r w:rsidRPr="0055511B">
        <w:rPr>
          <w:rFonts w:ascii="Calibri" w:eastAsia="Calibri" w:hAnsi="Calibri" w:cs="Calibri"/>
          <w:lang w:val="pl-PL"/>
        </w:rPr>
        <w:t xml:space="preserve">, z postępowania o udzielenie zamówienia </w:t>
      </w:r>
      <w:r w:rsidRPr="0055511B">
        <w:rPr>
          <w:rFonts w:ascii="Calibri" w:eastAsia="Calibri" w:hAnsi="Calibri" w:cs="Calibri"/>
        </w:rPr>
        <w:t>wyklucza się</w:t>
      </w:r>
      <w:r w:rsidRPr="0055511B">
        <w:rPr>
          <w:rFonts w:ascii="Calibri" w:eastAsia="Calibri" w:hAnsi="Calibri" w:cs="Calibri"/>
          <w:lang w:val="pl-PL"/>
        </w:rPr>
        <w:t xml:space="preserve"> wykonawcę:</w:t>
      </w:r>
    </w:p>
    <w:p w:rsidR="0086351D" w:rsidRPr="0055511B" w:rsidRDefault="0086351D" w:rsidP="0086351D">
      <w:pPr>
        <w:pStyle w:val="Akapitzlist"/>
        <w:numPr>
          <w:ilvl w:val="0"/>
          <w:numId w:val="33"/>
        </w:numPr>
        <w:autoSpaceDE w:val="0"/>
        <w:autoSpaceDN w:val="0"/>
        <w:adjustRightInd w:val="0"/>
        <w:spacing w:line="276" w:lineRule="auto"/>
        <w:jc w:val="both"/>
        <w:rPr>
          <w:rFonts w:ascii="Calibri" w:eastAsia="Calibri" w:hAnsi="Calibri" w:cs="Calibri"/>
          <w:color w:val="000000"/>
        </w:rPr>
      </w:pPr>
      <w:r w:rsidRPr="0055511B">
        <w:rPr>
          <w:rFonts w:ascii="Calibri" w:eastAsia="Calibri" w:hAnsi="Calibri" w:cs="Calibri"/>
          <w:color w:val="000000"/>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6351D" w:rsidRPr="0055511B" w:rsidRDefault="0086351D" w:rsidP="0086351D">
      <w:pPr>
        <w:pStyle w:val="Akapitzlist"/>
        <w:numPr>
          <w:ilvl w:val="0"/>
          <w:numId w:val="33"/>
        </w:numPr>
        <w:autoSpaceDE w:val="0"/>
        <w:autoSpaceDN w:val="0"/>
        <w:adjustRightInd w:val="0"/>
        <w:spacing w:line="276" w:lineRule="auto"/>
        <w:jc w:val="both"/>
        <w:rPr>
          <w:rFonts w:ascii="Calibri" w:eastAsia="Calibri" w:hAnsi="Calibri" w:cs="Calibri"/>
          <w:color w:val="000000"/>
        </w:rPr>
      </w:pPr>
      <w:r w:rsidRPr="0055511B">
        <w:rPr>
          <w:rFonts w:ascii="Calibri" w:eastAsia="Calibri" w:hAnsi="Calibri" w:cs="Calibri"/>
          <w:color w:val="000000"/>
          <w:lang w:val="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86351D" w:rsidRPr="0055511B" w:rsidRDefault="0086351D" w:rsidP="0086351D">
      <w:pPr>
        <w:pStyle w:val="Akapitzlist"/>
        <w:numPr>
          <w:ilvl w:val="0"/>
          <w:numId w:val="33"/>
        </w:numPr>
        <w:autoSpaceDE w:val="0"/>
        <w:autoSpaceDN w:val="0"/>
        <w:adjustRightInd w:val="0"/>
        <w:spacing w:after="120" w:line="276" w:lineRule="auto"/>
        <w:jc w:val="both"/>
        <w:rPr>
          <w:rFonts w:ascii="Calibri" w:eastAsia="Calibri" w:hAnsi="Calibri" w:cs="Calibri"/>
          <w:color w:val="000000"/>
        </w:rPr>
      </w:pPr>
      <w:r w:rsidRPr="0055511B">
        <w:rPr>
          <w:rFonts w:ascii="Calibri" w:eastAsia="Calibri" w:hAnsi="Calibri" w:cs="Calibri"/>
          <w:color w:val="000000"/>
          <w:lang w:val="pl-PL"/>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86351D" w:rsidRPr="0055511B" w:rsidRDefault="0086351D" w:rsidP="0086351D">
      <w:pPr>
        <w:pStyle w:val="Akapitzlist"/>
        <w:numPr>
          <w:ilvl w:val="3"/>
          <w:numId w:val="19"/>
        </w:numPr>
        <w:autoSpaceDE w:val="0"/>
        <w:autoSpaceDN w:val="0"/>
        <w:adjustRightInd w:val="0"/>
        <w:spacing w:line="276" w:lineRule="auto"/>
        <w:ind w:left="426" w:hanging="426"/>
        <w:jc w:val="both"/>
        <w:rPr>
          <w:rFonts w:ascii="Calibri" w:eastAsia="Calibri" w:hAnsi="Calibri" w:cs="Calibri"/>
          <w:color w:val="000000"/>
        </w:rPr>
      </w:pPr>
      <w:r w:rsidRPr="0055511B">
        <w:rPr>
          <w:rFonts w:ascii="Calibri" w:eastAsia="Calibri" w:hAnsi="Calibri" w:cs="Calibri"/>
          <w:color w:val="000000"/>
        </w:rPr>
        <w:t>Wykonawca nie podlega wykluczeniu w okolicznościach określonych w art. 108 ust. 1 pkt 1, 2 i 5</w:t>
      </w:r>
      <w:r w:rsidRPr="0055511B">
        <w:rPr>
          <w:rFonts w:ascii="Calibri" w:eastAsia="Calibri" w:hAnsi="Calibri" w:cs="Calibri"/>
          <w:color w:val="000000"/>
          <w:lang w:val="pl-PL"/>
        </w:rPr>
        <w:t xml:space="preserve"> oraz art. 109 ust. 1 pkt 4, 5, 7 ustawy Prawo zamówień publicznych</w:t>
      </w:r>
      <w:r w:rsidRPr="0055511B">
        <w:rPr>
          <w:rFonts w:ascii="Calibri" w:eastAsia="Calibri" w:hAnsi="Calibri" w:cs="Calibri"/>
          <w:color w:val="000000"/>
        </w:rPr>
        <w:t>, jeżeli udowodni zamawiającemu, że spełnił łącznie następujące przesłanki:</w:t>
      </w:r>
    </w:p>
    <w:p w:rsidR="0086351D" w:rsidRPr="0055511B" w:rsidRDefault="0086351D" w:rsidP="0086351D">
      <w:pPr>
        <w:pStyle w:val="Akapitzlist"/>
        <w:numPr>
          <w:ilvl w:val="0"/>
          <w:numId w:val="20"/>
        </w:numPr>
        <w:tabs>
          <w:tab w:val="left" w:pos="851"/>
        </w:tabs>
        <w:autoSpaceDE w:val="0"/>
        <w:autoSpaceDN w:val="0"/>
        <w:adjustRightInd w:val="0"/>
        <w:spacing w:after="27" w:line="276" w:lineRule="auto"/>
        <w:ind w:left="851" w:hanging="425"/>
        <w:jc w:val="both"/>
        <w:rPr>
          <w:rFonts w:ascii="Calibri" w:eastAsia="Calibri" w:hAnsi="Calibri" w:cs="Calibri"/>
          <w:color w:val="000000"/>
        </w:rPr>
      </w:pPr>
      <w:r w:rsidRPr="0055511B">
        <w:rPr>
          <w:rFonts w:ascii="Calibri" w:eastAsia="Calibri" w:hAnsi="Calibri" w:cs="Calibri"/>
          <w:color w:val="000000"/>
        </w:rPr>
        <w:t>naprawił lub zobowiązał się do naprawienia szkody wyrządzonej przestępstwem, wykroczeniem lub swoim nieprawidłowym postępowaniem, w</w:t>
      </w:r>
      <w:r w:rsidRPr="0055511B">
        <w:rPr>
          <w:rFonts w:ascii="Calibri" w:eastAsia="Calibri" w:hAnsi="Calibri" w:cs="Calibri"/>
          <w:color w:val="000000"/>
          <w:lang w:val="pl-PL"/>
        </w:rPr>
        <w:t> </w:t>
      </w:r>
      <w:r w:rsidRPr="0055511B">
        <w:rPr>
          <w:rFonts w:ascii="Calibri" w:eastAsia="Calibri" w:hAnsi="Calibri" w:cs="Calibri"/>
          <w:color w:val="000000"/>
        </w:rPr>
        <w:t>tym poprzez zadośćuczynienie pieniężne;</w:t>
      </w:r>
    </w:p>
    <w:p w:rsidR="0086351D" w:rsidRPr="0055511B" w:rsidRDefault="0086351D" w:rsidP="0086351D">
      <w:pPr>
        <w:pStyle w:val="Akapitzlist"/>
        <w:numPr>
          <w:ilvl w:val="0"/>
          <w:numId w:val="20"/>
        </w:numPr>
        <w:tabs>
          <w:tab w:val="left" w:pos="851"/>
        </w:tabs>
        <w:autoSpaceDE w:val="0"/>
        <w:autoSpaceDN w:val="0"/>
        <w:adjustRightInd w:val="0"/>
        <w:spacing w:after="27" w:line="276" w:lineRule="auto"/>
        <w:ind w:left="851" w:hanging="425"/>
        <w:jc w:val="both"/>
        <w:rPr>
          <w:rFonts w:ascii="Calibri" w:eastAsia="Calibri" w:hAnsi="Calibri" w:cs="Calibri"/>
          <w:color w:val="000000"/>
        </w:rPr>
      </w:pPr>
      <w:r w:rsidRPr="0055511B">
        <w:rPr>
          <w:rFonts w:ascii="Calibri" w:eastAsia="Calibri" w:hAnsi="Calibri" w:cs="Calibri"/>
          <w:color w:val="000000"/>
        </w:rPr>
        <w:t>wyczerpująco wyjaśnił fakty i okoliczności związane z przestępstwem, wykroczeniem lub swoim nieprawidłowym postępowaniem oraz spowodowanymi przez nie szkodami, aktywnie współpracując odpowiednio z</w:t>
      </w:r>
      <w:r w:rsidRPr="0055511B">
        <w:rPr>
          <w:rFonts w:ascii="Calibri" w:eastAsia="Calibri" w:hAnsi="Calibri" w:cs="Calibri"/>
          <w:color w:val="000000"/>
          <w:lang w:val="pl-PL"/>
        </w:rPr>
        <w:t> </w:t>
      </w:r>
      <w:r w:rsidRPr="0055511B">
        <w:rPr>
          <w:rFonts w:ascii="Calibri" w:eastAsia="Calibri" w:hAnsi="Calibri" w:cs="Calibri"/>
          <w:color w:val="000000"/>
        </w:rPr>
        <w:t>właściwymi organami, w tym organami ścigania, lub zamawiającym;</w:t>
      </w:r>
    </w:p>
    <w:p w:rsidR="0086351D" w:rsidRPr="0055511B" w:rsidRDefault="0086351D" w:rsidP="0086351D">
      <w:pPr>
        <w:pStyle w:val="Akapitzlist"/>
        <w:numPr>
          <w:ilvl w:val="0"/>
          <w:numId w:val="20"/>
        </w:numPr>
        <w:tabs>
          <w:tab w:val="left" w:pos="851"/>
        </w:tabs>
        <w:autoSpaceDE w:val="0"/>
        <w:autoSpaceDN w:val="0"/>
        <w:adjustRightInd w:val="0"/>
        <w:spacing w:after="27" w:line="276" w:lineRule="auto"/>
        <w:ind w:left="851" w:hanging="425"/>
        <w:jc w:val="both"/>
        <w:rPr>
          <w:rFonts w:ascii="Calibri" w:eastAsia="Calibri" w:hAnsi="Calibri" w:cs="Calibri"/>
          <w:color w:val="000000"/>
        </w:rPr>
      </w:pPr>
      <w:r w:rsidRPr="0055511B">
        <w:rPr>
          <w:rFonts w:ascii="Calibri" w:eastAsia="Calibri" w:hAnsi="Calibri" w:cs="Calibri"/>
          <w:color w:val="000000"/>
        </w:rPr>
        <w:t>podjął konkretne środki techniczne, organizacyjne i kadrowe, odpowiednie dla zapobiegania dalszym przestępstwom, wykroczeniom lub nieprawidłowemu postępowaniu, w szczególności:</w:t>
      </w:r>
    </w:p>
    <w:p w:rsidR="0086351D" w:rsidRPr="0055511B" w:rsidRDefault="0086351D" w:rsidP="0086351D">
      <w:pPr>
        <w:pStyle w:val="Akapitzlist"/>
        <w:numPr>
          <w:ilvl w:val="0"/>
          <w:numId w:val="21"/>
        </w:numPr>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zerwał wszelkie powiązania z osobami lub podmiotami odpowiedzialnymi za</w:t>
      </w:r>
      <w:r w:rsidRPr="0055511B">
        <w:rPr>
          <w:rFonts w:ascii="Calibri" w:eastAsia="Calibri" w:hAnsi="Calibri" w:cs="Calibri"/>
          <w:color w:val="000000"/>
          <w:lang w:val="pl-PL"/>
        </w:rPr>
        <w:t> </w:t>
      </w:r>
      <w:r w:rsidRPr="0055511B">
        <w:rPr>
          <w:rFonts w:ascii="Calibri" w:eastAsia="Calibri" w:hAnsi="Calibri" w:cs="Calibri"/>
          <w:color w:val="000000"/>
        </w:rPr>
        <w:t>nieprawidłowe postępowanie wykonawcy,</w:t>
      </w:r>
    </w:p>
    <w:p w:rsidR="0086351D" w:rsidRPr="0055511B" w:rsidRDefault="0086351D" w:rsidP="0086351D">
      <w:pPr>
        <w:pStyle w:val="Akapitzlist"/>
        <w:numPr>
          <w:ilvl w:val="0"/>
          <w:numId w:val="21"/>
        </w:numPr>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zreorganizował personel,</w:t>
      </w:r>
    </w:p>
    <w:p w:rsidR="0086351D" w:rsidRPr="0055511B" w:rsidRDefault="0086351D" w:rsidP="0086351D">
      <w:pPr>
        <w:pStyle w:val="Akapitzlist"/>
        <w:numPr>
          <w:ilvl w:val="0"/>
          <w:numId w:val="21"/>
        </w:numPr>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wdrożył system sprawozdawczości i kontroli,</w:t>
      </w:r>
    </w:p>
    <w:p w:rsidR="0086351D" w:rsidRPr="0055511B" w:rsidRDefault="0086351D" w:rsidP="0086351D">
      <w:pPr>
        <w:pStyle w:val="Akapitzlist"/>
        <w:numPr>
          <w:ilvl w:val="0"/>
          <w:numId w:val="21"/>
        </w:numPr>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utworzył struktury audytu wewnętrznego do monitorowania przestrzegania przepisów, wewnętrznych regulacji lub standardów,</w:t>
      </w:r>
    </w:p>
    <w:p w:rsidR="0086351D" w:rsidRPr="0055511B" w:rsidRDefault="0086351D" w:rsidP="0086351D">
      <w:pPr>
        <w:pStyle w:val="Akapitzlist"/>
        <w:numPr>
          <w:ilvl w:val="0"/>
          <w:numId w:val="21"/>
        </w:numPr>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 xml:space="preserve">wprowadził wewnętrzne regulacje dotyczące odpowiedzialności </w:t>
      </w:r>
      <w:r w:rsidRPr="0055511B">
        <w:rPr>
          <w:rFonts w:ascii="Calibri" w:eastAsia="Calibri" w:hAnsi="Calibri" w:cs="Calibri"/>
          <w:color w:val="000000"/>
        </w:rPr>
        <w:br/>
        <w:t>i odszkodowań za nieprzestrzeganie przepisów, wewnętrznych regulacji lub standardów.</w:t>
      </w:r>
    </w:p>
    <w:p w:rsidR="0086351D" w:rsidRPr="00F60F9B" w:rsidRDefault="0086351D" w:rsidP="0086351D">
      <w:pPr>
        <w:pStyle w:val="Akapitzlist"/>
        <w:numPr>
          <w:ilvl w:val="3"/>
          <w:numId w:val="19"/>
        </w:numPr>
        <w:autoSpaceDE w:val="0"/>
        <w:autoSpaceDN w:val="0"/>
        <w:adjustRightInd w:val="0"/>
        <w:spacing w:after="120" w:line="276" w:lineRule="auto"/>
        <w:jc w:val="both"/>
        <w:rPr>
          <w:rFonts w:ascii="Calibri" w:eastAsia="Calibri" w:hAnsi="Calibri" w:cs="Calibri"/>
          <w:color w:val="000000"/>
        </w:rPr>
      </w:pPr>
      <w:r w:rsidRPr="00F60F9B">
        <w:rPr>
          <w:rFonts w:ascii="Calibri" w:eastAsia="Calibri" w:hAnsi="Calibri" w:cs="Calibri"/>
          <w:color w:val="000000"/>
        </w:rPr>
        <w:t xml:space="preserve">Zamawiający ocenia, czy podjęte przez wykonawcę czynności, o których mowa </w:t>
      </w:r>
      <w:r w:rsidRPr="00F60F9B">
        <w:rPr>
          <w:rFonts w:ascii="Calibri" w:eastAsia="Calibri" w:hAnsi="Calibri" w:cs="Calibri"/>
          <w:color w:val="000000"/>
        </w:rPr>
        <w:br/>
        <w:t xml:space="preserve">w ust. </w:t>
      </w:r>
      <w:r w:rsidRPr="00F60F9B">
        <w:rPr>
          <w:rFonts w:ascii="Calibri" w:eastAsia="Calibri" w:hAnsi="Calibri" w:cs="Calibri"/>
          <w:color w:val="000000"/>
          <w:lang w:val="pl-PL"/>
        </w:rPr>
        <w:t>3</w:t>
      </w:r>
      <w:r w:rsidRPr="00F60F9B">
        <w:rPr>
          <w:rFonts w:ascii="Calibri" w:eastAsia="Calibri" w:hAnsi="Calibri" w:cs="Calibri"/>
          <w:color w:val="000000"/>
        </w:rPr>
        <w:t>, są wystarczające do wykazania jego rzetelności, uwzględniając wagę</w:t>
      </w:r>
      <w:r w:rsidRPr="00F60F9B">
        <w:rPr>
          <w:rFonts w:ascii="Calibri" w:eastAsia="Calibri" w:hAnsi="Calibri" w:cs="Calibri"/>
          <w:color w:val="000000"/>
        </w:rPr>
        <w:br/>
        <w:t xml:space="preserve">i szczególne okoliczności czynu wykonawcy. Jeżeli podjęte przez wykonawcę czynności, o których mowa w ust. </w:t>
      </w:r>
      <w:r w:rsidRPr="00F60F9B">
        <w:rPr>
          <w:rFonts w:ascii="Calibri" w:eastAsia="Calibri" w:hAnsi="Calibri" w:cs="Calibri"/>
          <w:color w:val="000000"/>
          <w:lang w:val="pl-PL"/>
        </w:rPr>
        <w:t>3</w:t>
      </w:r>
      <w:r w:rsidRPr="00F60F9B">
        <w:rPr>
          <w:rFonts w:ascii="Calibri" w:eastAsia="Calibri" w:hAnsi="Calibri" w:cs="Calibri"/>
          <w:color w:val="000000"/>
        </w:rPr>
        <w:t>, nie są wystarczające do wykazania jego rzetelności, zamawiający wyklucza wykonawcę.</w:t>
      </w:r>
    </w:p>
    <w:p w:rsidR="0086351D" w:rsidRPr="00F60F9B" w:rsidRDefault="0086351D" w:rsidP="0086351D">
      <w:pPr>
        <w:pStyle w:val="Akapitzlist"/>
        <w:numPr>
          <w:ilvl w:val="3"/>
          <w:numId w:val="19"/>
        </w:numPr>
        <w:autoSpaceDE w:val="0"/>
        <w:autoSpaceDN w:val="0"/>
        <w:adjustRightInd w:val="0"/>
        <w:spacing w:after="120" w:line="276" w:lineRule="auto"/>
        <w:rPr>
          <w:rFonts w:ascii="Calibri" w:eastAsia="Calibri" w:hAnsi="Calibri" w:cs="Calibri"/>
          <w:color w:val="000000"/>
        </w:rPr>
      </w:pPr>
      <w:r w:rsidRPr="00F60F9B">
        <w:rPr>
          <w:rFonts w:ascii="Calibri" w:eastAsia="Calibri" w:hAnsi="Calibri" w:cs="Calibri"/>
          <w:color w:val="000000"/>
        </w:rPr>
        <w:t>Wykluczenie wykonawcy następuje:</w:t>
      </w:r>
    </w:p>
    <w:p w:rsidR="0086351D" w:rsidRPr="0055511B" w:rsidRDefault="0086351D" w:rsidP="0086351D">
      <w:pPr>
        <w:pStyle w:val="Akapitzlist"/>
        <w:numPr>
          <w:ilvl w:val="0"/>
          <w:numId w:val="22"/>
        </w:numPr>
        <w:tabs>
          <w:tab w:val="left" w:pos="851"/>
        </w:tabs>
        <w:autoSpaceDE w:val="0"/>
        <w:autoSpaceDN w:val="0"/>
        <w:adjustRightInd w:val="0"/>
        <w:spacing w:after="27" w:line="276" w:lineRule="auto"/>
        <w:ind w:left="851" w:hanging="425"/>
        <w:jc w:val="both"/>
        <w:rPr>
          <w:rFonts w:ascii="Calibri" w:eastAsia="Calibri" w:hAnsi="Calibri" w:cs="Calibri"/>
          <w:color w:val="000000"/>
        </w:rPr>
      </w:pPr>
      <w:r w:rsidRPr="0055511B">
        <w:rPr>
          <w:rFonts w:ascii="Calibri" w:eastAsia="Calibri" w:hAnsi="Calibri" w:cs="Calibr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rsidR="0086351D" w:rsidRPr="0055511B" w:rsidRDefault="0086351D" w:rsidP="0086351D">
      <w:pPr>
        <w:pStyle w:val="Akapitzlist"/>
        <w:numPr>
          <w:ilvl w:val="0"/>
          <w:numId w:val="22"/>
        </w:numPr>
        <w:tabs>
          <w:tab w:val="left" w:pos="851"/>
        </w:tabs>
        <w:autoSpaceDE w:val="0"/>
        <w:autoSpaceDN w:val="0"/>
        <w:adjustRightInd w:val="0"/>
        <w:spacing w:after="27" w:line="276" w:lineRule="auto"/>
        <w:ind w:left="851" w:hanging="425"/>
        <w:jc w:val="both"/>
        <w:rPr>
          <w:rFonts w:ascii="Calibri" w:eastAsia="Calibri" w:hAnsi="Calibri" w:cs="Calibri"/>
          <w:color w:val="000000"/>
        </w:rPr>
      </w:pPr>
      <w:r w:rsidRPr="0055511B">
        <w:rPr>
          <w:rFonts w:ascii="Calibri" w:eastAsia="Calibri" w:hAnsi="Calibri" w:cs="Calibri"/>
          <w:color w:val="000000"/>
        </w:rPr>
        <w:t>w przypadkach, o których mowa w</w:t>
      </w:r>
      <w:r w:rsidRPr="0055511B">
        <w:rPr>
          <w:rFonts w:ascii="Calibri" w:eastAsia="Calibri" w:hAnsi="Calibri" w:cs="Calibri"/>
          <w:color w:val="000000"/>
          <w:lang w:val="pl-PL"/>
        </w:rPr>
        <w:t xml:space="preserve"> </w:t>
      </w:r>
      <w:r w:rsidRPr="0055511B">
        <w:rPr>
          <w:rFonts w:ascii="Calibri" w:eastAsia="Calibri" w:hAnsi="Calibri" w:cs="Calibri"/>
          <w:color w:val="000000"/>
        </w:rPr>
        <w:t>art. 108 ust. 1 pkt 1 lit. h i pkt 2, gdy osoba, o której mowa w tych przepisach, została skazana za przestępstwo wymienione w art. 108 ust. 1 pkt 1 lit. h</w:t>
      </w:r>
      <w:r w:rsidRPr="0055511B">
        <w:rPr>
          <w:rFonts w:ascii="Calibri" w:eastAsia="Calibri" w:hAnsi="Calibri" w:cs="Calibri"/>
          <w:color w:val="000000"/>
          <w:lang w:val="pl-PL"/>
        </w:rPr>
        <w:t xml:space="preserve"> </w:t>
      </w:r>
      <w:r w:rsidRPr="0055511B">
        <w:rPr>
          <w:rFonts w:ascii="Calibri" w:eastAsia="Calibri" w:hAnsi="Calibri" w:cs="Calibr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86351D" w:rsidRPr="0055511B" w:rsidRDefault="0086351D" w:rsidP="0086351D">
      <w:pPr>
        <w:pStyle w:val="Akapitzlist"/>
        <w:numPr>
          <w:ilvl w:val="0"/>
          <w:numId w:val="22"/>
        </w:numPr>
        <w:tabs>
          <w:tab w:val="left" w:pos="851"/>
        </w:tabs>
        <w:autoSpaceDE w:val="0"/>
        <w:autoSpaceDN w:val="0"/>
        <w:adjustRightInd w:val="0"/>
        <w:spacing w:after="27" w:line="276" w:lineRule="auto"/>
        <w:ind w:left="851" w:hanging="425"/>
        <w:jc w:val="both"/>
        <w:rPr>
          <w:rFonts w:ascii="Calibri" w:eastAsia="Calibri" w:hAnsi="Calibri" w:cs="Calibri"/>
          <w:color w:val="000000"/>
        </w:rPr>
      </w:pPr>
      <w:r w:rsidRPr="0055511B">
        <w:rPr>
          <w:rFonts w:ascii="Calibri" w:eastAsia="Calibri" w:hAnsi="Calibri" w:cs="Calibri"/>
          <w:color w:val="000000"/>
        </w:rPr>
        <w:t>w przypadku, o którym mowa w art. 108 ust. 1 pkt 4, na okres, na jaki został prawomocnie orzeczony zakaz ubiegania się o zamówienia publiczne;</w:t>
      </w:r>
    </w:p>
    <w:p w:rsidR="0086351D" w:rsidRPr="0055511B" w:rsidRDefault="0086351D" w:rsidP="0086351D">
      <w:pPr>
        <w:pStyle w:val="Akapitzlist"/>
        <w:numPr>
          <w:ilvl w:val="0"/>
          <w:numId w:val="22"/>
        </w:numPr>
        <w:tabs>
          <w:tab w:val="left" w:pos="851"/>
        </w:tabs>
        <w:autoSpaceDE w:val="0"/>
        <w:autoSpaceDN w:val="0"/>
        <w:adjustRightInd w:val="0"/>
        <w:spacing w:after="27" w:line="276" w:lineRule="auto"/>
        <w:ind w:left="851" w:hanging="425"/>
        <w:jc w:val="both"/>
        <w:rPr>
          <w:rFonts w:ascii="Calibri" w:eastAsia="Calibri" w:hAnsi="Calibri" w:cs="Calibri"/>
          <w:color w:val="000000"/>
        </w:rPr>
      </w:pPr>
      <w:r w:rsidRPr="0055511B">
        <w:rPr>
          <w:rFonts w:ascii="Calibri" w:eastAsia="Calibri" w:hAnsi="Calibri" w:cs="Calibri"/>
          <w:color w:val="000000"/>
        </w:rPr>
        <w:t>w przypadkach, o których mowa w art. 108 ust. 1 pkt 5</w:t>
      </w:r>
      <w:r w:rsidRPr="0055511B">
        <w:rPr>
          <w:rFonts w:ascii="Calibri" w:eastAsia="Calibri" w:hAnsi="Calibri" w:cs="Calibri"/>
          <w:color w:val="000000"/>
          <w:lang w:val="pl-PL"/>
        </w:rPr>
        <w:t xml:space="preserve">, art. 109 ust. 1 pkt 4, 5 i 7, </w:t>
      </w:r>
      <w:r w:rsidRPr="0055511B">
        <w:rPr>
          <w:rFonts w:ascii="Calibri" w:eastAsia="Calibri" w:hAnsi="Calibri" w:cs="Calibri"/>
          <w:color w:val="000000"/>
        </w:rPr>
        <w:t>na okres 3 lat od zaistnienia zdarzenia będącego podstawą wykluczenia;</w:t>
      </w:r>
    </w:p>
    <w:p w:rsidR="0086351D" w:rsidRPr="0055511B" w:rsidRDefault="0086351D" w:rsidP="0086351D">
      <w:pPr>
        <w:pStyle w:val="Akapitzlist"/>
        <w:numPr>
          <w:ilvl w:val="0"/>
          <w:numId w:val="22"/>
        </w:numPr>
        <w:tabs>
          <w:tab w:val="left" w:pos="851"/>
        </w:tabs>
        <w:autoSpaceDE w:val="0"/>
        <w:autoSpaceDN w:val="0"/>
        <w:adjustRightInd w:val="0"/>
        <w:spacing w:after="27" w:line="276" w:lineRule="auto"/>
        <w:ind w:left="851" w:hanging="425"/>
        <w:jc w:val="both"/>
        <w:rPr>
          <w:rFonts w:ascii="Calibri" w:eastAsia="Calibri" w:hAnsi="Calibri" w:cs="Calibri"/>
          <w:color w:val="000000"/>
        </w:rPr>
      </w:pPr>
      <w:r w:rsidRPr="0055511B">
        <w:rPr>
          <w:rFonts w:ascii="Calibri" w:eastAsia="Calibri" w:hAnsi="Calibri" w:cs="Calibri"/>
          <w:color w:val="000000"/>
        </w:rPr>
        <w:t>w przypadkach, o których mowa w art. 108 ust. 1 pkt 6, w postępowaniu o</w:t>
      </w:r>
      <w:r w:rsidRPr="0055511B">
        <w:rPr>
          <w:rFonts w:ascii="Calibri" w:eastAsia="Calibri" w:hAnsi="Calibri" w:cs="Calibri"/>
          <w:color w:val="000000"/>
          <w:lang w:val="pl-PL"/>
        </w:rPr>
        <w:t> </w:t>
      </w:r>
      <w:r w:rsidRPr="0055511B">
        <w:rPr>
          <w:rFonts w:ascii="Calibri" w:eastAsia="Calibri" w:hAnsi="Calibri" w:cs="Calibri"/>
          <w:color w:val="000000"/>
        </w:rPr>
        <w:t>udzielenie zamówienia, w którym zaistniało zdarzenie będące podstawą wykluczenia.</w:t>
      </w:r>
    </w:p>
    <w:p w:rsidR="0086351D" w:rsidRPr="00F60F9B" w:rsidRDefault="0086351D" w:rsidP="0086351D">
      <w:pPr>
        <w:pStyle w:val="Akapitzlist"/>
        <w:numPr>
          <w:ilvl w:val="3"/>
          <w:numId w:val="19"/>
        </w:numPr>
        <w:autoSpaceDE w:val="0"/>
        <w:autoSpaceDN w:val="0"/>
        <w:adjustRightInd w:val="0"/>
        <w:spacing w:line="276" w:lineRule="auto"/>
        <w:jc w:val="both"/>
        <w:rPr>
          <w:rFonts w:ascii="Calibri" w:eastAsia="Calibri" w:hAnsi="Calibri" w:cs="Calibri"/>
          <w:color w:val="000000"/>
        </w:rPr>
      </w:pPr>
      <w:r w:rsidRPr="00F60F9B">
        <w:rPr>
          <w:rFonts w:ascii="Calibri" w:eastAsia="Calibri" w:hAnsi="Calibri" w:cs="Calibri"/>
          <w:color w:val="000000"/>
        </w:rPr>
        <w:t>Wykonawca może zostać wykluczony przez zamawiającego na każdym etapie postępowania o udzielenie zamówienia.</w:t>
      </w:r>
      <w:r w:rsidRPr="00F60F9B">
        <w:rPr>
          <w:rFonts w:ascii="Calibri" w:eastAsia="Calibri" w:hAnsi="Calibri" w:cs="Calibri"/>
          <w:color w:val="000000"/>
          <w:lang w:val="pl-PL"/>
        </w:rPr>
        <w:t xml:space="preserve"> Zamawiający odrzuca ofertę złożoną przez </w:t>
      </w:r>
      <w:r w:rsidRPr="00F60F9B">
        <w:rPr>
          <w:rFonts w:ascii="Calibri" w:eastAsia="Calibri" w:hAnsi="Calibri" w:cs="Calibri"/>
        </w:rPr>
        <w:t>wykonawc</w:t>
      </w:r>
      <w:r w:rsidRPr="00F60F9B">
        <w:rPr>
          <w:rFonts w:ascii="Calibri" w:eastAsia="Calibri" w:hAnsi="Calibri" w:cs="Calibri"/>
          <w:lang w:val="pl-PL"/>
        </w:rPr>
        <w:t>ę</w:t>
      </w:r>
      <w:r w:rsidRPr="00F60F9B">
        <w:rPr>
          <w:rFonts w:ascii="Calibri" w:eastAsia="Calibri" w:hAnsi="Calibri" w:cs="Calibri"/>
        </w:rPr>
        <w:t xml:space="preserve"> </w:t>
      </w:r>
      <w:r w:rsidRPr="00F60F9B">
        <w:rPr>
          <w:rFonts w:ascii="Calibri" w:eastAsia="Calibri" w:hAnsi="Calibri" w:cs="Calibri"/>
          <w:lang w:val="pl-PL"/>
        </w:rPr>
        <w:t xml:space="preserve">podlegającego </w:t>
      </w:r>
      <w:r w:rsidRPr="00F60F9B">
        <w:rPr>
          <w:rFonts w:ascii="Calibri" w:eastAsia="Calibri" w:hAnsi="Calibri" w:cs="Calibri"/>
        </w:rPr>
        <w:t>wyklucz</w:t>
      </w:r>
      <w:r w:rsidRPr="00F60F9B">
        <w:rPr>
          <w:rFonts w:ascii="Calibri" w:eastAsia="Calibri" w:hAnsi="Calibri" w:cs="Calibri"/>
          <w:lang w:val="pl-PL"/>
        </w:rPr>
        <w:t>eniu</w:t>
      </w:r>
      <w:r w:rsidRPr="00F60F9B">
        <w:rPr>
          <w:rFonts w:ascii="Calibri" w:eastAsia="Calibri" w:hAnsi="Calibri" w:cs="Calibri"/>
        </w:rPr>
        <w:t>.</w:t>
      </w:r>
    </w:p>
    <w:p w:rsidR="0086351D" w:rsidRPr="0055511B" w:rsidRDefault="0086351D" w:rsidP="0086351D">
      <w:pPr>
        <w:pStyle w:val="Akapitzlist"/>
        <w:autoSpaceDE w:val="0"/>
        <w:autoSpaceDN w:val="0"/>
        <w:adjustRightInd w:val="0"/>
        <w:spacing w:line="276" w:lineRule="auto"/>
        <w:ind w:left="2160"/>
        <w:jc w:val="both"/>
        <w:rPr>
          <w:rFonts w:ascii="Calibri" w:eastAsia="Calibri" w:hAnsi="Calibri" w:cs="Calibri"/>
          <w:color w:val="000000"/>
        </w:rPr>
      </w:pPr>
    </w:p>
    <w:p w:rsidR="0086351D" w:rsidRPr="0055511B" w:rsidRDefault="0086351D" w:rsidP="0086351D">
      <w:pPr>
        <w:pStyle w:val="Nagwek1"/>
        <w:spacing w:before="240"/>
        <w:rPr>
          <w:rFonts w:ascii="Calibri" w:hAnsi="Calibri" w:cs="Calibri"/>
        </w:rPr>
      </w:pPr>
      <w:bookmarkStart w:id="16" w:name="_Hlk63674597"/>
      <w:r w:rsidRPr="0055511B">
        <w:rPr>
          <w:rFonts w:ascii="Calibri" w:hAnsi="Calibri" w:cs="Calibri"/>
        </w:rPr>
        <w:t>Rozdział 8</w:t>
      </w:r>
    </w:p>
    <w:p w:rsidR="0086351D" w:rsidRPr="0055511B" w:rsidRDefault="0086351D" w:rsidP="0086351D">
      <w:pPr>
        <w:pStyle w:val="Nagwek1"/>
        <w:spacing w:after="120"/>
        <w:rPr>
          <w:rFonts w:ascii="Calibri" w:hAnsi="Calibri" w:cs="Calibri"/>
        </w:rPr>
      </w:pPr>
      <w:r w:rsidRPr="0055511B">
        <w:rPr>
          <w:rFonts w:ascii="Calibri" w:hAnsi="Calibri" w:cs="Calibri"/>
        </w:rPr>
        <w:t>Warunki udziału w postępowaniu o udzielenie zamówienia publicznego.</w:t>
      </w:r>
    </w:p>
    <w:p w:rsidR="0086351D" w:rsidRPr="0055511B" w:rsidRDefault="0086351D" w:rsidP="0086351D">
      <w:pPr>
        <w:rPr>
          <w:rFonts w:ascii="Calibri" w:hAnsi="Calibri" w:cs="Calibri"/>
          <w:lang w:val="x-none" w:eastAsia="x-none"/>
        </w:rPr>
      </w:pPr>
    </w:p>
    <w:bookmarkEnd w:id="14"/>
    <w:bookmarkEnd w:id="16"/>
    <w:p w:rsidR="0086351D" w:rsidRPr="0055511B" w:rsidRDefault="0086351D" w:rsidP="0086351D">
      <w:pPr>
        <w:pStyle w:val="Akapitzlist"/>
        <w:numPr>
          <w:ilvl w:val="6"/>
          <w:numId w:val="19"/>
        </w:numPr>
        <w:spacing w:line="276" w:lineRule="auto"/>
        <w:ind w:left="426" w:hanging="426"/>
        <w:jc w:val="both"/>
        <w:rPr>
          <w:rFonts w:ascii="Calibri" w:hAnsi="Calibri" w:cs="Calibri"/>
        </w:rPr>
      </w:pPr>
      <w:r w:rsidRPr="0055511B">
        <w:rPr>
          <w:rFonts w:ascii="Calibri" w:hAnsi="Calibri" w:cs="Calibri"/>
        </w:rPr>
        <w:t>Zamawiający nie określa szczegółowych warunków udziału w postepowaniu.</w:t>
      </w:r>
    </w:p>
    <w:p w:rsidR="0086351D" w:rsidRPr="0055511B" w:rsidRDefault="0086351D" w:rsidP="0086351D">
      <w:pPr>
        <w:pStyle w:val="Default"/>
        <w:spacing w:before="120" w:after="120" w:line="276" w:lineRule="auto"/>
        <w:ind w:left="425"/>
        <w:jc w:val="both"/>
        <w:rPr>
          <w:rFonts w:ascii="Calibri" w:hAnsi="Calibri" w:cs="Calibri"/>
          <w:color w:val="auto"/>
        </w:rPr>
      </w:pPr>
      <w:bookmarkStart w:id="17" w:name="_Hlk63677069"/>
      <w:r w:rsidRPr="0055511B">
        <w:rPr>
          <w:rFonts w:ascii="Calibri" w:hAnsi="Calibri" w:cs="Calibri"/>
          <w:b/>
          <w:color w:val="auto"/>
        </w:rPr>
        <w:t>Wspólne ubieganie się o udzielenie zamówienia.</w:t>
      </w:r>
    </w:p>
    <w:bookmarkEnd w:id="17"/>
    <w:p w:rsidR="0086351D" w:rsidRPr="0055511B" w:rsidRDefault="0086351D" w:rsidP="0086351D">
      <w:pPr>
        <w:pStyle w:val="Default"/>
        <w:numPr>
          <w:ilvl w:val="6"/>
          <w:numId w:val="19"/>
        </w:numPr>
        <w:spacing w:after="120" w:line="276" w:lineRule="auto"/>
        <w:ind w:left="426" w:hanging="426"/>
        <w:jc w:val="both"/>
        <w:rPr>
          <w:rFonts w:ascii="Calibri" w:hAnsi="Calibri" w:cs="Calibri"/>
          <w:color w:val="auto"/>
        </w:rPr>
      </w:pPr>
      <w:r w:rsidRPr="0055511B">
        <w:rPr>
          <w:rFonts w:ascii="Calibri" w:hAnsi="Calibri" w:cs="Calibri"/>
        </w:rPr>
        <w:t>Wykonawcy mogą wspólnie ubiegać się o udzielenie zamówienia.</w:t>
      </w:r>
      <w:r w:rsidRPr="0055511B">
        <w:rPr>
          <w:rFonts w:ascii="Calibri" w:hAnsi="Calibri" w:cs="Calibri"/>
          <w:color w:val="auto"/>
        </w:rPr>
        <w:t xml:space="preserve"> W takim przypadku</w:t>
      </w:r>
      <w:r w:rsidRPr="0055511B">
        <w:rPr>
          <w:rFonts w:ascii="Calibri" w:hAnsi="Calibri" w:cs="Calibri"/>
        </w:rPr>
        <w:t xml:space="preserve">, wykonawcy ustanawiają pełnomocnika do reprezentowania ich w postępowaniu </w:t>
      </w:r>
      <w:r>
        <w:rPr>
          <w:rFonts w:ascii="Calibri" w:hAnsi="Calibri" w:cs="Calibri"/>
        </w:rPr>
        <w:br/>
      </w:r>
      <w:r w:rsidRPr="0055511B">
        <w:rPr>
          <w:rFonts w:ascii="Calibri" w:hAnsi="Calibri" w:cs="Calibri"/>
        </w:rPr>
        <w:t xml:space="preserve">o udzielenie zamówienia albo do reprezentowania w postępowaniu i zawarcia umowy </w:t>
      </w:r>
      <w:r>
        <w:rPr>
          <w:rFonts w:ascii="Calibri" w:hAnsi="Calibri" w:cs="Calibri"/>
        </w:rPr>
        <w:br/>
      </w:r>
      <w:r w:rsidRPr="0055511B">
        <w:rPr>
          <w:rFonts w:ascii="Calibri" w:hAnsi="Calibri" w:cs="Calibri"/>
        </w:rPr>
        <w:t>w sprawie zamówienia publicznego.</w:t>
      </w:r>
    </w:p>
    <w:p w:rsidR="0086351D" w:rsidRPr="0055511B" w:rsidRDefault="0086351D" w:rsidP="0086351D">
      <w:pPr>
        <w:pStyle w:val="Default"/>
        <w:numPr>
          <w:ilvl w:val="6"/>
          <w:numId w:val="19"/>
        </w:numPr>
        <w:spacing w:after="120" w:line="276" w:lineRule="auto"/>
        <w:ind w:left="425" w:hanging="425"/>
        <w:jc w:val="both"/>
        <w:rPr>
          <w:rFonts w:ascii="Calibri" w:hAnsi="Calibri" w:cs="Calibri"/>
          <w:color w:val="auto"/>
        </w:rPr>
      </w:pPr>
      <w:r w:rsidRPr="0055511B">
        <w:rPr>
          <w:rFonts w:ascii="Calibri" w:hAnsi="Calibri" w:cs="Calibri"/>
        </w:rPr>
        <w:t xml:space="preserve">W przypadku </w:t>
      </w:r>
      <w:r w:rsidRPr="0055511B">
        <w:rPr>
          <w:rFonts w:ascii="Calibri" w:hAnsi="Calibri" w:cs="Calibri"/>
          <w:color w:val="auto"/>
        </w:rPr>
        <w:t>wspólnego ubiegania się o udzielenie zamówienia zamawiający bada, czy nie zachodzą wobec każdego z wykonawców wspólnie ubiegających się o udzielenie zamówienia podstawy wykluczenia, które zostały przewidziane względem wykonawcy.</w:t>
      </w:r>
    </w:p>
    <w:p w:rsidR="0086351D" w:rsidRPr="0055511B" w:rsidRDefault="0086351D" w:rsidP="0086351D">
      <w:pPr>
        <w:pStyle w:val="Nagwek1"/>
        <w:spacing w:before="240"/>
        <w:rPr>
          <w:rFonts w:ascii="Calibri" w:hAnsi="Calibri" w:cs="Calibri"/>
        </w:rPr>
      </w:pPr>
      <w:r w:rsidRPr="0055511B">
        <w:rPr>
          <w:rFonts w:ascii="Calibri" w:hAnsi="Calibri" w:cs="Calibri"/>
        </w:rPr>
        <w:t>Rozdział 9</w:t>
      </w:r>
    </w:p>
    <w:p w:rsidR="0086351D" w:rsidRPr="0055511B" w:rsidRDefault="0086351D" w:rsidP="0086351D">
      <w:pPr>
        <w:pStyle w:val="Nagwek1"/>
        <w:spacing w:after="120"/>
        <w:rPr>
          <w:rFonts w:ascii="Calibri" w:hAnsi="Calibri" w:cs="Calibri"/>
        </w:rPr>
      </w:pPr>
      <w:r w:rsidRPr="0055511B">
        <w:rPr>
          <w:rFonts w:ascii="Calibri" w:hAnsi="Calibri" w:cs="Calibri"/>
        </w:rPr>
        <w:t>Podmiotowe środki dowodowe oraz oświadczenia i dokumenty, jakie mają dostarczyć wykonawcy w celu potwierdzenia braku podstaw do wykluczenia oraz spełniania warunków udziału w postępowaniu</w:t>
      </w:r>
      <w:r w:rsidRPr="0055511B">
        <w:rPr>
          <w:rFonts w:ascii="Calibri" w:eastAsia="Calibri" w:hAnsi="Calibri" w:cs="Calibri"/>
          <w:color w:val="000000"/>
        </w:rPr>
        <w:t>.</w:t>
      </w:r>
    </w:p>
    <w:p w:rsidR="0086351D" w:rsidRPr="0055511B" w:rsidRDefault="0086351D" w:rsidP="0086351D">
      <w:pPr>
        <w:pStyle w:val="Default"/>
        <w:numPr>
          <w:ilvl w:val="0"/>
          <w:numId w:val="23"/>
        </w:numPr>
        <w:spacing w:line="276" w:lineRule="auto"/>
        <w:ind w:left="425" w:hanging="425"/>
        <w:jc w:val="both"/>
        <w:rPr>
          <w:rFonts w:ascii="Calibri" w:hAnsi="Calibri" w:cs="Calibri"/>
          <w:b/>
          <w:color w:val="FF0000"/>
        </w:rPr>
      </w:pPr>
      <w:bookmarkStart w:id="18" w:name="_Hlk64628855"/>
      <w:r w:rsidRPr="0055511B">
        <w:rPr>
          <w:rFonts w:ascii="Calibri" w:hAnsi="Calibri" w:cs="Calibri"/>
          <w:b/>
          <w:bCs/>
          <w:color w:val="auto"/>
        </w:rPr>
        <w:t>Wykonawca jest zobowiązany złożyć</w:t>
      </w:r>
      <w:r w:rsidRPr="0055511B">
        <w:rPr>
          <w:rFonts w:ascii="Calibri" w:hAnsi="Calibri" w:cs="Calibri"/>
          <w:color w:val="auto"/>
        </w:rPr>
        <w:t xml:space="preserve"> </w:t>
      </w:r>
      <w:r w:rsidRPr="0055511B">
        <w:rPr>
          <w:rFonts w:ascii="Calibri" w:hAnsi="Calibri" w:cs="Calibri"/>
          <w:b/>
          <w:bCs/>
          <w:color w:val="auto"/>
        </w:rPr>
        <w:t xml:space="preserve">wraz z ofertą </w:t>
      </w:r>
      <w:r w:rsidRPr="0055511B">
        <w:rPr>
          <w:rFonts w:ascii="Calibri" w:hAnsi="Calibri" w:cs="Calibri"/>
          <w:color w:val="auto"/>
        </w:rPr>
        <w:t xml:space="preserve">następujące oświadczenia i dokumenty: </w:t>
      </w:r>
    </w:p>
    <w:bookmarkEnd w:id="18"/>
    <w:p w:rsidR="0086351D" w:rsidRPr="0055511B" w:rsidRDefault="0086351D" w:rsidP="0086351D">
      <w:pPr>
        <w:pStyle w:val="Default"/>
        <w:numPr>
          <w:ilvl w:val="1"/>
          <w:numId w:val="23"/>
        </w:numPr>
        <w:spacing w:line="276" w:lineRule="auto"/>
        <w:ind w:left="851" w:hanging="491"/>
        <w:jc w:val="both"/>
        <w:rPr>
          <w:rFonts w:ascii="Calibri" w:hAnsi="Calibri" w:cs="Calibri"/>
          <w:bCs/>
          <w:color w:val="auto"/>
        </w:rPr>
      </w:pPr>
      <w:r w:rsidRPr="0055511B">
        <w:rPr>
          <w:rFonts w:ascii="Calibri" w:eastAsia="Calibri" w:hAnsi="Calibri" w:cs="Calibri"/>
          <w:color w:val="auto"/>
        </w:rPr>
        <w:t xml:space="preserve">  oświadczenie wykonawcy o niepodleganiu wykluczeniu z postępowania, </w:t>
      </w:r>
      <w:r w:rsidRPr="0055511B">
        <w:rPr>
          <w:rFonts w:ascii="Calibri" w:hAnsi="Calibri" w:cs="Calibri"/>
          <w:bCs/>
          <w:color w:val="auto"/>
        </w:rPr>
        <w:t xml:space="preserve">sporządzone zgodnie z wzorem </w:t>
      </w:r>
      <w:r w:rsidRPr="0055511B">
        <w:rPr>
          <w:rFonts w:ascii="Calibri" w:hAnsi="Calibri" w:cs="Calibri"/>
          <w:color w:val="auto"/>
          <w:lang w:eastAsia="en-US"/>
        </w:rPr>
        <w:t xml:space="preserve">stanowiącym </w:t>
      </w:r>
      <w:r w:rsidRPr="0055511B">
        <w:rPr>
          <w:rFonts w:ascii="Calibri" w:hAnsi="Calibri" w:cs="Calibri"/>
          <w:b/>
          <w:color w:val="auto"/>
          <w:lang w:eastAsia="en-US"/>
        </w:rPr>
        <w:t>załącznik nr 4 do SWZ</w:t>
      </w:r>
      <w:r w:rsidRPr="0055511B">
        <w:rPr>
          <w:rFonts w:ascii="Calibri" w:hAnsi="Calibri" w:cs="Calibri"/>
          <w:bCs/>
          <w:color w:val="auto"/>
        </w:rPr>
        <w:t>,</w:t>
      </w:r>
    </w:p>
    <w:p w:rsidR="0086351D" w:rsidRPr="0055511B" w:rsidRDefault="0086351D" w:rsidP="0086351D">
      <w:pPr>
        <w:pStyle w:val="Default"/>
        <w:tabs>
          <w:tab w:val="left" w:pos="851"/>
        </w:tabs>
        <w:spacing w:line="276" w:lineRule="auto"/>
        <w:ind w:left="851"/>
        <w:jc w:val="both"/>
        <w:rPr>
          <w:rFonts w:ascii="Calibri" w:hAnsi="Calibri" w:cs="Calibri"/>
          <w:color w:val="auto"/>
        </w:rPr>
      </w:pPr>
      <w:r w:rsidRPr="0055511B">
        <w:rPr>
          <w:rFonts w:ascii="Calibri" w:hAnsi="Calibri" w:cs="Calibri"/>
          <w:color w:val="auto"/>
        </w:rPr>
        <w:t>- w przypadku wykonawców wspólnie ubiegających się o udzielenie zamówienia,</w:t>
      </w:r>
      <w:r w:rsidRPr="0055511B">
        <w:rPr>
          <w:rFonts w:ascii="Calibri" w:hAnsi="Calibri" w:cs="Calibri"/>
          <w:color w:val="auto"/>
          <w:lang w:eastAsia="en-US"/>
        </w:rPr>
        <w:t xml:space="preserve"> oświadczenie </w:t>
      </w:r>
      <w:r w:rsidRPr="0055511B">
        <w:rPr>
          <w:rFonts w:ascii="Calibri" w:hAnsi="Calibri" w:cs="Calibri"/>
          <w:color w:val="auto"/>
        </w:rPr>
        <w:t xml:space="preserve"> składa każdy z wykonawców,</w:t>
      </w:r>
    </w:p>
    <w:p w:rsidR="0086351D" w:rsidRPr="0055511B" w:rsidRDefault="0086351D" w:rsidP="0086351D">
      <w:pPr>
        <w:pStyle w:val="Default"/>
        <w:numPr>
          <w:ilvl w:val="1"/>
          <w:numId w:val="23"/>
        </w:numPr>
        <w:spacing w:line="276" w:lineRule="auto"/>
        <w:ind w:left="851" w:hanging="491"/>
        <w:jc w:val="both"/>
        <w:rPr>
          <w:rFonts w:ascii="Calibri" w:hAnsi="Calibri" w:cs="Calibri"/>
          <w:bCs/>
          <w:color w:val="auto"/>
        </w:rPr>
      </w:pPr>
      <w:r w:rsidRPr="0055511B">
        <w:rPr>
          <w:rFonts w:ascii="Calibri" w:hAnsi="Calibri" w:cs="Calibri"/>
          <w:bCs/>
          <w:color w:val="FF0000"/>
        </w:rPr>
        <w:t xml:space="preserve">  </w:t>
      </w:r>
      <w:r w:rsidRPr="0055511B">
        <w:rPr>
          <w:rFonts w:ascii="Calibri" w:hAnsi="Calibri" w:cs="Calibri"/>
          <w:bCs/>
          <w:color w:val="auto"/>
        </w:rPr>
        <w:t>w celu potwierdzenia, że osoba działająca w imieniu wykonawcy jest umocowana do jego reprezentowania, odpis lub informację z Krajowego Rejestru Sądowego, Centralnej Ewidencji i Informacji o Działalności Gospodarczej lub innego właściwego rejestru</w:t>
      </w:r>
      <w:r w:rsidRPr="0055511B">
        <w:rPr>
          <w:rFonts w:ascii="Calibri" w:eastAsia="Calibri" w:hAnsi="Calibri" w:cs="Calibri"/>
          <w:color w:val="auto"/>
        </w:rPr>
        <w:t xml:space="preserve">, </w:t>
      </w:r>
    </w:p>
    <w:p w:rsidR="0086351D" w:rsidRPr="0055511B" w:rsidRDefault="0086351D" w:rsidP="0086351D">
      <w:pPr>
        <w:pStyle w:val="Default"/>
        <w:numPr>
          <w:ilvl w:val="0"/>
          <w:numId w:val="27"/>
        </w:numPr>
        <w:spacing w:line="276" w:lineRule="auto"/>
        <w:ind w:left="1276" w:hanging="425"/>
        <w:jc w:val="both"/>
        <w:rPr>
          <w:rFonts w:ascii="Calibri" w:hAnsi="Calibri" w:cs="Calibri"/>
          <w:bCs/>
          <w:color w:val="auto"/>
        </w:rPr>
      </w:pPr>
      <w:r w:rsidRPr="0055511B">
        <w:rPr>
          <w:rFonts w:ascii="Calibri" w:hAnsi="Calibri" w:cs="Calibri"/>
          <w:bCs/>
          <w:color w:val="auto"/>
        </w:rPr>
        <w:t>w przypadku wykonawców wspólnie ubiegających się o udzielenie zamówienia, dokumenty składa każdy z wykonawców,</w:t>
      </w:r>
    </w:p>
    <w:p w:rsidR="0086351D" w:rsidRPr="0055511B" w:rsidRDefault="0086351D" w:rsidP="0086351D">
      <w:pPr>
        <w:pStyle w:val="Default"/>
        <w:spacing w:after="120" w:line="276" w:lineRule="auto"/>
        <w:ind w:left="851"/>
        <w:jc w:val="both"/>
        <w:rPr>
          <w:rFonts w:ascii="Calibri" w:hAnsi="Calibri" w:cs="Calibri"/>
          <w:b/>
          <w:bCs/>
          <w:color w:val="auto"/>
        </w:rPr>
      </w:pPr>
      <w:bookmarkStart w:id="19" w:name="_Hlk64885892"/>
      <w:r w:rsidRPr="0055511B">
        <w:rPr>
          <w:rFonts w:ascii="Calibri" w:hAnsi="Calibri" w:cs="Calibri"/>
          <w:color w:val="auto"/>
        </w:rPr>
        <w:t xml:space="preserve">Wykonawca nie jest zobowiązany do złożenia dokumentów, o których mowa wyżej, jeżeli zamawiający może je uzyskać za pomocą bezpłatnych i ogólnodostępnych baz danych, o ile wykonawca wskazał dane umożliwiające dostęp do tych dokumentów w oświadczeniu, którego wzór stanowi   </w:t>
      </w:r>
      <w:r w:rsidRPr="0055511B">
        <w:rPr>
          <w:rFonts w:ascii="Calibri" w:hAnsi="Calibri" w:cs="Calibri"/>
          <w:b/>
          <w:bCs/>
          <w:color w:val="auto"/>
        </w:rPr>
        <w:t>załącznik nr 4 do SWZ.</w:t>
      </w:r>
    </w:p>
    <w:bookmarkEnd w:id="19"/>
    <w:p w:rsidR="0086351D" w:rsidRPr="0055511B" w:rsidRDefault="0086351D" w:rsidP="0086351D">
      <w:pPr>
        <w:pStyle w:val="Default"/>
        <w:numPr>
          <w:ilvl w:val="1"/>
          <w:numId w:val="23"/>
        </w:numPr>
        <w:spacing w:line="276" w:lineRule="auto"/>
        <w:ind w:left="850" w:hanging="493"/>
        <w:rPr>
          <w:rFonts w:ascii="Calibri" w:hAnsi="Calibri" w:cs="Calibri"/>
          <w:bCs/>
          <w:color w:val="auto"/>
        </w:rPr>
      </w:pPr>
      <w:r w:rsidRPr="0055511B">
        <w:rPr>
          <w:rFonts w:ascii="Calibri" w:hAnsi="Calibri" w:cs="Calibri"/>
          <w:bCs/>
          <w:color w:val="auto"/>
        </w:rPr>
        <w:t xml:space="preserve">   pełnomocnictwo lub inny dokument potwierdzający umocowanie  do  reprezentowania  wykonawcy jeżeli w imieniu wykonawcy działa osoba, której umocowanie do jego reprezentowania nie wynika z dokumentów, o których mowa w pkt 1.3,</w:t>
      </w:r>
    </w:p>
    <w:p w:rsidR="0086351D" w:rsidRPr="0055511B" w:rsidRDefault="0086351D" w:rsidP="0086351D">
      <w:pPr>
        <w:pStyle w:val="Default"/>
        <w:numPr>
          <w:ilvl w:val="0"/>
          <w:numId w:val="27"/>
        </w:numPr>
        <w:spacing w:after="120" w:line="276" w:lineRule="auto"/>
        <w:ind w:left="1276" w:hanging="425"/>
        <w:jc w:val="both"/>
        <w:rPr>
          <w:rFonts w:ascii="Calibri" w:hAnsi="Calibri" w:cs="Calibri"/>
          <w:bCs/>
          <w:color w:val="auto"/>
        </w:rPr>
      </w:pPr>
      <w:r w:rsidRPr="0055511B">
        <w:rPr>
          <w:rFonts w:ascii="Calibri" w:hAnsi="Calibri" w:cs="Calibri"/>
          <w:bCs/>
          <w:color w:val="auto"/>
        </w:rPr>
        <w:t>w przypadku wykonawców wspólnie ubiegających się o udzielenie zamówienia, dokumenty składa każdy z wykonawców.</w:t>
      </w:r>
    </w:p>
    <w:p w:rsidR="0086351D" w:rsidRPr="0055511B" w:rsidRDefault="0086351D" w:rsidP="0086351D">
      <w:pPr>
        <w:pStyle w:val="Default"/>
        <w:numPr>
          <w:ilvl w:val="0"/>
          <w:numId w:val="23"/>
        </w:numPr>
        <w:spacing w:after="120" w:line="276" w:lineRule="auto"/>
        <w:ind w:left="425" w:hanging="425"/>
        <w:jc w:val="both"/>
        <w:rPr>
          <w:rFonts w:ascii="Calibri" w:hAnsi="Calibri" w:cs="Calibri"/>
          <w:bCs/>
          <w:color w:val="auto"/>
        </w:rPr>
      </w:pPr>
      <w:r w:rsidRPr="0055511B">
        <w:rPr>
          <w:rFonts w:ascii="Calibri" w:hAnsi="Calibri" w:cs="Calibri"/>
          <w:b/>
          <w:color w:val="auto"/>
        </w:rPr>
        <w:t>W przypadku wykonawców wspólnie ubiegających się o udzielenie zamówienia</w:t>
      </w:r>
      <w:r w:rsidRPr="0055511B">
        <w:rPr>
          <w:rFonts w:ascii="Calibri" w:hAnsi="Calibri" w:cs="Calibri"/>
          <w:bCs/>
          <w:color w:val="auto"/>
        </w:rPr>
        <w:t xml:space="preserve">, </w:t>
      </w:r>
      <w:bookmarkStart w:id="20" w:name="_Hlk64630128"/>
      <w:r w:rsidRPr="0055511B">
        <w:rPr>
          <w:rFonts w:ascii="Calibri" w:hAnsi="Calibri" w:cs="Calibri"/>
          <w:bCs/>
          <w:color w:val="auto"/>
        </w:rPr>
        <w:t xml:space="preserve">wykonawca jest zobowiązany złożyć </w:t>
      </w:r>
      <w:r w:rsidRPr="0055511B">
        <w:rPr>
          <w:rFonts w:ascii="Calibri" w:hAnsi="Calibri" w:cs="Calibri"/>
          <w:b/>
          <w:bCs/>
          <w:color w:val="auto"/>
        </w:rPr>
        <w:t>wraz z ofertą</w:t>
      </w:r>
      <w:r w:rsidRPr="0055511B">
        <w:rPr>
          <w:rFonts w:ascii="Calibri" w:hAnsi="Calibri" w:cs="Calibri"/>
          <w:bCs/>
          <w:color w:val="auto"/>
        </w:rPr>
        <w:t xml:space="preserve"> oświadczenia i dokumenty, o których mowa w pkt 1 oraz dodatkowo n</w:t>
      </w:r>
      <w:r w:rsidRPr="0055511B">
        <w:rPr>
          <w:rFonts w:ascii="Calibri" w:hAnsi="Calibri" w:cs="Calibri"/>
          <w:color w:val="auto"/>
        </w:rPr>
        <w:t xml:space="preserve">astępujące oświadczenia i dokumenty: </w:t>
      </w:r>
      <w:bookmarkEnd w:id="20"/>
    </w:p>
    <w:p w:rsidR="0086351D" w:rsidRPr="0055511B" w:rsidRDefault="0086351D" w:rsidP="0086351D">
      <w:pPr>
        <w:pStyle w:val="Default"/>
        <w:numPr>
          <w:ilvl w:val="1"/>
          <w:numId w:val="23"/>
        </w:numPr>
        <w:tabs>
          <w:tab w:val="left" w:pos="851"/>
        </w:tabs>
        <w:spacing w:after="120" w:line="276" w:lineRule="auto"/>
        <w:ind w:left="851" w:hanging="425"/>
        <w:jc w:val="both"/>
        <w:rPr>
          <w:rFonts w:ascii="Calibri" w:hAnsi="Calibri" w:cs="Calibri"/>
        </w:rPr>
      </w:pPr>
      <w:r w:rsidRPr="0055511B">
        <w:rPr>
          <w:rFonts w:ascii="Calibri" w:hAnsi="Calibri" w:cs="Calibri"/>
        </w:rPr>
        <w:t>pełnomocnictwo do reprezentowania wykonawcy wspólnie ubiegającego się o zamówienie w postępowaniu o udzielenie zamówienia albo reprezentowania w postępowaniu i zawarcia umowy w sprawie zamówienia publicznego.</w:t>
      </w:r>
    </w:p>
    <w:p w:rsidR="0086351D" w:rsidRPr="0055511B" w:rsidRDefault="0086351D" w:rsidP="0086351D">
      <w:pPr>
        <w:pStyle w:val="Default"/>
        <w:numPr>
          <w:ilvl w:val="0"/>
          <w:numId w:val="23"/>
        </w:numPr>
        <w:spacing w:after="120" w:line="276" w:lineRule="auto"/>
        <w:ind w:left="426"/>
        <w:jc w:val="both"/>
        <w:rPr>
          <w:rFonts w:ascii="Calibri" w:hAnsi="Calibri" w:cs="Calibri"/>
          <w:b/>
          <w:bCs/>
          <w:color w:val="auto"/>
        </w:rPr>
      </w:pPr>
      <w:r w:rsidRPr="0055511B">
        <w:rPr>
          <w:rFonts w:ascii="Calibri" w:hAnsi="Calibri" w:cs="Calibri"/>
          <w:b/>
          <w:bCs/>
          <w:color w:val="auto"/>
        </w:rPr>
        <w:t>W</w:t>
      </w:r>
      <w:r w:rsidRPr="0055511B">
        <w:rPr>
          <w:rFonts w:ascii="Calibri" w:eastAsia="Calibri" w:hAnsi="Calibri" w:cs="Calibri"/>
          <w:b/>
          <w:bCs/>
        </w:rPr>
        <w:t xml:space="preserve">ykonawca, którego oferta została najwyżej oceniona, jest zobowiązany do złożenia w wyznaczonym terminie, nie krótszym niż 5 dni od dnia wezwania zamawiającego, aktualnych na dzień składania następujących oświadczeń lub dokumentów: </w:t>
      </w:r>
    </w:p>
    <w:p w:rsidR="0086351D" w:rsidRPr="0055511B" w:rsidRDefault="0086351D" w:rsidP="0086351D">
      <w:pPr>
        <w:pStyle w:val="Default"/>
        <w:numPr>
          <w:ilvl w:val="0"/>
          <w:numId w:val="24"/>
        </w:numPr>
        <w:tabs>
          <w:tab w:val="left" w:pos="851"/>
        </w:tabs>
        <w:spacing w:after="120" w:line="276" w:lineRule="auto"/>
        <w:ind w:left="851" w:hanging="425"/>
        <w:jc w:val="both"/>
        <w:rPr>
          <w:rFonts w:ascii="Calibri" w:hAnsi="Calibri" w:cs="Calibri"/>
          <w:bCs/>
          <w:color w:val="auto"/>
        </w:rPr>
      </w:pPr>
      <w:r w:rsidRPr="0055511B">
        <w:rPr>
          <w:rFonts w:ascii="Calibri" w:hAnsi="Calibri" w:cs="Calibri"/>
          <w:bCs/>
          <w:color w:val="auto"/>
        </w:rPr>
        <w:t xml:space="preserve">oświadczenia wykonawcy, w zakresie </w:t>
      </w:r>
      <w:hyperlink r:id="rId25" w:anchor="/document/18903829?unitId=art(108)ust(1)pkt(5)&amp;cm=DOCUMENT" w:history="1">
        <w:r w:rsidRPr="0055511B">
          <w:rPr>
            <w:rStyle w:val="Hipercze"/>
            <w:rFonts w:ascii="Calibri" w:hAnsi="Calibri" w:cs="Calibri"/>
            <w:bCs/>
            <w:color w:val="auto"/>
          </w:rPr>
          <w:t>art. 108 ust. 1 pkt 5</w:t>
        </w:r>
      </w:hyperlink>
      <w:r w:rsidRPr="0055511B">
        <w:rPr>
          <w:rFonts w:ascii="Calibri" w:hAnsi="Calibri" w:cs="Calibri"/>
          <w:bCs/>
          <w:color w:val="auto"/>
        </w:rPr>
        <w:t xml:space="preserve"> ustawy Prawo zamówień publicznych, o braku przynależności do tej samej grupy kapitałowej w rozumieniu </w:t>
      </w:r>
      <w:hyperlink r:id="rId26" w:anchor="/document/17337528?cm=DOCUMENT" w:history="1">
        <w:r w:rsidRPr="0055511B">
          <w:rPr>
            <w:rStyle w:val="Hipercze"/>
            <w:rFonts w:ascii="Calibri" w:hAnsi="Calibri" w:cs="Calibri"/>
            <w:bCs/>
            <w:color w:val="auto"/>
          </w:rPr>
          <w:t>ustawy</w:t>
        </w:r>
      </w:hyperlink>
      <w:r w:rsidRPr="0055511B">
        <w:rPr>
          <w:rFonts w:ascii="Calibri" w:hAnsi="Calibri" w:cs="Calibri"/>
          <w:bCs/>
          <w:color w:val="auto"/>
        </w:rPr>
        <w:t xml:space="preserve">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sporządzonego zgodnie z wzorem stanowiącym </w:t>
      </w:r>
      <w:r w:rsidRPr="0055511B">
        <w:rPr>
          <w:rFonts w:ascii="Calibri" w:hAnsi="Calibri" w:cs="Calibri"/>
          <w:b/>
          <w:bCs/>
          <w:color w:val="auto"/>
        </w:rPr>
        <w:t>załącznik nr 5 do SWZ.</w:t>
      </w:r>
    </w:p>
    <w:p w:rsidR="0086351D" w:rsidRPr="0055511B" w:rsidRDefault="0086351D" w:rsidP="0086351D">
      <w:pPr>
        <w:pStyle w:val="Default"/>
        <w:numPr>
          <w:ilvl w:val="0"/>
          <w:numId w:val="34"/>
        </w:numPr>
        <w:spacing w:after="120" w:line="276" w:lineRule="auto"/>
        <w:ind w:left="283" w:hanging="357"/>
        <w:jc w:val="both"/>
        <w:rPr>
          <w:rFonts w:ascii="Calibri" w:hAnsi="Calibri" w:cs="Calibri"/>
          <w:color w:val="auto"/>
        </w:rPr>
      </w:pPr>
      <w:bookmarkStart w:id="21" w:name="_Hlk64882733"/>
      <w:r w:rsidRPr="0055511B">
        <w:rPr>
          <w:rFonts w:ascii="Calibri" w:eastAsia="Calibri" w:hAnsi="Calibri" w:cs="Calibri"/>
          <w:b/>
          <w:bCs/>
          <w:color w:val="auto"/>
          <w:lang w:eastAsia="x-none"/>
        </w:rPr>
        <w:t xml:space="preserve">Podmiotowe środki dowodowe oraz inne dokumenty lub oświadczenia, o których mowa w niniejszym rozdziale, </w:t>
      </w:r>
      <w:bookmarkEnd w:id="21"/>
      <w:r w:rsidRPr="0055511B">
        <w:rPr>
          <w:rFonts w:ascii="Calibri" w:eastAsia="Calibri" w:hAnsi="Calibri" w:cs="Calibri"/>
          <w:b/>
          <w:bCs/>
          <w:color w:val="auto"/>
          <w:lang w:eastAsia="x-none"/>
        </w:rPr>
        <w:t>składa się w</w:t>
      </w:r>
      <w:r w:rsidRPr="0055511B">
        <w:rPr>
          <w:rFonts w:ascii="Calibri" w:hAnsi="Calibri" w:cs="Calibri"/>
          <w:b/>
          <w:bCs/>
          <w:color w:val="auto"/>
        </w:rPr>
        <w:t xml:space="preserve"> formie elektronicznej tj. opatrzonej kwalifikowanym podpisem elektronicznym lub postaci elektronicznej opatrzonej podpisem zaufanym lub podpisem </w:t>
      </w:r>
      <w:r w:rsidRPr="0055511B">
        <w:rPr>
          <w:rFonts w:ascii="Calibri" w:eastAsia="Calibri" w:hAnsi="Calibri" w:cs="Calibri"/>
          <w:b/>
          <w:bCs/>
          <w:color w:val="auto"/>
        </w:rPr>
        <w:t>osobistym</w:t>
      </w:r>
      <w:r w:rsidRPr="0055511B">
        <w:rPr>
          <w:rFonts w:ascii="Calibri" w:hAnsi="Calibri" w:cs="Calibri"/>
          <w:b/>
          <w:bCs/>
          <w:color w:val="auto"/>
        </w:rPr>
        <w:t>.</w:t>
      </w:r>
    </w:p>
    <w:p w:rsidR="0086351D" w:rsidRPr="0055511B" w:rsidRDefault="0086351D" w:rsidP="0086351D">
      <w:pPr>
        <w:pStyle w:val="Default"/>
        <w:numPr>
          <w:ilvl w:val="0"/>
          <w:numId w:val="34"/>
        </w:numPr>
        <w:spacing w:after="120" w:line="276" w:lineRule="auto"/>
        <w:ind w:left="284"/>
        <w:jc w:val="both"/>
        <w:rPr>
          <w:rFonts w:ascii="Calibri" w:hAnsi="Calibri" w:cs="Calibri"/>
          <w:color w:val="auto"/>
        </w:rPr>
      </w:pPr>
      <w:r w:rsidRPr="0055511B">
        <w:rPr>
          <w:rFonts w:ascii="Calibri" w:eastAsia="Calibri" w:hAnsi="Calibri" w:cs="Calibri"/>
          <w:lang w:eastAsia="x-none"/>
        </w:rPr>
        <w:t>Ilekroć występuje wymóg podpisywania dokumentów lub oświadczeń, należy przez to rozumieć</w:t>
      </w:r>
      <w:r>
        <w:rPr>
          <w:rFonts w:ascii="Calibri" w:eastAsia="Calibri" w:hAnsi="Calibri" w:cs="Calibri"/>
          <w:lang w:eastAsia="x-none"/>
        </w:rPr>
        <w:t>,</w:t>
      </w:r>
      <w:r w:rsidRPr="0055511B">
        <w:rPr>
          <w:rFonts w:ascii="Calibri" w:eastAsia="Calibri" w:hAnsi="Calibri" w:cs="Calibri"/>
          <w:lang w:eastAsia="x-none"/>
        </w:rPr>
        <w:t xml:space="preserve">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w:t>
      </w:r>
    </w:p>
    <w:p w:rsidR="0086351D" w:rsidRPr="0055511B" w:rsidRDefault="0086351D" w:rsidP="0086351D">
      <w:pPr>
        <w:pStyle w:val="Default"/>
        <w:numPr>
          <w:ilvl w:val="0"/>
          <w:numId w:val="34"/>
        </w:numPr>
        <w:spacing w:after="120" w:line="276" w:lineRule="auto"/>
        <w:ind w:left="284"/>
        <w:jc w:val="both"/>
        <w:rPr>
          <w:rFonts w:ascii="Calibri" w:eastAsia="Calibri" w:hAnsi="Calibri" w:cs="Calibri"/>
          <w:color w:val="auto"/>
          <w:lang w:eastAsia="x-none"/>
        </w:rPr>
      </w:pPr>
      <w:r w:rsidRPr="0055511B">
        <w:rPr>
          <w:rFonts w:ascii="Calibri" w:eastAsia="Calibri" w:hAnsi="Calibri" w:cs="Calibri"/>
          <w:color w:val="auto"/>
          <w:lang w:eastAsia="x-none"/>
        </w:rPr>
        <w:t xml:space="preserve">Wykonawca nie jest zobowiązany do złożenia podmiotowych środków dowodowych,  </w:t>
      </w:r>
      <w:r>
        <w:rPr>
          <w:rFonts w:ascii="Calibri" w:eastAsia="Calibri" w:hAnsi="Calibri" w:cs="Calibri"/>
          <w:color w:val="auto"/>
          <w:lang w:eastAsia="x-none"/>
        </w:rPr>
        <w:br/>
      </w:r>
      <w:r w:rsidRPr="0055511B">
        <w:rPr>
          <w:rFonts w:ascii="Calibri" w:eastAsia="Calibri" w:hAnsi="Calibri" w:cs="Calibri"/>
          <w:color w:val="auto"/>
          <w:lang w:eastAsia="x-none"/>
        </w:rPr>
        <w:t xml:space="preserve">o których mowa w niniejszym rozdziale, jeżeli zamawiający może je uzyskać za pomocą ogólnodostępnych i  bezpłatnych baz danych, o ile wykonawca wskazał w </w:t>
      </w:r>
      <w:r w:rsidRPr="0055511B">
        <w:rPr>
          <w:rFonts w:ascii="Calibri" w:eastAsia="Calibri" w:hAnsi="Calibri" w:cs="Calibri"/>
          <w:color w:val="auto"/>
        </w:rPr>
        <w:t xml:space="preserve">oświadczeniu wykonawcy o niepodleganiu wykluczeniu z postępowania, </w:t>
      </w:r>
      <w:r w:rsidRPr="0055511B">
        <w:rPr>
          <w:rFonts w:ascii="Calibri" w:eastAsia="Calibri" w:hAnsi="Calibri" w:cs="Calibri"/>
          <w:color w:val="auto"/>
          <w:lang w:eastAsia="x-none"/>
        </w:rPr>
        <w:t xml:space="preserve">którego wzór stanowi </w:t>
      </w:r>
      <w:r w:rsidRPr="0055511B">
        <w:rPr>
          <w:rFonts w:ascii="Calibri" w:eastAsia="Calibri" w:hAnsi="Calibri" w:cs="Calibri"/>
          <w:b/>
          <w:bCs/>
          <w:color w:val="auto"/>
          <w:lang w:eastAsia="x-none"/>
        </w:rPr>
        <w:t>załącznik nr 4 do SWZ</w:t>
      </w:r>
      <w:r w:rsidRPr="0055511B">
        <w:rPr>
          <w:rFonts w:ascii="Calibri" w:eastAsia="Calibri" w:hAnsi="Calibri" w:cs="Calibri"/>
          <w:color w:val="auto"/>
          <w:lang w:eastAsia="x-none"/>
        </w:rPr>
        <w:t>, dane umożliwiające dostęp do tych dokumentów.</w:t>
      </w:r>
    </w:p>
    <w:p w:rsidR="0086351D" w:rsidRPr="0055511B" w:rsidRDefault="0086351D" w:rsidP="0086351D">
      <w:pPr>
        <w:pStyle w:val="Default"/>
        <w:numPr>
          <w:ilvl w:val="0"/>
          <w:numId w:val="34"/>
        </w:numPr>
        <w:spacing w:after="120" w:line="276" w:lineRule="auto"/>
        <w:ind w:left="284"/>
        <w:jc w:val="both"/>
        <w:rPr>
          <w:rFonts w:ascii="Calibri" w:hAnsi="Calibri" w:cs="Calibri"/>
          <w:color w:val="auto"/>
        </w:rPr>
      </w:pPr>
      <w:r w:rsidRPr="0055511B">
        <w:rPr>
          <w:rFonts w:ascii="Calibri" w:eastAsia="Calibri" w:hAnsi="Calibri" w:cs="Calibri"/>
          <w:lang w:eastAsia="x-none"/>
        </w:rPr>
        <w:t>W przypadku wskazania przez wykonawcę dostępności podmiotowych środków dowodowych lub dokumentów, o których mowa w niniejszym rozdziale, pod określonymi adresami internetowymi ogólnodostępnych i bezpłatnych baz danych, zamawiający żąda od wykonawcy przedstawienia tłumaczenia na język polski pobranych samodzielnie przez zamawiającego podmiotowych środków dowodowych lub dokumentów.</w:t>
      </w:r>
    </w:p>
    <w:p w:rsidR="0086351D" w:rsidRPr="0055511B" w:rsidRDefault="0086351D" w:rsidP="0086351D">
      <w:pPr>
        <w:pStyle w:val="Default"/>
        <w:numPr>
          <w:ilvl w:val="0"/>
          <w:numId w:val="34"/>
        </w:numPr>
        <w:spacing w:after="120" w:line="276" w:lineRule="auto"/>
        <w:ind w:left="284"/>
        <w:jc w:val="both"/>
        <w:rPr>
          <w:rFonts w:ascii="Calibri" w:hAnsi="Calibri" w:cs="Calibri"/>
          <w:color w:val="auto"/>
        </w:rPr>
      </w:pPr>
      <w:r w:rsidRPr="0055511B">
        <w:rPr>
          <w:rFonts w:ascii="Calibri" w:hAnsi="Calibri" w:cs="Calibri"/>
        </w:rPr>
        <w:t xml:space="preserve">W przypadku gdy podmiotowe środki dowodowe, inne dokumenty lub dokumenty potwierdzające umocowanie </w:t>
      </w:r>
      <w:r w:rsidRPr="0055511B">
        <w:rPr>
          <w:rFonts w:ascii="Calibri" w:hAnsi="Calibri" w:cs="Calibri"/>
          <w:color w:val="auto"/>
        </w:rPr>
        <w:t xml:space="preserve">do reprezentowania odpowiednio wykonawcy, wykonawców wspólnie ubiegających się o udzielenie zamówienia publicznego, podmiotu udostępniającego zasoby na zasadach określonych w </w:t>
      </w:r>
      <w:hyperlink r:id="rId27" w:anchor="/document/18903829?unitId=art(118)&amp;cm=DOCUMENT" w:history="1">
        <w:r w:rsidRPr="0055511B">
          <w:rPr>
            <w:rStyle w:val="Hipercze"/>
            <w:rFonts w:ascii="Calibri" w:hAnsi="Calibri" w:cs="Calibri"/>
            <w:color w:val="auto"/>
          </w:rPr>
          <w:t>art. 118</w:t>
        </w:r>
      </w:hyperlink>
      <w:r w:rsidRPr="0055511B">
        <w:rPr>
          <w:rFonts w:ascii="Calibri" w:hAnsi="Calibri" w:cs="Calibri"/>
          <w:color w:val="auto"/>
        </w:rPr>
        <w:t xml:space="preserve"> ustawy Prawo zamówień publicznych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86351D" w:rsidRPr="0055511B" w:rsidRDefault="0086351D" w:rsidP="0086351D">
      <w:pPr>
        <w:pStyle w:val="Default"/>
        <w:numPr>
          <w:ilvl w:val="0"/>
          <w:numId w:val="34"/>
        </w:numPr>
        <w:spacing w:after="120" w:line="276" w:lineRule="auto"/>
        <w:ind w:left="283" w:hanging="357"/>
        <w:jc w:val="both"/>
        <w:rPr>
          <w:rFonts w:ascii="Calibri" w:hAnsi="Calibri" w:cs="Calibri"/>
          <w:color w:val="auto"/>
        </w:rPr>
      </w:pPr>
      <w:r w:rsidRPr="0055511B">
        <w:rPr>
          <w:rFonts w:ascii="Calibri" w:hAnsi="Calibri" w:cs="Calibri"/>
          <w:color w:val="auto"/>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86351D" w:rsidRPr="0055511B" w:rsidRDefault="0086351D" w:rsidP="0086351D">
      <w:pPr>
        <w:pStyle w:val="Default"/>
        <w:numPr>
          <w:ilvl w:val="0"/>
          <w:numId w:val="34"/>
        </w:numPr>
        <w:spacing w:after="120" w:line="276" w:lineRule="auto"/>
        <w:ind w:left="284"/>
        <w:jc w:val="both"/>
        <w:rPr>
          <w:rFonts w:ascii="Calibri" w:hAnsi="Calibri" w:cs="Calibri"/>
          <w:color w:val="auto"/>
        </w:rPr>
      </w:pPr>
      <w:r w:rsidRPr="0055511B">
        <w:rPr>
          <w:rFonts w:ascii="Calibri" w:hAnsi="Calibri" w:cs="Calibri"/>
          <w:color w:val="auto"/>
        </w:rPr>
        <w:t>Poświadczenia zgodności cyfrowego odwzorowania z dokumentem w postaci papierowej, o którym mowa w pkt. 10, dokonuje w przypadku:</w:t>
      </w:r>
    </w:p>
    <w:p w:rsidR="0086351D" w:rsidRPr="0055511B" w:rsidRDefault="0086351D" w:rsidP="0086351D">
      <w:pPr>
        <w:pStyle w:val="Default"/>
        <w:numPr>
          <w:ilvl w:val="0"/>
          <w:numId w:val="35"/>
        </w:numPr>
        <w:spacing w:after="120" w:line="276" w:lineRule="auto"/>
        <w:jc w:val="both"/>
        <w:rPr>
          <w:rFonts w:ascii="Calibri" w:hAnsi="Calibri" w:cs="Calibri"/>
          <w:color w:val="auto"/>
        </w:rPr>
      </w:pPr>
      <w:r w:rsidRPr="0055511B">
        <w:rPr>
          <w:rFonts w:ascii="Calibri" w:hAnsi="Calibri" w:cs="Calibri"/>
          <w:color w:val="auto"/>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86351D" w:rsidRPr="0055511B" w:rsidRDefault="0086351D" w:rsidP="0086351D">
      <w:pPr>
        <w:pStyle w:val="Default"/>
        <w:numPr>
          <w:ilvl w:val="0"/>
          <w:numId w:val="35"/>
        </w:numPr>
        <w:spacing w:after="120" w:line="276" w:lineRule="auto"/>
        <w:jc w:val="both"/>
        <w:rPr>
          <w:rFonts w:ascii="Calibri" w:hAnsi="Calibri" w:cs="Calibri"/>
          <w:color w:val="auto"/>
        </w:rPr>
      </w:pPr>
      <w:r w:rsidRPr="0055511B">
        <w:rPr>
          <w:rFonts w:ascii="Calibri" w:hAnsi="Calibri" w:cs="Calibri"/>
          <w:color w:val="auto"/>
        </w:rPr>
        <w:t xml:space="preserve"> innych dokumentów, odpowiednio wykonawca lub wykonawca wspólnie ubiegający się o udzielenie zamówienia, w zakresie dokumentów, które każdego z nich dotyczą.</w:t>
      </w:r>
    </w:p>
    <w:p w:rsidR="0086351D" w:rsidRPr="0055511B" w:rsidRDefault="0086351D" w:rsidP="0086351D">
      <w:pPr>
        <w:pStyle w:val="Default"/>
        <w:spacing w:after="120" w:line="276" w:lineRule="auto"/>
        <w:ind w:left="426"/>
        <w:jc w:val="both"/>
        <w:rPr>
          <w:rFonts w:ascii="Calibri" w:hAnsi="Calibri" w:cs="Calibri"/>
          <w:color w:val="auto"/>
        </w:rPr>
      </w:pPr>
      <w:r w:rsidRPr="0055511B">
        <w:rPr>
          <w:rFonts w:ascii="Calibri" w:hAnsi="Calibri" w:cs="Calibri"/>
          <w:color w:val="auto"/>
        </w:rPr>
        <w:t>Poświadczenia zgodności cyfrowego odwzorowania z dokumentem w postaci papierowej, o którym mowa w pkt. 10, może dokonać również notariusz.</w:t>
      </w:r>
    </w:p>
    <w:p w:rsidR="0086351D" w:rsidRPr="0055511B" w:rsidRDefault="0086351D" w:rsidP="0086351D">
      <w:pPr>
        <w:pStyle w:val="Default"/>
        <w:spacing w:after="120" w:line="276" w:lineRule="auto"/>
        <w:ind w:left="426"/>
        <w:jc w:val="both"/>
        <w:rPr>
          <w:rFonts w:ascii="Calibri" w:hAnsi="Calibri" w:cs="Calibri"/>
          <w:color w:val="auto"/>
        </w:rPr>
      </w:pPr>
      <w:r w:rsidRPr="0055511B">
        <w:rPr>
          <w:rFonts w:ascii="Calibri" w:hAnsi="Calibri" w:cs="Calibri"/>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6351D" w:rsidRPr="0055511B" w:rsidRDefault="0086351D" w:rsidP="0086351D">
      <w:pPr>
        <w:pStyle w:val="Default"/>
        <w:numPr>
          <w:ilvl w:val="0"/>
          <w:numId w:val="34"/>
        </w:numPr>
        <w:spacing w:after="120" w:line="276" w:lineRule="auto"/>
        <w:ind w:left="284"/>
        <w:jc w:val="both"/>
        <w:rPr>
          <w:rFonts w:ascii="Calibri" w:hAnsi="Calibri" w:cs="Calibri"/>
          <w:color w:val="auto"/>
        </w:rPr>
      </w:pPr>
      <w:r w:rsidRPr="0055511B">
        <w:rPr>
          <w:rFonts w:ascii="Calibri" w:hAnsi="Calibri" w:cs="Calibri"/>
          <w:color w:val="auto"/>
        </w:rPr>
        <w:t>W przypadku gdy podmiotowe środki dowodowe, w tym oświadczenie, o których mowa w pkt 2.1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86351D" w:rsidRPr="0055511B" w:rsidRDefault="0086351D" w:rsidP="0086351D">
      <w:pPr>
        <w:pStyle w:val="Default"/>
        <w:numPr>
          <w:ilvl w:val="0"/>
          <w:numId w:val="34"/>
        </w:numPr>
        <w:spacing w:line="276" w:lineRule="auto"/>
        <w:ind w:left="283" w:hanging="357"/>
        <w:jc w:val="both"/>
        <w:rPr>
          <w:rFonts w:ascii="Calibri" w:hAnsi="Calibri" w:cs="Calibri"/>
          <w:color w:val="auto"/>
        </w:rPr>
      </w:pPr>
      <w:r w:rsidRPr="0055511B">
        <w:rPr>
          <w:rFonts w:ascii="Calibri" w:hAnsi="Calibri" w:cs="Calibri"/>
          <w:color w:val="auto"/>
        </w:rPr>
        <w:t>Poświadczenia zgodności cyfrowego odwzorowania z dokumentem w postaci papierowej, o którym mowa w pkt. 12, dokonuje w przypadku:</w:t>
      </w:r>
    </w:p>
    <w:p w:rsidR="0086351D" w:rsidRPr="0055511B" w:rsidRDefault="0086351D" w:rsidP="0086351D">
      <w:pPr>
        <w:pStyle w:val="Default"/>
        <w:numPr>
          <w:ilvl w:val="0"/>
          <w:numId w:val="36"/>
        </w:numPr>
        <w:spacing w:line="276" w:lineRule="auto"/>
        <w:ind w:left="782" w:hanging="357"/>
        <w:jc w:val="both"/>
        <w:rPr>
          <w:rFonts w:ascii="Calibri" w:hAnsi="Calibri" w:cs="Calibri"/>
          <w:color w:val="auto"/>
        </w:rPr>
      </w:pPr>
      <w:r w:rsidRPr="0055511B">
        <w:rPr>
          <w:rFonts w:ascii="Calibri" w:hAnsi="Calibri" w:cs="Calibri"/>
          <w:color w:val="auto"/>
        </w:rPr>
        <w:t>podmiotowych środków dowodowych - odpowiednio wykonawca, wykonawca wspólnie ubiegający się o udzielenie zamówienia, podmiot udostępniający zasoby lub podwykonawca, w zakresie podmiotowych środków dowodowych, które każdego z nich dotyczą;</w:t>
      </w:r>
    </w:p>
    <w:p w:rsidR="0086351D" w:rsidRPr="0055511B" w:rsidRDefault="0086351D" w:rsidP="0086351D">
      <w:pPr>
        <w:pStyle w:val="Default"/>
        <w:numPr>
          <w:ilvl w:val="0"/>
          <w:numId w:val="36"/>
        </w:numPr>
        <w:spacing w:line="276" w:lineRule="auto"/>
        <w:ind w:left="782" w:hanging="357"/>
        <w:jc w:val="both"/>
        <w:rPr>
          <w:rFonts w:ascii="Calibri" w:hAnsi="Calibri" w:cs="Calibri"/>
          <w:color w:val="auto"/>
        </w:rPr>
      </w:pPr>
      <w:r w:rsidRPr="0055511B">
        <w:rPr>
          <w:rFonts w:ascii="Calibri" w:hAnsi="Calibri" w:cs="Calibri"/>
          <w:color w:val="auto"/>
        </w:rPr>
        <w:t>oświadczenia, o których mowa w pkt 2.1 - odpowiednio wykonawca lub wykonawca wspólnie ubiegający się o udzielenie zamówienia;</w:t>
      </w:r>
    </w:p>
    <w:p w:rsidR="0086351D" w:rsidRPr="0055511B" w:rsidRDefault="0086351D" w:rsidP="0086351D">
      <w:pPr>
        <w:pStyle w:val="Default"/>
        <w:numPr>
          <w:ilvl w:val="0"/>
          <w:numId w:val="36"/>
        </w:numPr>
        <w:spacing w:after="120" w:line="276" w:lineRule="auto"/>
        <w:jc w:val="both"/>
        <w:rPr>
          <w:rFonts w:ascii="Calibri" w:hAnsi="Calibri" w:cs="Calibri"/>
          <w:color w:val="auto"/>
        </w:rPr>
      </w:pPr>
      <w:r w:rsidRPr="0055511B">
        <w:rPr>
          <w:rFonts w:ascii="Calibri" w:hAnsi="Calibri" w:cs="Calibri"/>
          <w:color w:val="auto"/>
        </w:rPr>
        <w:t>pełnomocnictwa - mocodawca.</w:t>
      </w:r>
    </w:p>
    <w:p w:rsidR="0086351D" w:rsidRPr="0055511B" w:rsidRDefault="0086351D" w:rsidP="0086351D">
      <w:pPr>
        <w:pStyle w:val="Default"/>
        <w:spacing w:after="120" w:line="276" w:lineRule="auto"/>
        <w:ind w:left="426"/>
        <w:jc w:val="both"/>
        <w:rPr>
          <w:rFonts w:ascii="Calibri" w:hAnsi="Calibri" w:cs="Calibri"/>
          <w:color w:val="auto"/>
        </w:rPr>
      </w:pPr>
      <w:r w:rsidRPr="0055511B">
        <w:rPr>
          <w:rFonts w:ascii="Calibri" w:hAnsi="Calibri" w:cs="Calibri"/>
          <w:color w:val="auto"/>
        </w:rPr>
        <w:t>Poświadczenia zgodności cyfrowego odwzorowania z dokumentem w postaci papierowej, o którym mowa w pkt. 12, może dokonać również notariusz.</w:t>
      </w:r>
    </w:p>
    <w:p w:rsidR="0086351D" w:rsidRPr="0055511B" w:rsidRDefault="0086351D" w:rsidP="0086351D">
      <w:pPr>
        <w:pStyle w:val="Default"/>
        <w:numPr>
          <w:ilvl w:val="0"/>
          <w:numId w:val="34"/>
        </w:numPr>
        <w:spacing w:line="276" w:lineRule="auto"/>
        <w:ind w:left="284"/>
        <w:jc w:val="both"/>
        <w:rPr>
          <w:rFonts w:ascii="Calibri" w:hAnsi="Calibri" w:cs="Calibri"/>
          <w:color w:val="auto"/>
        </w:rPr>
      </w:pPr>
      <w:r w:rsidRPr="0055511B">
        <w:rPr>
          <w:rFonts w:ascii="Calibri" w:eastAsia="Calibri" w:hAnsi="Calibri" w:cs="Calibri"/>
          <w:color w:val="auto"/>
          <w:lang w:eastAsia="x-none"/>
        </w:rPr>
        <w:t>Podmiotowe środki dowodowe oraz inne dokumenty lub oświadczenia, o których mowa w niniejszym rozdziale sporządza się w postaci elektronicznej,</w:t>
      </w:r>
      <w:r w:rsidRPr="0055511B">
        <w:rPr>
          <w:rFonts w:ascii="Calibri" w:hAnsi="Calibri" w:cs="Calibri"/>
          <w:color w:val="auto"/>
        </w:rPr>
        <w:t xml:space="preserve"> w formatach danych określonych w przepisach wydanych na podstawie </w:t>
      </w:r>
      <w:hyperlink r:id="rId28" w:anchor="/document/17181936?unitId=art(18)&amp;cm=DOCUMENT" w:history="1">
        <w:r w:rsidRPr="0055511B">
          <w:rPr>
            <w:rStyle w:val="Hipercze"/>
            <w:rFonts w:ascii="Calibri" w:hAnsi="Calibri" w:cs="Calibri"/>
            <w:color w:val="auto"/>
          </w:rPr>
          <w:t>art. 18</w:t>
        </w:r>
      </w:hyperlink>
      <w:r w:rsidRPr="0055511B">
        <w:rPr>
          <w:rFonts w:ascii="Calibri" w:hAnsi="Calibri" w:cs="Calibri"/>
          <w:color w:val="auto"/>
        </w:rPr>
        <w:t xml:space="preserve"> ustawy z dnia 17 lutego 2005 r. o informatyzacji działalności podmiotów realizujących zadania publiczne (Dz. U. z 2020 r. poz. 346, 568, 695, 1517 i 2320), z uwzględnieniem rodzaju przekazywanych danych.</w:t>
      </w:r>
    </w:p>
    <w:p w:rsidR="0086351D" w:rsidRPr="0055511B" w:rsidRDefault="0086351D" w:rsidP="0086351D">
      <w:pPr>
        <w:pStyle w:val="Nagwek1"/>
        <w:spacing w:before="240"/>
        <w:rPr>
          <w:rFonts w:ascii="Calibri" w:hAnsi="Calibri" w:cs="Calibri"/>
        </w:rPr>
      </w:pPr>
      <w:r w:rsidRPr="0055511B">
        <w:rPr>
          <w:rFonts w:ascii="Calibri" w:hAnsi="Calibri" w:cs="Calibri"/>
        </w:rPr>
        <w:t>Rozdział 10</w:t>
      </w:r>
    </w:p>
    <w:p w:rsidR="0086351D" w:rsidRPr="0055511B" w:rsidRDefault="0086351D" w:rsidP="0086351D">
      <w:pPr>
        <w:pStyle w:val="Nagwek1"/>
        <w:spacing w:after="120"/>
        <w:rPr>
          <w:rFonts w:ascii="Calibri" w:hAnsi="Calibri" w:cs="Calibri"/>
        </w:rPr>
      </w:pPr>
      <w:r w:rsidRPr="0055511B">
        <w:rPr>
          <w:rFonts w:ascii="Calibri" w:hAnsi="Calibri" w:cs="Calibri"/>
        </w:rPr>
        <w:t>Wadium.</w:t>
      </w:r>
    </w:p>
    <w:p w:rsidR="0086351D" w:rsidRPr="0055511B" w:rsidRDefault="0086351D" w:rsidP="0086351D">
      <w:pPr>
        <w:pStyle w:val="Tekstpodstawowy3"/>
        <w:numPr>
          <w:ilvl w:val="1"/>
          <w:numId w:val="11"/>
        </w:numPr>
        <w:spacing w:after="120" w:line="276" w:lineRule="auto"/>
        <w:ind w:left="426" w:hanging="426"/>
        <w:rPr>
          <w:rFonts w:ascii="Calibri" w:hAnsi="Calibri" w:cs="Calibri"/>
          <w:b w:val="0"/>
          <w:bCs w:val="0"/>
          <w:sz w:val="24"/>
          <w:szCs w:val="24"/>
        </w:rPr>
      </w:pPr>
      <w:r w:rsidRPr="0055511B">
        <w:rPr>
          <w:rFonts w:ascii="Calibri" w:hAnsi="Calibri" w:cs="Calibri"/>
          <w:b w:val="0"/>
          <w:bCs w:val="0"/>
          <w:sz w:val="24"/>
          <w:szCs w:val="24"/>
        </w:rPr>
        <w:t>Wadium nie jest wymagane.</w:t>
      </w:r>
    </w:p>
    <w:p w:rsidR="0086351D" w:rsidRPr="0055511B" w:rsidRDefault="0086351D" w:rsidP="0086351D">
      <w:pPr>
        <w:pStyle w:val="Nagwek1"/>
        <w:spacing w:before="240"/>
        <w:rPr>
          <w:rFonts w:ascii="Calibri" w:hAnsi="Calibri" w:cs="Calibri"/>
        </w:rPr>
      </w:pPr>
      <w:r w:rsidRPr="0055511B">
        <w:rPr>
          <w:rFonts w:ascii="Calibri" w:hAnsi="Calibri" w:cs="Calibri"/>
        </w:rPr>
        <w:t>Rozdział 11</w:t>
      </w:r>
    </w:p>
    <w:p w:rsidR="0086351D" w:rsidRPr="0055511B" w:rsidRDefault="0086351D" w:rsidP="0086351D">
      <w:pPr>
        <w:pStyle w:val="Nagwek1"/>
        <w:spacing w:after="120"/>
        <w:rPr>
          <w:rFonts w:ascii="Calibri" w:hAnsi="Calibri" w:cs="Calibri"/>
          <w:color w:val="000000"/>
        </w:rPr>
      </w:pPr>
      <w:r w:rsidRPr="0055511B">
        <w:rPr>
          <w:rFonts w:ascii="Calibri" w:hAnsi="Calibri" w:cs="Calibri"/>
        </w:rPr>
        <w:t>Termin związania ofertą</w:t>
      </w:r>
      <w:r w:rsidRPr="0055511B">
        <w:rPr>
          <w:rFonts w:ascii="Calibri" w:hAnsi="Calibri" w:cs="Calibri"/>
          <w:color w:val="000000"/>
        </w:rPr>
        <w:t>.</w:t>
      </w:r>
    </w:p>
    <w:p w:rsidR="0086351D" w:rsidRPr="0055511B" w:rsidRDefault="0086351D" w:rsidP="0086351D">
      <w:pPr>
        <w:pStyle w:val="Tekstpodstawowy"/>
        <w:numPr>
          <w:ilvl w:val="1"/>
          <w:numId w:val="12"/>
        </w:numPr>
        <w:spacing w:after="120" w:line="276" w:lineRule="auto"/>
        <w:ind w:left="426" w:hanging="426"/>
        <w:rPr>
          <w:rFonts w:ascii="Calibri" w:hAnsi="Calibri" w:cs="Calibri"/>
          <w:color w:val="000000"/>
        </w:rPr>
      </w:pPr>
      <w:r w:rsidRPr="0055511B">
        <w:rPr>
          <w:rFonts w:ascii="Calibri" w:hAnsi="Calibri" w:cs="Calibri"/>
          <w:color w:val="000000"/>
        </w:rPr>
        <w:t xml:space="preserve">Wykonawca jest związany ofertą przez okres </w:t>
      </w:r>
      <w:r>
        <w:rPr>
          <w:rFonts w:ascii="Calibri" w:hAnsi="Calibri" w:cs="Calibri"/>
          <w:color w:val="000000"/>
          <w:lang w:val="pl-PL"/>
        </w:rPr>
        <w:t xml:space="preserve">30 dni. </w:t>
      </w:r>
      <w:r w:rsidRPr="005967D4">
        <w:rPr>
          <w:rFonts w:ascii="Calibri" w:hAnsi="Calibri" w:cs="Calibri"/>
          <w:color w:val="FF0000"/>
        </w:rPr>
        <w:t xml:space="preserve"> </w:t>
      </w:r>
      <w:r w:rsidRPr="0055511B">
        <w:rPr>
          <w:rFonts w:ascii="Calibri" w:eastAsia="MS Mincho" w:hAnsi="Calibri" w:cs="Calibri"/>
          <w:color w:val="000000"/>
        </w:rPr>
        <w:t>Bieg terminu związania ofertą rozpoczyna się wraz z upływem terminu składania ofert.</w:t>
      </w:r>
    </w:p>
    <w:p w:rsidR="0086351D" w:rsidRPr="0055511B" w:rsidRDefault="0086351D" w:rsidP="0086351D">
      <w:pPr>
        <w:pStyle w:val="Tekstpodstawowy"/>
        <w:numPr>
          <w:ilvl w:val="1"/>
          <w:numId w:val="12"/>
        </w:numPr>
        <w:spacing w:after="120" w:line="276" w:lineRule="auto"/>
        <w:ind w:left="426" w:hanging="426"/>
        <w:rPr>
          <w:rFonts w:ascii="Calibri" w:hAnsi="Calibri" w:cs="Calibri"/>
        </w:rPr>
      </w:pPr>
      <w:r w:rsidRPr="0055511B">
        <w:rPr>
          <w:rFonts w:ascii="Calibri" w:eastAsia="MS Mincho" w:hAnsi="Calibri" w:cs="Calibri"/>
        </w:rPr>
        <w:t>W przypadku gdy wybór najkorzystniejszej oferty nie nastąpi przed upływem terminu związania ofertą określonego wyżej, zamawiający przed upływem terminu związania ofertą zwraca się jednokrotnie do wykonawców o wyrażenie zgody na</w:t>
      </w:r>
      <w:r w:rsidRPr="0055511B">
        <w:rPr>
          <w:rFonts w:ascii="Calibri" w:eastAsia="MS Mincho" w:hAnsi="Calibri" w:cs="Calibri"/>
          <w:lang w:val="pl-PL"/>
        </w:rPr>
        <w:t> </w:t>
      </w:r>
      <w:r w:rsidRPr="0055511B">
        <w:rPr>
          <w:rFonts w:ascii="Calibri" w:eastAsia="MS Mincho" w:hAnsi="Calibri" w:cs="Calibri"/>
        </w:rPr>
        <w:t>przedłużenie tego terminu o wskazywany przez niego okres, nie dłuższy niż 30</w:t>
      </w:r>
      <w:r w:rsidRPr="0055511B">
        <w:rPr>
          <w:rFonts w:ascii="Calibri" w:eastAsia="MS Mincho" w:hAnsi="Calibri" w:cs="Calibri"/>
          <w:lang w:val="pl-PL"/>
        </w:rPr>
        <w:t> </w:t>
      </w:r>
      <w:r w:rsidRPr="0055511B">
        <w:rPr>
          <w:rFonts w:ascii="Calibri" w:eastAsia="MS Mincho" w:hAnsi="Calibri" w:cs="Calibri"/>
        </w:rPr>
        <w:t>dni.</w:t>
      </w:r>
    </w:p>
    <w:p w:rsidR="0086351D" w:rsidRPr="0055511B" w:rsidRDefault="0086351D" w:rsidP="0086351D">
      <w:pPr>
        <w:pStyle w:val="Tekstpodstawowy"/>
        <w:numPr>
          <w:ilvl w:val="1"/>
          <w:numId w:val="12"/>
        </w:numPr>
        <w:spacing w:after="120" w:line="276" w:lineRule="auto"/>
        <w:ind w:left="426" w:hanging="426"/>
        <w:rPr>
          <w:rFonts w:ascii="Calibri" w:hAnsi="Calibri" w:cs="Calibri"/>
        </w:rPr>
      </w:pPr>
      <w:r w:rsidRPr="0055511B">
        <w:rPr>
          <w:rFonts w:ascii="Calibri" w:eastAsia="MS Mincho" w:hAnsi="Calibri" w:cs="Calibri"/>
        </w:rPr>
        <w:t>Przedłużenie terminu związania ofertą, o którym mowa w ust. 2, wymaga złożenia przez wykonawcę pisemnego oświadczenia o wyrażeniu zgody na przedłużenie terminu związania ofertą</w:t>
      </w:r>
      <w:r w:rsidRPr="0055511B">
        <w:rPr>
          <w:rFonts w:ascii="Calibri" w:eastAsia="MS Mincho" w:hAnsi="Calibri" w:cs="Calibri"/>
          <w:lang w:val="pl-PL"/>
        </w:rPr>
        <w:t>.</w:t>
      </w:r>
    </w:p>
    <w:p w:rsidR="0086351D" w:rsidRPr="0055511B" w:rsidRDefault="0086351D" w:rsidP="0086351D">
      <w:pPr>
        <w:pStyle w:val="Tekstpodstawowy"/>
        <w:numPr>
          <w:ilvl w:val="1"/>
          <w:numId w:val="12"/>
        </w:numPr>
        <w:spacing w:line="276" w:lineRule="auto"/>
        <w:ind w:left="426" w:hanging="426"/>
        <w:rPr>
          <w:rFonts w:ascii="Calibri" w:hAnsi="Calibri" w:cs="Calibri"/>
        </w:rPr>
      </w:pPr>
      <w:r w:rsidRPr="0055511B">
        <w:rPr>
          <w:rFonts w:ascii="Calibri" w:hAnsi="Calibri" w:cs="Calibri"/>
        </w:rPr>
        <w:t xml:space="preserve">Oferta wykonawcy, który nie wyraził pisemnej zgody na przedłużenie terminu związania ofertą zostanie odrzucona. </w:t>
      </w:r>
    </w:p>
    <w:p w:rsidR="0086351D" w:rsidRPr="0055511B" w:rsidRDefault="0086351D" w:rsidP="0086351D">
      <w:pPr>
        <w:pStyle w:val="Nagwek1"/>
        <w:spacing w:before="240"/>
        <w:rPr>
          <w:rFonts w:ascii="Calibri" w:hAnsi="Calibri" w:cs="Calibri"/>
        </w:rPr>
      </w:pPr>
      <w:r w:rsidRPr="0055511B">
        <w:rPr>
          <w:rFonts w:ascii="Calibri" w:hAnsi="Calibri" w:cs="Calibri"/>
        </w:rPr>
        <w:t>Rozdział 12</w:t>
      </w:r>
    </w:p>
    <w:p w:rsidR="0086351D" w:rsidRPr="0055511B" w:rsidRDefault="0086351D" w:rsidP="0086351D">
      <w:pPr>
        <w:pStyle w:val="Nagwek1"/>
        <w:spacing w:after="120"/>
        <w:rPr>
          <w:rFonts w:ascii="Calibri" w:hAnsi="Calibri" w:cs="Calibri"/>
        </w:rPr>
      </w:pPr>
      <w:r w:rsidRPr="0055511B">
        <w:rPr>
          <w:rFonts w:ascii="Calibri" w:hAnsi="Calibri" w:cs="Calibri"/>
        </w:rPr>
        <w:t>Opis sposobu przygotowania oferty</w:t>
      </w:r>
    </w:p>
    <w:p w:rsidR="0086351D" w:rsidRPr="0055511B" w:rsidRDefault="0086351D" w:rsidP="0086351D">
      <w:pPr>
        <w:pStyle w:val="Akapitzlist"/>
        <w:widowControl w:val="0"/>
        <w:numPr>
          <w:ilvl w:val="0"/>
          <w:numId w:val="29"/>
        </w:numPr>
        <w:autoSpaceDE w:val="0"/>
        <w:autoSpaceDN w:val="0"/>
        <w:adjustRightInd w:val="0"/>
        <w:spacing w:after="120" w:line="276" w:lineRule="auto"/>
        <w:ind w:left="426"/>
        <w:jc w:val="both"/>
        <w:rPr>
          <w:rFonts w:ascii="Calibri" w:hAnsi="Calibri" w:cs="Calibri"/>
          <w:bCs/>
        </w:rPr>
      </w:pPr>
      <w:r w:rsidRPr="0055511B">
        <w:rPr>
          <w:rFonts w:ascii="Calibri" w:hAnsi="Calibri" w:cs="Calibri"/>
          <w:bCs/>
        </w:rPr>
        <w:t xml:space="preserve">Ofertę należy sporządzić w języku polskim. Dokumenty sporządzone w języku obcym </w:t>
      </w:r>
      <w:r>
        <w:rPr>
          <w:rFonts w:ascii="Calibri" w:hAnsi="Calibri" w:cs="Calibri"/>
          <w:bCs/>
        </w:rPr>
        <w:br/>
      </w:r>
      <w:r w:rsidRPr="0055511B">
        <w:rPr>
          <w:rFonts w:ascii="Calibri" w:hAnsi="Calibri" w:cs="Calibri"/>
          <w:bCs/>
        </w:rPr>
        <w:t>są składane wraz z</w:t>
      </w:r>
      <w:r w:rsidRPr="0055511B">
        <w:rPr>
          <w:rFonts w:ascii="Calibri" w:hAnsi="Calibri" w:cs="Calibri"/>
          <w:bCs/>
          <w:lang w:val="pl-PL"/>
        </w:rPr>
        <w:t> </w:t>
      </w:r>
      <w:r w:rsidRPr="0055511B">
        <w:rPr>
          <w:rFonts w:ascii="Calibri" w:hAnsi="Calibri" w:cs="Calibri"/>
          <w:bCs/>
        </w:rPr>
        <w:t xml:space="preserve">tłumaczeniem na język polski. </w:t>
      </w:r>
    </w:p>
    <w:p w:rsidR="0086351D" w:rsidRPr="0055511B" w:rsidRDefault="0086351D" w:rsidP="0086351D">
      <w:pPr>
        <w:pStyle w:val="Akapitzlist"/>
        <w:widowControl w:val="0"/>
        <w:numPr>
          <w:ilvl w:val="0"/>
          <w:numId w:val="29"/>
        </w:numPr>
        <w:autoSpaceDE w:val="0"/>
        <w:autoSpaceDN w:val="0"/>
        <w:adjustRightInd w:val="0"/>
        <w:spacing w:after="120" w:line="276" w:lineRule="auto"/>
        <w:ind w:left="426"/>
        <w:jc w:val="both"/>
        <w:rPr>
          <w:rFonts w:ascii="Calibri" w:hAnsi="Calibri" w:cs="Calibri"/>
          <w:bCs/>
        </w:rPr>
      </w:pPr>
      <w:r w:rsidRPr="0055511B">
        <w:rPr>
          <w:rFonts w:ascii="Calibri" w:hAnsi="Calibri" w:cs="Calibri"/>
          <w:bCs/>
        </w:rPr>
        <w:t xml:space="preserve">Ofertę należy sporządzić poprzez wypełnienie i podpisanie </w:t>
      </w:r>
      <w:r w:rsidRPr="0055511B">
        <w:rPr>
          <w:rFonts w:ascii="Calibri" w:hAnsi="Calibri" w:cs="Calibri"/>
          <w:bCs/>
          <w:lang w:val="pl-PL"/>
        </w:rPr>
        <w:t xml:space="preserve">Formularza </w:t>
      </w:r>
      <w:r w:rsidRPr="0055511B">
        <w:rPr>
          <w:rFonts w:ascii="Calibri" w:hAnsi="Calibri" w:cs="Calibri"/>
          <w:bCs/>
        </w:rPr>
        <w:t xml:space="preserve">oferty, którego wzór stanowi </w:t>
      </w:r>
      <w:r w:rsidRPr="0055511B">
        <w:rPr>
          <w:rFonts w:ascii="Calibri" w:hAnsi="Calibri" w:cs="Calibri"/>
          <w:b/>
        </w:rPr>
        <w:t xml:space="preserve">załącznik nr </w:t>
      </w:r>
      <w:r w:rsidRPr="0055511B">
        <w:rPr>
          <w:rFonts w:ascii="Calibri" w:hAnsi="Calibri" w:cs="Calibri"/>
          <w:b/>
          <w:lang w:val="pl-PL"/>
        </w:rPr>
        <w:t>3</w:t>
      </w:r>
      <w:r w:rsidRPr="0055511B">
        <w:rPr>
          <w:rFonts w:ascii="Calibri" w:hAnsi="Calibri" w:cs="Calibri"/>
          <w:b/>
        </w:rPr>
        <w:t xml:space="preserve"> do SWZ</w:t>
      </w:r>
      <w:r w:rsidRPr="0055511B">
        <w:rPr>
          <w:rFonts w:ascii="Calibri" w:hAnsi="Calibri" w:cs="Calibri"/>
          <w:bCs/>
          <w:lang w:val="pl-PL"/>
        </w:rPr>
        <w:t>.</w:t>
      </w:r>
    </w:p>
    <w:p w:rsidR="0086351D" w:rsidRPr="0055511B" w:rsidRDefault="0086351D" w:rsidP="0086351D">
      <w:pPr>
        <w:pStyle w:val="Akapitzlist"/>
        <w:widowControl w:val="0"/>
        <w:numPr>
          <w:ilvl w:val="0"/>
          <w:numId w:val="29"/>
        </w:numPr>
        <w:autoSpaceDE w:val="0"/>
        <w:autoSpaceDN w:val="0"/>
        <w:adjustRightInd w:val="0"/>
        <w:spacing w:line="276" w:lineRule="auto"/>
        <w:ind w:left="426"/>
        <w:jc w:val="both"/>
        <w:rPr>
          <w:rFonts w:ascii="Calibri" w:hAnsi="Calibri" w:cs="Calibri"/>
          <w:bCs/>
        </w:rPr>
      </w:pPr>
      <w:r w:rsidRPr="0055511B">
        <w:rPr>
          <w:rFonts w:ascii="Calibri" w:hAnsi="Calibri" w:cs="Calibri"/>
          <w:bCs/>
        </w:rPr>
        <w:t xml:space="preserve">Do </w:t>
      </w:r>
      <w:r w:rsidRPr="0055511B">
        <w:rPr>
          <w:rFonts w:ascii="Calibri" w:hAnsi="Calibri" w:cs="Calibri"/>
          <w:bCs/>
          <w:lang w:val="pl-PL"/>
        </w:rPr>
        <w:t xml:space="preserve">formularza </w:t>
      </w:r>
      <w:r w:rsidRPr="0055511B">
        <w:rPr>
          <w:rFonts w:ascii="Calibri" w:hAnsi="Calibri" w:cs="Calibri"/>
          <w:bCs/>
        </w:rPr>
        <w:t xml:space="preserve">oferty należy załączyć: </w:t>
      </w:r>
    </w:p>
    <w:p w:rsidR="0086351D" w:rsidRDefault="0086351D" w:rsidP="0086351D">
      <w:pPr>
        <w:pStyle w:val="Default"/>
        <w:numPr>
          <w:ilvl w:val="0"/>
          <w:numId w:val="28"/>
        </w:numPr>
        <w:spacing w:after="120" w:line="276" w:lineRule="auto"/>
        <w:jc w:val="both"/>
        <w:rPr>
          <w:rFonts w:ascii="Calibri" w:hAnsi="Calibri" w:cs="Calibri"/>
          <w:bCs/>
          <w:color w:val="auto"/>
        </w:rPr>
      </w:pPr>
      <w:r w:rsidRPr="0055511B">
        <w:rPr>
          <w:rFonts w:ascii="Calibri" w:hAnsi="Calibri" w:cs="Calibri"/>
          <w:bCs/>
          <w:color w:val="auto"/>
        </w:rPr>
        <w:t>dokumenty określone w rozdziale 9 pkt 1-3</w:t>
      </w:r>
      <w:r w:rsidRPr="0055511B">
        <w:rPr>
          <w:rFonts w:ascii="Calibri" w:hAnsi="Calibri" w:cs="Calibri"/>
          <w:b/>
          <w:color w:val="auto"/>
        </w:rPr>
        <w:t xml:space="preserve"> </w:t>
      </w:r>
      <w:r w:rsidRPr="0055511B">
        <w:rPr>
          <w:rFonts w:ascii="Calibri" w:hAnsi="Calibri" w:cs="Calibri"/>
          <w:bCs/>
          <w:color w:val="auto"/>
        </w:rPr>
        <w:t>Podmiotowe środki dowodowe – wykaz oświadczeń i dokumentów, jakie mają dostarczyć wykonawcy w celu potwierdzenia braku podstaw do wykluczenia oraz spełniania warunków udziału w postępowaniu.</w:t>
      </w:r>
    </w:p>
    <w:p w:rsidR="00DA20BE" w:rsidRPr="0055511B" w:rsidRDefault="00DA20BE" w:rsidP="0086351D">
      <w:pPr>
        <w:pStyle w:val="Default"/>
        <w:numPr>
          <w:ilvl w:val="0"/>
          <w:numId w:val="28"/>
        </w:numPr>
        <w:spacing w:after="120" w:line="276" w:lineRule="auto"/>
        <w:jc w:val="both"/>
        <w:rPr>
          <w:rFonts w:ascii="Calibri" w:hAnsi="Calibri" w:cs="Calibri"/>
          <w:bCs/>
          <w:color w:val="auto"/>
        </w:rPr>
      </w:pPr>
      <w:r>
        <w:rPr>
          <w:rFonts w:ascii="Calibri" w:hAnsi="Calibri" w:cs="Calibri"/>
          <w:bCs/>
          <w:color w:val="auto"/>
        </w:rPr>
        <w:t>Broszury katalogowe oferowanego sprzętu</w:t>
      </w:r>
    </w:p>
    <w:p w:rsidR="0086351D" w:rsidRPr="0055511B" w:rsidRDefault="0086351D" w:rsidP="0086351D">
      <w:pPr>
        <w:pStyle w:val="Default"/>
        <w:numPr>
          <w:ilvl w:val="0"/>
          <w:numId w:val="29"/>
        </w:numPr>
        <w:spacing w:after="120" w:line="276" w:lineRule="auto"/>
        <w:ind w:left="425" w:hanging="357"/>
        <w:jc w:val="both"/>
        <w:rPr>
          <w:rFonts w:ascii="Calibri" w:hAnsi="Calibri" w:cs="Calibri"/>
          <w:b/>
          <w:color w:val="auto"/>
        </w:rPr>
      </w:pPr>
      <w:r w:rsidRPr="0055511B">
        <w:rPr>
          <w:rFonts w:ascii="Calibri" w:eastAsia="Calibri" w:hAnsi="Calibri" w:cs="Calibri"/>
        </w:rPr>
        <w:t>Oferta wraz z załącznikami musi być sporządzona w sposób czytelny.</w:t>
      </w:r>
      <w:r w:rsidRPr="0055511B">
        <w:rPr>
          <w:rFonts w:ascii="Calibri" w:hAnsi="Calibri" w:cs="Calibri"/>
        </w:rPr>
        <w:t xml:space="preserve"> W celu czytelnego zamieszczenia odpowiedniej ilości informacji, wzory załączników można dopasować do indywidualnych potrzeb, zachowując jednak brzmienie ich wzorcowej treści.</w:t>
      </w:r>
    </w:p>
    <w:p w:rsidR="0086351D" w:rsidRPr="0055511B" w:rsidRDefault="0086351D" w:rsidP="0086351D">
      <w:pPr>
        <w:pStyle w:val="Default"/>
        <w:numPr>
          <w:ilvl w:val="0"/>
          <w:numId w:val="29"/>
        </w:numPr>
        <w:spacing w:after="120" w:line="276" w:lineRule="auto"/>
        <w:ind w:left="426"/>
        <w:jc w:val="both"/>
        <w:rPr>
          <w:rFonts w:ascii="Calibri" w:hAnsi="Calibri" w:cs="Calibri"/>
          <w:b/>
          <w:color w:val="auto"/>
        </w:rPr>
      </w:pPr>
      <w:r w:rsidRPr="0055511B">
        <w:rPr>
          <w:rFonts w:ascii="Calibri" w:hAnsi="Calibri" w:cs="Calibri"/>
          <w:color w:val="auto"/>
        </w:rPr>
        <w:t>Podmiotowe środki dowodowe oraz inne dokumenty lub oświadczenia, sporządzone w języku obcym przekazuje się wraz z tłumaczeniem na język polski.</w:t>
      </w:r>
    </w:p>
    <w:p w:rsidR="0086351D" w:rsidRPr="0055511B" w:rsidRDefault="0086351D" w:rsidP="0086351D">
      <w:pPr>
        <w:pStyle w:val="Default"/>
        <w:numPr>
          <w:ilvl w:val="0"/>
          <w:numId w:val="29"/>
        </w:numPr>
        <w:spacing w:after="120" w:line="276" w:lineRule="auto"/>
        <w:ind w:left="426"/>
        <w:jc w:val="both"/>
        <w:rPr>
          <w:rFonts w:ascii="Calibri" w:hAnsi="Calibri" w:cs="Calibri"/>
          <w:b/>
          <w:color w:val="auto"/>
        </w:rPr>
      </w:pPr>
      <w:r w:rsidRPr="0055511B">
        <w:rPr>
          <w:rFonts w:ascii="Calibri" w:eastAsia="Calibri" w:hAnsi="Calibri" w:cs="Calibri"/>
          <w:color w:val="auto"/>
          <w:lang w:eastAsia="x-none"/>
        </w:rPr>
        <w:t xml:space="preserve">Dokumenty lub oświadczenia sporządza się w postaci elektronicznej, </w:t>
      </w:r>
      <w:r w:rsidRPr="0055511B">
        <w:rPr>
          <w:rFonts w:ascii="Calibri" w:hAnsi="Calibri" w:cs="Calibri"/>
          <w:color w:val="auto"/>
        </w:rPr>
        <w:t xml:space="preserve">w formatach danych określonych w przepisach wydanych na podstawie </w:t>
      </w:r>
      <w:hyperlink r:id="rId29" w:anchor="/document/17181936?unitId=art(18)&amp;cm=DOCUMENT" w:history="1">
        <w:r w:rsidRPr="0055511B">
          <w:rPr>
            <w:rStyle w:val="Hipercze"/>
            <w:rFonts w:ascii="Calibri" w:hAnsi="Calibri" w:cs="Calibri"/>
            <w:color w:val="auto"/>
          </w:rPr>
          <w:t>art. 18</w:t>
        </w:r>
      </w:hyperlink>
      <w:r w:rsidRPr="0055511B">
        <w:rPr>
          <w:rFonts w:ascii="Calibri" w:hAnsi="Calibri" w:cs="Calibri"/>
          <w:color w:val="auto"/>
        </w:rPr>
        <w:t xml:space="preserve"> ustawy z dnia 17 lutego 2005 r. o informatyzacji działalności podmiotów realizujących zadania publiczne (Dz. U. z 2020 r. poz. 346, 568, 695, 1517 i 2320), z uwzględnieniem rodzaju przekazywanych danych.</w:t>
      </w:r>
      <w:r w:rsidRPr="0055511B">
        <w:rPr>
          <w:rFonts w:ascii="Calibri" w:hAnsi="Calibri" w:cs="Calibri"/>
          <w:b/>
          <w:color w:val="auto"/>
        </w:rPr>
        <w:t xml:space="preserve"> </w:t>
      </w:r>
      <w:r w:rsidRPr="0055511B">
        <w:rPr>
          <w:rFonts w:ascii="Calibri" w:hAnsi="Calibri" w:cs="Calibri"/>
          <w:color w:val="auto"/>
        </w:rPr>
        <w:t>Zamawiający zaleca sporządzenie oferty w formacie danych: pdf., odt., doc lub docx.</w:t>
      </w:r>
    </w:p>
    <w:p w:rsidR="0086351D" w:rsidRPr="0055511B" w:rsidRDefault="0086351D" w:rsidP="0086351D">
      <w:pPr>
        <w:pStyle w:val="Default"/>
        <w:numPr>
          <w:ilvl w:val="0"/>
          <w:numId w:val="29"/>
        </w:numPr>
        <w:spacing w:after="120" w:line="276" w:lineRule="auto"/>
        <w:ind w:left="426"/>
        <w:jc w:val="both"/>
        <w:rPr>
          <w:rFonts w:ascii="Calibri" w:hAnsi="Calibri" w:cs="Calibri"/>
          <w:b/>
          <w:color w:val="auto"/>
        </w:rPr>
      </w:pPr>
      <w:r w:rsidRPr="0055511B">
        <w:rPr>
          <w:rFonts w:ascii="Calibri" w:hAnsi="Calibri" w:cs="Calibri"/>
          <w:b/>
          <w:color w:val="auto"/>
        </w:rPr>
        <w:t>Wykonawca zobowiązany jest złożyć ofertę, pod rygorem nieważności,</w:t>
      </w:r>
      <w:r>
        <w:rPr>
          <w:rFonts w:ascii="Calibri" w:hAnsi="Calibri" w:cs="Calibri"/>
          <w:b/>
          <w:color w:val="auto"/>
        </w:rPr>
        <w:t xml:space="preserve"> </w:t>
      </w:r>
      <w:r w:rsidRPr="0055511B">
        <w:rPr>
          <w:rFonts w:ascii="Calibri" w:hAnsi="Calibri" w:cs="Calibri"/>
          <w:b/>
          <w:color w:val="auto"/>
        </w:rPr>
        <w:t xml:space="preserve">w formie elektronicznej tj. </w:t>
      </w:r>
      <w:r w:rsidRPr="0055511B">
        <w:rPr>
          <w:rFonts w:ascii="Calibri" w:hAnsi="Calibri" w:cs="Calibri"/>
          <w:b/>
        </w:rPr>
        <w:t>opatrzonej kwalifikowanym podpisem elektronicznym</w:t>
      </w:r>
      <w:r w:rsidRPr="0055511B">
        <w:rPr>
          <w:rFonts w:ascii="Calibri" w:hAnsi="Calibri" w:cs="Calibri"/>
          <w:b/>
          <w:color w:val="auto"/>
        </w:rPr>
        <w:t xml:space="preserve"> lub w postaci elektronicznej opatrzonej podpisem zaufanym lub podpisem osobistym.</w:t>
      </w:r>
    </w:p>
    <w:p w:rsidR="0086351D" w:rsidRPr="0055511B" w:rsidRDefault="0086351D" w:rsidP="0086351D">
      <w:pPr>
        <w:pStyle w:val="Default"/>
        <w:numPr>
          <w:ilvl w:val="0"/>
          <w:numId w:val="29"/>
        </w:numPr>
        <w:spacing w:after="120" w:line="276" w:lineRule="auto"/>
        <w:ind w:left="426"/>
        <w:jc w:val="both"/>
        <w:rPr>
          <w:rFonts w:ascii="Calibri" w:hAnsi="Calibri" w:cs="Calibri"/>
          <w:b/>
          <w:color w:val="auto"/>
        </w:rPr>
      </w:pPr>
      <w:r w:rsidRPr="0055511B">
        <w:rPr>
          <w:rFonts w:ascii="Calibri" w:hAnsi="Calibri" w:cs="Calibri"/>
        </w:rPr>
        <w:t>Oferta winna być podpisana przez osobę lub osoby uprawnione do reprezentowania wykonawcy</w:t>
      </w:r>
      <w:r w:rsidRPr="0055511B">
        <w:rPr>
          <w:rFonts w:ascii="Calibri" w:eastAsia="Calibri" w:hAnsi="Calibri" w:cs="Calibri"/>
        </w:rPr>
        <w:t xml:space="preserve"> zgodnie z zasadami reprezentacji wskazanymi we właściwym rejestrze lub osobę (osoby) upoważnioną</w:t>
      </w:r>
      <w:r w:rsidRPr="0055511B">
        <w:rPr>
          <w:rFonts w:ascii="Calibri" w:hAnsi="Calibri" w:cs="Calibri"/>
        </w:rPr>
        <w:t xml:space="preserve"> </w:t>
      </w:r>
      <w:r w:rsidRPr="0055511B">
        <w:rPr>
          <w:rFonts w:ascii="Calibri" w:eastAsia="Calibri" w:hAnsi="Calibri" w:cs="Calibri"/>
        </w:rPr>
        <w:t>do reprezentowania wykonawcy</w:t>
      </w:r>
      <w:r w:rsidRPr="0055511B">
        <w:rPr>
          <w:rFonts w:ascii="Calibri" w:hAnsi="Calibri" w:cs="Calibri"/>
        </w:rPr>
        <w:t>.</w:t>
      </w:r>
      <w:r w:rsidRPr="0055511B">
        <w:rPr>
          <w:rFonts w:ascii="Calibri" w:hAnsi="Calibri" w:cs="Calibri"/>
          <w:snapToGrid w:val="0"/>
        </w:rPr>
        <w:t xml:space="preserve"> </w:t>
      </w:r>
      <w:r w:rsidRPr="0055511B">
        <w:rPr>
          <w:rFonts w:ascii="Calibri" w:hAnsi="Calibri" w:cs="Calibri"/>
        </w:rPr>
        <w:t>W przypadku, gdy ofertę podpisuje osoba nieuprawniona do reprezentacji wykonawcy na podstawie dokumentów rejestrowych, do oferty należy dołączyć stosowne pełnomocnictwo.</w:t>
      </w:r>
    </w:p>
    <w:p w:rsidR="0086351D" w:rsidRPr="0055511B" w:rsidRDefault="0086351D" w:rsidP="0086351D">
      <w:pPr>
        <w:pStyle w:val="Default"/>
        <w:numPr>
          <w:ilvl w:val="0"/>
          <w:numId w:val="29"/>
        </w:numPr>
        <w:spacing w:after="120" w:line="276" w:lineRule="auto"/>
        <w:ind w:left="426"/>
        <w:jc w:val="both"/>
        <w:rPr>
          <w:rFonts w:ascii="Calibri" w:hAnsi="Calibri" w:cs="Calibri"/>
          <w:b/>
          <w:color w:val="auto"/>
        </w:rPr>
      </w:pPr>
      <w:r w:rsidRPr="0055511B">
        <w:rPr>
          <w:rFonts w:ascii="Calibri" w:hAnsi="Calibri" w:cs="Calibri"/>
          <w:color w:val="auto"/>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6351D" w:rsidRPr="0055511B" w:rsidRDefault="0086351D" w:rsidP="0086351D">
      <w:pPr>
        <w:pStyle w:val="Default"/>
        <w:numPr>
          <w:ilvl w:val="0"/>
          <w:numId w:val="29"/>
        </w:numPr>
        <w:spacing w:after="120" w:line="276" w:lineRule="auto"/>
        <w:ind w:left="426"/>
        <w:jc w:val="both"/>
        <w:rPr>
          <w:rFonts w:ascii="Calibri" w:hAnsi="Calibri" w:cs="Calibri"/>
          <w:b/>
          <w:color w:val="auto"/>
        </w:rPr>
      </w:pPr>
      <w:r w:rsidRPr="0055511B">
        <w:rPr>
          <w:rFonts w:ascii="Calibri" w:hAnsi="Calibri" w:cs="Calibri"/>
          <w:bCs/>
        </w:rPr>
        <w:t xml:space="preserve">Wykonawca </w:t>
      </w:r>
      <w:r w:rsidRPr="0055511B">
        <w:rPr>
          <w:rFonts w:ascii="Calibri" w:hAnsi="Calibri" w:cs="Calibri"/>
        </w:rPr>
        <w:t xml:space="preserve">może wprowadzić zmiany lub wycofać złożoną przez siebie ofertę przed terminem składania ofert. </w:t>
      </w:r>
    </w:p>
    <w:p w:rsidR="0086351D" w:rsidRPr="0055511B" w:rsidRDefault="0086351D" w:rsidP="0086351D">
      <w:pPr>
        <w:pStyle w:val="Default"/>
        <w:numPr>
          <w:ilvl w:val="0"/>
          <w:numId w:val="29"/>
        </w:numPr>
        <w:spacing w:after="120" w:line="276" w:lineRule="auto"/>
        <w:ind w:left="426"/>
        <w:jc w:val="both"/>
        <w:rPr>
          <w:rFonts w:ascii="Calibri" w:hAnsi="Calibri" w:cs="Calibri"/>
          <w:b/>
          <w:color w:val="auto"/>
        </w:rPr>
      </w:pPr>
      <w:r w:rsidRPr="0055511B">
        <w:rPr>
          <w:rFonts w:ascii="Calibri" w:hAnsi="Calibri" w:cs="Calibri"/>
          <w:bCs/>
        </w:rPr>
        <w:t xml:space="preserve">W formularzu oferty stanowiącym </w:t>
      </w:r>
      <w:r w:rsidRPr="0055511B">
        <w:rPr>
          <w:rFonts w:ascii="Calibri" w:hAnsi="Calibri" w:cs="Calibri"/>
          <w:b/>
        </w:rPr>
        <w:t>załącznik nr 3 do SWZ</w:t>
      </w:r>
      <w:r w:rsidRPr="0055511B">
        <w:rPr>
          <w:rFonts w:ascii="Calibri" w:hAnsi="Calibri" w:cs="Calibri"/>
          <w:bCs/>
        </w:rPr>
        <w:t xml:space="preserve"> wykonawca zobowiązany jest podać adres skrzynki, na którym </w:t>
      </w:r>
      <w:r w:rsidRPr="0055511B">
        <w:rPr>
          <w:rFonts w:ascii="Calibri" w:hAnsi="Calibri" w:cs="Calibri"/>
          <w:bCs/>
          <w:color w:val="auto"/>
        </w:rPr>
        <w:t>prowadzona będzie korespondencja związana z postępowaniem.</w:t>
      </w:r>
    </w:p>
    <w:p w:rsidR="0086351D" w:rsidRPr="0055511B" w:rsidRDefault="0086351D" w:rsidP="0086351D">
      <w:pPr>
        <w:pStyle w:val="Default"/>
        <w:numPr>
          <w:ilvl w:val="0"/>
          <w:numId w:val="29"/>
        </w:numPr>
        <w:spacing w:after="120" w:line="276" w:lineRule="auto"/>
        <w:ind w:left="426"/>
        <w:jc w:val="both"/>
        <w:rPr>
          <w:rFonts w:ascii="Calibri" w:hAnsi="Calibri" w:cs="Calibri"/>
          <w:bCs/>
          <w:color w:val="auto"/>
        </w:rPr>
      </w:pPr>
      <w:r w:rsidRPr="0055511B">
        <w:rPr>
          <w:rFonts w:ascii="Calibri" w:eastAsia="Calibri" w:hAnsi="Calibri" w:cs="Calibri"/>
        </w:rPr>
        <w:t xml:space="preserve">Jeżeli informacje zawarte w ofercie stanowią tajemnicę przedsiębiorstwa w rozumieniu przepisów o zwalczaniu nieuczciwej konkurencji i w związku z niniejszym nie mogą być udostępnianie, </w:t>
      </w:r>
      <w:r w:rsidRPr="0055511B">
        <w:rPr>
          <w:rFonts w:ascii="Calibri" w:hAnsi="Calibri" w:cs="Calibri"/>
          <w:bCs/>
          <w:color w:val="auto"/>
        </w:rPr>
        <w:t xml:space="preserve">wykonawca wraz z przekazaniem takich informacji winien zastrzec, że nie mogą być one udostępniane oraz wykazać, ze zastrzeżone informacje stanowią tajemnice przedsiębiorstwa. </w:t>
      </w:r>
      <w:r w:rsidRPr="0055511B">
        <w:rPr>
          <w:rFonts w:ascii="Calibri" w:eastAsia="Calibri" w:hAnsi="Calibri" w:cs="Calibri"/>
          <w:bCs/>
          <w:lang w:val="x-none"/>
        </w:rPr>
        <w:t>W przypadku braku wykazania, że informacje zastrzeżone stanowią tajemnice przedsiębiorstwa lub</w:t>
      </w:r>
      <w:r w:rsidRPr="0055511B">
        <w:rPr>
          <w:rFonts w:ascii="Calibri" w:eastAsia="Calibri" w:hAnsi="Calibri" w:cs="Calibri"/>
          <w:bCs/>
        </w:rPr>
        <w:t xml:space="preserve"> </w:t>
      </w:r>
      <w:r w:rsidRPr="0055511B">
        <w:rPr>
          <w:rFonts w:ascii="Calibri" w:eastAsia="Calibri" w:hAnsi="Calibri" w:cs="Calibri"/>
          <w:bCs/>
          <w:lang w:val="x-none"/>
        </w:rPr>
        <w:t>niewystarczającego uzasadnienia, informacje te zostaną uznane za jawne.</w:t>
      </w:r>
    </w:p>
    <w:p w:rsidR="0086351D" w:rsidRPr="0055511B" w:rsidRDefault="0086351D" w:rsidP="0086351D">
      <w:pPr>
        <w:pStyle w:val="Default"/>
        <w:spacing w:line="276" w:lineRule="auto"/>
        <w:ind w:left="426"/>
        <w:jc w:val="both"/>
        <w:rPr>
          <w:rFonts w:ascii="Calibri" w:eastAsia="Calibri" w:hAnsi="Calibri" w:cs="Calibri"/>
        </w:rPr>
      </w:pPr>
      <w:r w:rsidRPr="0055511B">
        <w:rPr>
          <w:rFonts w:ascii="Calibri" w:eastAsia="Calibri" w:hAnsi="Calibri" w:cs="Calibri"/>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86351D" w:rsidRPr="0055511B" w:rsidRDefault="0086351D" w:rsidP="0086351D">
      <w:pPr>
        <w:pStyle w:val="Nagwek1"/>
        <w:spacing w:before="240"/>
        <w:rPr>
          <w:rFonts w:ascii="Calibri" w:hAnsi="Calibri" w:cs="Calibri"/>
        </w:rPr>
      </w:pPr>
      <w:r w:rsidRPr="0055511B">
        <w:rPr>
          <w:rFonts w:ascii="Calibri" w:hAnsi="Calibri" w:cs="Calibri"/>
        </w:rPr>
        <w:t>Rozdział 13</w:t>
      </w:r>
    </w:p>
    <w:p w:rsidR="0086351D" w:rsidRPr="0055511B" w:rsidRDefault="0086351D" w:rsidP="0086351D">
      <w:pPr>
        <w:pStyle w:val="Nagwek1"/>
        <w:spacing w:after="120"/>
        <w:rPr>
          <w:rFonts w:ascii="Calibri" w:hAnsi="Calibri" w:cs="Calibri"/>
        </w:rPr>
      </w:pPr>
      <w:r w:rsidRPr="0055511B">
        <w:rPr>
          <w:rFonts w:ascii="Calibri" w:hAnsi="Calibri" w:cs="Calibri"/>
        </w:rPr>
        <w:t>Opis sposobu obliczenia ceny oferty</w:t>
      </w:r>
    </w:p>
    <w:p w:rsidR="0086351D" w:rsidRPr="0055511B" w:rsidRDefault="0086351D" w:rsidP="0086351D">
      <w:pPr>
        <w:numPr>
          <w:ilvl w:val="1"/>
          <w:numId w:val="16"/>
        </w:numPr>
        <w:spacing w:after="120" w:line="276" w:lineRule="auto"/>
        <w:ind w:left="426" w:right="-2" w:hanging="426"/>
        <w:jc w:val="both"/>
        <w:rPr>
          <w:rFonts w:ascii="Calibri" w:hAnsi="Calibri" w:cs="Calibri"/>
          <w:bCs/>
        </w:rPr>
      </w:pPr>
      <w:r w:rsidRPr="0055511B">
        <w:rPr>
          <w:rFonts w:ascii="Calibri" w:hAnsi="Calibri" w:cs="Calibri"/>
        </w:rPr>
        <w:t>Cenę oferty dla oferowane</w:t>
      </w:r>
      <w:r>
        <w:rPr>
          <w:rFonts w:ascii="Calibri" w:hAnsi="Calibri" w:cs="Calibri"/>
        </w:rPr>
        <w:t xml:space="preserve">go </w:t>
      </w:r>
      <w:r w:rsidRPr="0055511B">
        <w:rPr>
          <w:rFonts w:ascii="Calibri" w:hAnsi="Calibri" w:cs="Calibri"/>
        </w:rPr>
        <w:t>zamówienia należy obliczyć</w:t>
      </w:r>
      <w:r w:rsidRPr="0055511B">
        <w:rPr>
          <w:rFonts w:ascii="Calibri" w:hAnsi="Calibri" w:cs="Calibri"/>
          <w:bCs/>
        </w:rPr>
        <w:t xml:space="preserve"> </w:t>
      </w:r>
      <w:r w:rsidRPr="0055511B">
        <w:rPr>
          <w:rFonts w:ascii="Calibri" w:hAnsi="Calibri" w:cs="Calibri"/>
        </w:rPr>
        <w:t>w formularzu oferty</w:t>
      </w:r>
      <w:r>
        <w:rPr>
          <w:rFonts w:ascii="Calibri" w:hAnsi="Calibri" w:cs="Calibri"/>
        </w:rPr>
        <w:t xml:space="preserve"> </w:t>
      </w:r>
      <w:r w:rsidRPr="0055511B">
        <w:rPr>
          <w:rFonts w:ascii="Calibri" w:hAnsi="Calibri" w:cs="Calibri"/>
        </w:rPr>
        <w:t xml:space="preserve"> stanowiącym </w:t>
      </w:r>
      <w:r w:rsidRPr="0055511B">
        <w:rPr>
          <w:rFonts w:ascii="Calibri" w:hAnsi="Calibri" w:cs="Calibri"/>
          <w:b/>
        </w:rPr>
        <w:t>załącznik nr 3</w:t>
      </w:r>
      <w:r w:rsidRPr="0055511B">
        <w:rPr>
          <w:rFonts w:ascii="Calibri" w:hAnsi="Calibri" w:cs="Calibri"/>
          <w:b/>
          <w:bCs/>
        </w:rPr>
        <w:t xml:space="preserve"> do SWZ.</w:t>
      </w:r>
      <w:r w:rsidRPr="0055511B">
        <w:rPr>
          <w:rFonts w:ascii="Calibri" w:hAnsi="Calibri" w:cs="Calibri"/>
        </w:rPr>
        <w:t xml:space="preserve"> </w:t>
      </w:r>
    </w:p>
    <w:p w:rsidR="0086351D" w:rsidRPr="00EF4A2C" w:rsidRDefault="0086351D" w:rsidP="0086351D">
      <w:pPr>
        <w:numPr>
          <w:ilvl w:val="1"/>
          <w:numId w:val="16"/>
        </w:numPr>
        <w:spacing w:after="120" w:line="276" w:lineRule="auto"/>
        <w:ind w:left="426" w:right="-2" w:hanging="426"/>
        <w:jc w:val="both"/>
        <w:rPr>
          <w:rFonts w:ascii="Calibri" w:hAnsi="Calibri" w:cs="Calibri"/>
        </w:rPr>
      </w:pPr>
      <w:r w:rsidRPr="00EF4A2C">
        <w:rPr>
          <w:rFonts w:ascii="Calibri" w:hAnsi="Calibri" w:cs="Calibri"/>
        </w:rPr>
        <w:t>Cenę oferty należy obliczyć w formularzu oferty podając ceny brutto przedmiotu zamówienia wyszczególnionych w formularzu oferty stanowiącym załącznik nr 3 do SWZ.</w:t>
      </w:r>
    </w:p>
    <w:p w:rsidR="0086351D" w:rsidRPr="00EF4A2C" w:rsidRDefault="0086351D" w:rsidP="0086351D">
      <w:pPr>
        <w:numPr>
          <w:ilvl w:val="1"/>
          <w:numId w:val="16"/>
        </w:numPr>
        <w:spacing w:after="120" w:line="276" w:lineRule="auto"/>
        <w:ind w:left="426" w:right="-2" w:hanging="426"/>
        <w:jc w:val="both"/>
        <w:rPr>
          <w:rFonts w:ascii="Calibri" w:hAnsi="Calibri" w:cs="Calibri"/>
        </w:rPr>
      </w:pPr>
      <w:r w:rsidRPr="00EF4A2C">
        <w:rPr>
          <w:rFonts w:ascii="Calibri" w:hAnsi="Calibri" w:cs="Calibri"/>
        </w:rPr>
        <w:t>Należy przyjąć stawkę 23 % podatku od towarów i usług VAT.</w:t>
      </w:r>
    </w:p>
    <w:p w:rsidR="0086351D" w:rsidRPr="0055511B" w:rsidRDefault="0086351D" w:rsidP="0086351D">
      <w:pPr>
        <w:numPr>
          <w:ilvl w:val="1"/>
          <w:numId w:val="16"/>
        </w:numPr>
        <w:spacing w:after="120" w:line="276" w:lineRule="auto"/>
        <w:ind w:left="426" w:right="-2" w:hanging="426"/>
        <w:jc w:val="both"/>
        <w:rPr>
          <w:rFonts w:ascii="Calibri" w:hAnsi="Calibri" w:cs="Calibri"/>
          <w:bCs/>
        </w:rPr>
      </w:pPr>
      <w:r w:rsidRPr="0055511B">
        <w:rPr>
          <w:rFonts w:ascii="Calibri" w:hAnsi="Calibri" w:cs="Calibri"/>
          <w:bCs/>
        </w:rPr>
        <w:t xml:space="preserve">Cena oferty winna uwzględniać wszystkie koszty niezbędne do wykonania z należytą starannością kompletnego wykonania przedmiotu zamówienia zgodnie z postanowieniami specyfikacji warunków zamówienia. </w:t>
      </w:r>
    </w:p>
    <w:p w:rsidR="0086351D" w:rsidRPr="000821C4" w:rsidRDefault="0086351D" w:rsidP="0086351D">
      <w:pPr>
        <w:numPr>
          <w:ilvl w:val="1"/>
          <w:numId w:val="16"/>
        </w:numPr>
        <w:spacing w:after="120" w:line="276" w:lineRule="auto"/>
        <w:ind w:left="426" w:right="-2" w:hanging="426"/>
        <w:jc w:val="both"/>
        <w:rPr>
          <w:rFonts w:ascii="Calibri" w:hAnsi="Calibri" w:cs="Calibri"/>
          <w:bCs/>
        </w:rPr>
      </w:pPr>
      <w:r w:rsidRPr="000821C4">
        <w:rPr>
          <w:rFonts w:ascii="Calibri" w:hAnsi="Calibri" w:cs="Calibri"/>
          <w:bCs/>
        </w:rPr>
        <w:t xml:space="preserve">Podana cena oferty stanowić będzie </w:t>
      </w:r>
      <w:r w:rsidRPr="000821C4">
        <w:rPr>
          <w:rFonts w:ascii="Calibri" w:hAnsi="Calibri" w:cs="Calibri"/>
          <w:b/>
        </w:rPr>
        <w:t>wynagrodzenie ryczałtowe</w:t>
      </w:r>
      <w:r w:rsidRPr="000821C4">
        <w:rPr>
          <w:rFonts w:ascii="Calibri" w:hAnsi="Calibri" w:cs="Calibri"/>
          <w:bCs/>
        </w:rPr>
        <w:t>, które podlega zmianie w czasie trwania umowy wyłącznie w przypadkach określonych w projektowanych postanowieniach umowy w sprawie zamówienia publicznego, które zostaną wprowadzone do treści tej umowy.</w:t>
      </w:r>
    </w:p>
    <w:p w:rsidR="0086351D" w:rsidRPr="00056729" w:rsidRDefault="0086351D" w:rsidP="00056729">
      <w:pPr>
        <w:pStyle w:val="Akapitzlist"/>
        <w:numPr>
          <w:ilvl w:val="1"/>
          <w:numId w:val="16"/>
        </w:numPr>
        <w:spacing w:after="120" w:line="276" w:lineRule="auto"/>
        <w:ind w:right="-2"/>
        <w:rPr>
          <w:rFonts w:ascii="Calibri" w:hAnsi="Calibri" w:cs="Calibri"/>
          <w:b/>
          <w:bCs/>
          <w:color w:val="FF0000"/>
        </w:rPr>
      </w:pPr>
      <w:r w:rsidRPr="00056729">
        <w:rPr>
          <w:rFonts w:ascii="Calibri" w:hAnsi="Calibri" w:cs="Calibri"/>
        </w:rPr>
        <w:t>Cena oferty winna być wyrażona w złotych (PLN) i ewentualnie dodatkowo w groszach, z dokładnością do dwóch miejsc po przecinku.</w:t>
      </w:r>
      <w:r w:rsidRPr="00056729">
        <w:rPr>
          <w:rFonts w:ascii="Calibri" w:hAnsi="Calibri" w:cs="Calibri"/>
          <w:b/>
          <w:bCs/>
          <w:color w:val="FF0000"/>
        </w:rPr>
        <w:t xml:space="preserve"> </w:t>
      </w:r>
    </w:p>
    <w:p w:rsidR="0086351D" w:rsidRPr="0055511B" w:rsidRDefault="0086351D" w:rsidP="0086351D">
      <w:pPr>
        <w:numPr>
          <w:ilvl w:val="1"/>
          <w:numId w:val="16"/>
        </w:numPr>
        <w:spacing w:after="120" w:line="276" w:lineRule="auto"/>
        <w:ind w:left="426" w:right="-2" w:hanging="426"/>
        <w:jc w:val="both"/>
        <w:rPr>
          <w:rFonts w:ascii="Calibri" w:hAnsi="Calibri" w:cs="Calibri"/>
        </w:rPr>
      </w:pPr>
      <w:r w:rsidRPr="0055511B">
        <w:rPr>
          <w:rFonts w:ascii="Calibri" w:hAnsi="Calibri" w:cs="Calibri"/>
        </w:rPr>
        <w:t xml:space="preserve">Wykonawca, który na podstawie odrębnych przepisów, nie jest zobowiązany do uiszczenia podatku od towarów i usług VAT w Polsce, zobowiązany jest do podania ceny w złotych (PLN) bez podatku VAT (netto). </w:t>
      </w:r>
    </w:p>
    <w:p w:rsidR="0086351D" w:rsidRPr="0055511B" w:rsidRDefault="0086351D" w:rsidP="0086351D">
      <w:pPr>
        <w:numPr>
          <w:ilvl w:val="1"/>
          <w:numId w:val="16"/>
        </w:numPr>
        <w:spacing w:line="276" w:lineRule="auto"/>
        <w:ind w:left="426" w:right="-2" w:hanging="426"/>
        <w:jc w:val="both"/>
        <w:rPr>
          <w:rFonts w:ascii="Calibri" w:hAnsi="Calibri" w:cs="Calibri"/>
          <w:bCs/>
        </w:rPr>
      </w:pPr>
      <w:r w:rsidRPr="0055511B">
        <w:rPr>
          <w:rFonts w:ascii="Calibri" w:hAnsi="Calibri" w:cs="Calibri"/>
          <w:bCs/>
        </w:rPr>
        <w:t xml:space="preserve">Jeżeli zostanie złożona oferta, której wybór prowadziłby do powstania u zamawiającego obowiązku podatkowego zgodnie z </w:t>
      </w:r>
      <w:hyperlink r:id="rId30" w:anchor="/document/17086198?cm=DOCUMENT" w:history="1">
        <w:r w:rsidRPr="0055511B">
          <w:rPr>
            <w:rStyle w:val="Hipercze"/>
            <w:rFonts w:ascii="Calibri" w:hAnsi="Calibri" w:cs="Calibri"/>
            <w:bCs/>
          </w:rPr>
          <w:t>ustawą</w:t>
        </w:r>
      </w:hyperlink>
      <w:r w:rsidRPr="0055511B">
        <w:rPr>
          <w:rFonts w:ascii="Calibri" w:hAnsi="Calibri" w:cs="Calibri"/>
          <w:bCs/>
        </w:rPr>
        <w:t xml:space="preserve"> z dnia 11 marca </w:t>
      </w:r>
      <w:r w:rsidRPr="0055511B">
        <w:rPr>
          <w:rFonts w:ascii="Calibri" w:hAnsi="Calibri" w:cs="Calibri"/>
          <w:bCs/>
        </w:rPr>
        <w:br/>
        <w:t>2004 r. o podatku od towarów i usług (Dz. U. z 2018 r. poz. 2174, z późn. zm.), dla celów zastosowania kryterium ceny zamawiający dolicza do przedstawionej w tej ofercie ceny kwotę podatku od towarów i usług, którą miałby obowiązek rozliczyć. W ofercie, o której mowa wyżej, wykonawca ma obowiązek:</w:t>
      </w:r>
    </w:p>
    <w:p w:rsidR="0086351D" w:rsidRPr="0055511B" w:rsidRDefault="0086351D" w:rsidP="0086351D">
      <w:pPr>
        <w:numPr>
          <w:ilvl w:val="0"/>
          <w:numId w:val="26"/>
        </w:numPr>
        <w:spacing w:line="276" w:lineRule="auto"/>
        <w:ind w:right="-2"/>
        <w:jc w:val="both"/>
        <w:rPr>
          <w:rFonts w:ascii="Calibri" w:hAnsi="Calibri" w:cs="Calibri"/>
          <w:bCs/>
        </w:rPr>
      </w:pPr>
      <w:r w:rsidRPr="0055511B">
        <w:rPr>
          <w:rFonts w:ascii="Calibri" w:hAnsi="Calibri" w:cs="Calibri"/>
          <w:bCs/>
        </w:rPr>
        <w:t>poinformowania zamawiającego, że wybór jego oferty będzie prowadził do powstania u zamawiającego obowiązku podatkowego;</w:t>
      </w:r>
    </w:p>
    <w:p w:rsidR="0086351D" w:rsidRPr="0055511B" w:rsidRDefault="0086351D" w:rsidP="0086351D">
      <w:pPr>
        <w:numPr>
          <w:ilvl w:val="0"/>
          <w:numId w:val="26"/>
        </w:numPr>
        <w:spacing w:line="276" w:lineRule="auto"/>
        <w:ind w:right="-2"/>
        <w:jc w:val="both"/>
        <w:rPr>
          <w:rFonts w:ascii="Calibri" w:hAnsi="Calibri" w:cs="Calibri"/>
          <w:bCs/>
        </w:rPr>
      </w:pPr>
      <w:r w:rsidRPr="0055511B">
        <w:rPr>
          <w:rFonts w:ascii="Calibri" w:hAnsi="Calibri" w:cs="Calibri"/>
          <w:bCs/>
        </w:rPr>
        <w:t>wskazania nazwy (rodzaju) towaru lub usługi, których dostawa lub świadczenie będą prowadziły do powstania obowiązku podatkowego;</w:t>
      </w:r>
    </w:p>
    <w:p w:rsidR="0086351D" w:rsidRPr="0055511B" w:rsidRDefault="0086351D" w:rsidP="0086351D">
      <w:pPr>
        <w:numPr>
          <w:ilvl w:val="0"/>
          <w:numId w:val="26"/>
        </w:numPr>
        <w:spacing w:line="276" w:lineRule="auto"/>
        <w:ind w:right="-2"/>
        <w:jc w:val="both"/>
        <w:rPr>
          <w:rFonts w:ascii="Calibri" w:hAnsi="Calibri" w:cs="Calibri"/>
          <w:bCs/>
        </w:rPr>
      </w:pPr>
      <w:r w:rsidRPr="0055511B">
        <w:rPr>
          <w:rFonts w:ascii="Calibri" w:hAnsi="Calibri" w:cs="Calibri"/>
          <w:bCs/>
        </w:rPr>
        <w:t>wskazania wartości towaru lub usługi objętego obowiązkiem podatkowym zamawiającego, bez kwoty podatku;</w:t>
      </w:r>
    </w:p>
    <w:p w:rsidR="0086351D" w:rsidRPr="0055511B" w:rsidRDefault="0086351D" w:rsidP="0086351D">
      <w:pPr>
        <w:numPr>
          <w:ilvl w:val="0"/>
          <w:numId w:val="26"/>
        </w:numPr>
        <w:spacing w:line="276" w:lineRule="auto"/>
        <w:ind w:right="-2"/>
        <w:jc w:val="both"/>
        <w:rPr>
          <w:rFonts w:ascii="Calibri" w:hAnsi="Calibri" w:cs="Calibri"/>
          <w:bCs/>
        </w:rPr>
      </w:pPr>
      <w:r w:rsidRPr="0055511B">
        <w:rPr>
          <w:rFonts w:ascii="Calibri" w:hAnsi="Calibri" w:cs="Calibri"/>
          <w:bCs/>
        </w:rPr>
        <w:t>wskazania stawki podatku od towarów i usług, która zgodnie z wiedzą wykonawcy, będzie miała zastosowanie.</w:t>
      </w:r>
    </w:p>
    <w:p w:rsidR="0086351D" w:rsidRPr="0055511B" w:rsidRDefault="0086351D" w:rsidP="0086351D">
      <w:pPr>
        <w:spacing w:after="120" w:line="276" w:lineRule="auto"/>
        <w:ind w:left="426" w:right="-2"/>
        <w:jc w:val="both"/>
        <w:rPr>
          <w:rFonts w:ascii="Calibri" w:hAnsi="Calibri" w:cs="Calibri"/>
          <w:bCs/>
        </w:rPr>
      </w:pPr>
      <w:r w:rsidRPr="0055511B">
        <w:rPr>
          <w:rFonts w:ascii="Calibri" w:hAnsi="Calibri" w:cs="Calibri"/>
        </w:rPr>
        <w:t>Powyższe informacje należy przedstawić w formularzu oferty</w:t>
      </w:r>
      <w:r w:rsidRPr="0055511B">
        <w:rPr>
          <w:rFonts w:ascii="Calibri" w:hAnsi="Calibri" w:cs="Calibri"/>
          <w:bCs/>
        </w:rPr>
        <w:t xml:space="preserve"> który stanowi </w:t>
      </w:r>
      <w:r w:rsidRPr="0055511B">
        <w:rPr>
          <w:rFonts w:ascii="Calibri" w:hAnsi="Calibri" w:cs="Calibri"/>
          <w:b/>
          <w:bCs/>
        </w:rPr>
        <w:t>załącznik nr 3 do SWZ.</w:t>
      </w:r>
      <w:r w:rsidRPr="0055511B">
        <w:rPr>
          <w:rFonts w:ascii="Calibri" w:hAnsi="Calibri" w:cs="Calibri"/>
        </w:rPr>
        <w:t xml:space="preserve"> </w:t>
      </w:r>
    </w:p>
    <w:p w:rsidR="0086351D" w:rsidRPr="0055511B" w:rsidRDefault="0086351D" w:rsidP="0086351D">
      <w:pPr>
        <w:numPr>
          <w:ilvl w:val="1"/>
          <w:numId w:val="16"/>
        </w:numPr>
        <w:spacing w:after="120" w:line="276" w:lineRule="auto"/>
        <w:ind w:left="426" w:right="-2" w:hanging="426"/>
        <w:jc w:val="both"/>
        <w:rPr>
          <w:rFonts w:ascii="Calibri" w:hAnsi="Calibri" w:cs="Calibri"/>
          <w:bCs/>
        </w:rPr>
      </w:pPr>
      <w:r w:rsidRPr="0055511B">
        <w:rPr>
          <w:rFonts w:ascii="Calibri" w:hAnsi="Calibri" w:cs="Calibri"/>
        </w:rPr>
        <w:t xml:space="preserve">Wszelkie rozliczenia pomiędzy zamawiającym a wykonawcą będą prowadzone w PLN (złoty polski). </w:t>
      </w:r>
    </w:p>
    <w:p w:rsidR="0086351D" w:rsidRPr="0055511B" w:rsidRDefault="0086351D" w:rsidP="0086351D">
      <w:pPr>
        <w:numPr>
          <w:ilvl w:val="1"/>
          <w:numId w:val="16"/>
        </w:numPr>
        <w:spacing w:after="240" w:line="276" w:lineRule="auto"/>
        <w:ind w:left="426" w:right="-2" w:hanging="426"/>
        <w:jc w:val="both"/>
        <w:rPr>
          <w:rFonts w:ascii="Calibri" w:hAnsi="Calibri" w:cs="Calibri"/>
          <w:bCs/>
        </w:rPr>
      </w:pPr>
      <w:r w:rsidRPr="0055511B">
        <w:rPr>
          <w:rFonts w:ascii="Calibri" w:hAnsi="Calibri" w:cs="Calibri"/>
        </w:rPr>
        <w:t>Zamawiający nie przewiduje przeprowadzenia aukcji elektronicznej.</w:t>
      </w:r>
    </w:p>
    <w:p w:rsidR="0086351D" w:rsidRPr="0055511B" w:rsidRDefault="0086351D" w:rsidP="0086351D">
      <w:pPr>
        <w:pStyle w:val="Nagwek1"/>
        <w:spacing w:before="120"/>
        <w:rPr>
          <w:rFonts w:ascii="Calibri" w:hAnsi="Calibri" w:cs="Calibri"/>
        </w:rPr>
      </w:pPr>
      <w:r w:rsidRPr="0055511B">
        <w:rPr>
          <w:rFonts w:ascii="Calibri" w:hAnsi="Calibri" w:cs="Calibri"/>
        </w:rPr>
        <w:t>Rozdział 14</w:t>
      </w:r>
    </w:p>
    <w:p w:rsidR="0086351D" w:rsidRPr="0055511B" w:rsidRDefault="0086351D" w:rsidP="0086351D">
      <w:pPr>
        <w:pStyle w:val="Nagwek1"/>
        <w:spacing w:before="120"/>
        <w:rPr>
          <w:rFonts w:ascii="Calibri" w:hAnsi="Calibri" w:cs="Calibri"/>
        </w:rPr>
      </w:pPr>
      <w:r w:rsidRPr="0055511B">
        <w:rPr>
          <w:rFonts w:ascii="Calibri" w:hAnsi="Calibri" w:cs="Calibri"/>
        </w:rPr>
        <w:t xml:space="preserve">Sposób i termin składania ofert. </w:t>
      </w:r>
    </w:p>
    <w:p w:rsidR="0086351D" w:rsidRPr="0055511B" w:rsidRDefault="0086351D" w:rsidP="0086351D">
      <w:pPr>
        <w:pStyle w:val="Nagwek1"/>
        <w:spacing w:before="120" w:after="120"/>
        <w:rPr>
          <w:rFonts w:ascii="Calibri" w:hAnsi="Calibri" w:cs="Calibri"/>
        </w:rPr>
      </w:pPr>
      <w:r w:rsidRPr="0055511B">
        <w:rPr>
          <w:rFonts w:ascii="Calibri" w:hAnsi="Calibri" w:cs="Calibri"/>
        </w:rPr>
        <w:t xml:space="preserve">Termin otwarcia ofert. </w:t>
      </w:r>
    </w:p>
    <w:p w:rsidR="0086351D" w:rsidRPr="000821C4" w:rsidRDefault="0086351D" w:rsidP="0086351D">
      <w:pPr>
        <w:numPr>
          <w:ilvl w:val="1"/>
          <w:numId w:val="13"/>
        </w:numPr>
        <w:spacing w:after="120" w:line="276" w:lineRule="auto"/>
        <w:ind w:left="426" w:hanging="426"/>
        <w:jc w:val="both"/>
        <w:rPr>
          <w:rFonts w:ascii="Calibri" w:hAnsi="Calibri" w:cs="Calibri"/>
          <w:b/>
          <w:bCs/>
          <w:lang w:eastAsia="x-none"/>
        </w:rPr>
      </w:pPr>
      <w:r w:rsidRPr="0055511B">
        <w:rPr>
          <w:rFonts w:ascii="Calibri" w:hAnsi="Calibri" w:cs="Calibri"/>
          <w:bCs/>
          <w:color w:val="000000"/>
          <w:lang w:eastAsia="x-none"/>
        </w:rPr>
        <w:t xml:space="preserve">Ofertę wraz z wymaganymi oświadczeniami i dokumentami należy złożyć w formie elektronicznej lub w postaci elektronicznej opatrzonej podpisem zaufanym lub podpisem elektronicznym, </w:t>
      </w:r>
      <w:r w:rsidRPr="000821C4">
        <w:rPr>
          <w:rFonts w:ascii="Calibri" w:hAnsi="Calibri" w:cs="Calibri"/>
          <w:bCs/>
          <w:color w:val="000000"/>
          <w:lang w:eastAsia="x-none"/>
        </w:rPr>
        <w:t xml:space="preserve">za pośrednictwem Platformy Przetargowej dostępnej  pod </w:t>
      </w:r>
      <w:r w:rsidR="000821C4">
        <w:rPr>
          <w:rFonts w:ascii="Calibri" w:hAnsi="Calibri" w:cs="Calibri"/>
          <w:bCs/>
          <w:color w:val="000000"/>
          <w:lang w:eastAsia="x-none"/>
        </w:rPr>
        <w:t xml:space="preserve">adresem  </w:t>
      </w:r>
      <w:hyperlink r:id="rId31" w:history="1">
        <w:r w:rsidR="000821C4" w:rsidRPr="00F845BD">
          <w:rPr>
            <w:rStyle w:val="Hipercze"/>
            <w:rFonts w:asciiTheme="minorHAnsi" w:hAnsiTheme="minorHAnsi" w:cstheme="minorHAnsi"/>
          </w:rPr>
          <w:t>https://miniportal.uzp.gov.pl/</w:t>
        </w:r>
      </w:hyperlink>
      <w:r w:rsidR="000821C4">
        <w:rPr>
          <w:rFonts w:ascii="Calibri" w:hAnsi="Calibri" w:cs="Calibri"/>
          <w:bCs/>
          <w:lang w:eastAsia="x-none"/>
        </w:rPr>
        <w:t xml:space="preserve">     </w:t>
      </w:r>
      <w:r w:rsidRPr="000821C4">
        <w:rPr>
          <w:rFonts w:ascii="Calibri" w:hAnsi="Calibri" w:cs="Calibri"/>
          <w:bCs/>
          <w:lang w:eastAsia="x-none"/>
        </w:rPr>
        <w:t xml:space="preserve"> </w:t>
      </w:r>
      <w:r w:rsidRPr="000821C4">
        <w:rPr>
          <w:rFonts w:ascii="Calibri" w:hAnsi="Calibri" w:cs="Calibri"/>
          <w:b/>
          <w:bCs/>
          <w:lang w:eastAsia="x-none"/>
        </w:rPr>
        <w:t xml:space="preserve">w terminie do </w:t>
      </w:r>
      <w:r w:rsidR="0081307D">
        <w:rPr>
          <w:rFonts w:ascii="Calibri" w:hAnsi="Calibri" w:cs="Calibri"/>
          <w:b/>
          <w:bCs/>
          <w:lang w:eastAsia="x-none"/>
        </w:rPr>
        <w:t>20</w:t>
      </w:r>
      <w:r w:rsidR="000821C4">
        <w:rPr>
          <w:rFonts w:ascii="Calibri" w:hAnsi="Calibri" w:cs="Calibri"/>
          <w:b/>
          <w:bCs/>
          <w:lang w:eastAsia="x-none"/>
        </w:rPr>
        <w:t>.09.2022 r. do godz. 12</w:t>
      </w:r>
      <w:r w:rsidRPr="000821C4">
        <w:rPr>
          <w:rFonts w:ascii="Calibri" w:hAnsi="Calibri" w:cs="Calibri"/>
          <w:b/>
          <w:bCs/>
          <w:lang w:eastAsia="x-none"/>
        </w:rPr>
        <w:t>:00.</w:t>
      </w:r>
    </w:p>
    <w:p w:rsidR="0086351D" w:rsidRPr="000821C4" w:rsidRDefault="0086351D" w:rsidP="0086351D">
      <w:pPr>
        <w:numPr>
          <w:ilvl w:val="1"/>
          <w:numId w:val="13"/>
        </w:numPr>
        <w:spacing w:after="120" w:line="276" w:lineRule="auto"/>
        <w:ind w:left="426" w:hanging="426"/>
        <w:jc w:val="both"/>
        <w:rPr>
          <w:rFonts w:ascii="Calibri" w:hAnsi="Calibri" w:cs="Calibri"/>
          <w:b/>
          <w:bCs/>
          <w:lang w:eastAsia="x-none"/>
        </w:rPr>
      </w:pPr>
      <w:r w:rsidRPr="000821C4">
        <w:rPr>
          <w:rFonts w:ascii="Calibri" w:hAnsi="Calibri" w:cs="Calibri"/>
          <w:b/>
          <w:lang w:eastAsia="zh-CN"/>
        </w:rPr>
        <w:t xml:space="preserve">Termin składania ofert upływa w dniu </w:t>
      </w:r>
      <w:r w:rsidR="0081307D">
        <w:rPr>
          <w:rFonts w:ascii="Calibri" w:hAnsi="Calibri" w:cs="Calibri"/>
          <w:b/>
          <w:bCs/>
          <w:lang w:eastAsia="x-none"/>
        </w:rPr>
        <w:t>20</w:t>
      </w:r>
      <w:r w:rsidR="000821C4">
        <w:rPr>
          <w:rFonts w:ascii="Calibri" w:hAnsi="Calibri" w:cs="Calibri"/>
          <w:b/>
          <w:bCs/>
          <w:lang w:eastAsia="x-none"/>
        </w:rPr>
        <w:t>.09.2022 r. do godz. 12:00</w:t>
      </w:r>
      <w:r w:rsidRPr="000821C4">
        <w:rPr>
          <w:rFonts w:ascii="Calibri" w:hAnsi="Calibri" w:cs="Calibri"/>
          <w:b/>
          <w:bCs/>
          <w:lang w:eastAsia="x-none"/>
        </w:rPr>
        <w:t>.</w:t>
      </w:r>
    </w:p>
    <w:p w:rsidR="0086351D" w:rsidRPr="0055511B" w:rsidRDefault="0086351D" w:rsidP="0086351D">
      <w:pPr>
        <w:numPr>
          <w:ilvl w:val="1"/>
          <w:numId w:val="13"/>
        </w:numPr>
        <w:spacing w:after="120" w:line="276" w:lineRule="auto"/>
        <w:ind w:left="426" w:hanging="426"/>
        <w:jc w:val="both"/>
        <w:rPr>
          <w:rFonts w:ascii="Calibri" w:hAnsi="Calibri" w:cs="Calibri"/>
          <w:b/>
          <w:bCs/>
          <w:lang w:eastAsia="x-none"/>
        </w:rPr>
      </w:pPr>
      <w:r w:rsidRPr="0055511B">
        <w:rPr>
          <w:rFonts w:ascii="Calibri" w:hAnsi="Calibri" w:cs="Calibri"/>
          <w:b/>
          <w:bCs/>
        </w:rPr>
        <w:t>Wykonawca może przed upływem terminu do składania ofert wycofać ofertę.</w:t>
      </w:r>
      <w:r w:rsidRPr="0055511B">
        <w:rPr>
          <w:rFonts w:ascii="Calibri" w:hAnsi="Calibri" w:cs="Calibri"/>
          <w:b/>
          <w:bCs/>
          <w:color w:val="FF0000"/>
        </w:rPr>
        <w:t xml:space="preserve"> </w:t>
      </w:r>
      <w:r w:rsidRPr="0055511B">
        <w:rPr>
          <w:rFonts w:ascii="Calibri" w:hAnsi="Calibri" w:cs="Calibri"/>
          <w:bCs/>
        </w:rPr>
        <w:t>Wykonawca po upływie terminu do składania ofert nie może skutecznie dokonać zmiany ani wycofać złożonej oferty.</w:t>
      </w:r>
    </w:p>
    <w:p w:rsidR="0086351D" w:rsidRPr="0055511B" w:rsidRDefault="0086351D" w:rsidP="0086351D">
      <w:pPr>
        <w:numPr>
          <w:ilvl w:val="1"/>
          <w:numId w:val="13"/>
        </w:numPr>
        <w:spacing w:after="120" w:line="276" w:lineRule="auto"/>
        <w:ind w:left="426" w:hanging="426"/>
        <w:jc w:val="both"/>
        <w:rPr>
          <w:rFonts w:ascii="Calibri" w:hAnsi="Calibri" w:cs="Calibri"/>
          <w:b/>
          <w:bCs/>
          <w:color w:val="000000"/>
          <w:lang w:eastAsia="x-none"/>
        </w:rPr>
      </w:pPr>
      <w:r w:rsidRPr="0055511B">
        <w:rPr>
          <w:rFonts w:ascii="Calibri" w:hAnsi="Calibri" w:cs="Calibri"/>
          <w:lang w:eastAsia="zh-CN"/>
        </w:rPr>
        <w:t xml:space="preserve">Zamawiający odrzuci ofertę </w:t>
      </w:r>
      <w:r w:rsidRPr="0055511B">
        <w:rPr>
          <w:rFonts w:ascii="Calibri" w:hAnsi="Calibri" w:cs="Calibri"/>
          <w:color w:val="000000"/>
          <w:lang w:eastAsia="zh-CN"/>
        </w:rPr>
        <w:t>złożoną po terminie składania ofert.</w:t>
      </w:r>
    </w:p>
    <w:p w:rsidR="0086351D" w:rsidRPr="0055511B" w:rsidRDefault="0086351D" w:rsidP="0086351D">
      <w:pPr>
        <w:numPr>
          <w:ilvl w:val="1"/>
          <w:numId w:val="13"/>
        </w:numPr>
        <w:spacing w:after="120" w:line="276" w:lineRule="auto"/>
        <w:ind w:left="426" w:hanging="426"/>
        <w:jc w:val="both"/>
        <w:rPr>
          <w:rFonts w:ascii="Calibri" w:hAnsi="Calibri" w:cs="Calibri"/>
          <w:b/>
          <w:bCs/>
          <w:color w:val="000000"/>
          <w:lang w:eastAsia="x-none"/>
        </w:rPr>
      </w:pPr>
      <w:r w:rsidRPr="0055511B">
        <w:rPr>
          <w:rFonts w:ascii="Calibri" w:eastAsia="Calibri" w:hAnsi="Calibri" w:cs="Calibri"/>
          <w:bCs/>
          <w:color w:val="000000"/>
        </w:rPr>
        <w:t>Zamawiający, najpóźniej przed otwarciem ofert, udostępni na stronie internetowej prowadzonego postępowania informację o kwocie, jaką zamierza przeznaczyć́ na sfinansowanie zamówienia.</w:t>
      </w:r>
    </w:p>
    <w:p w:rsidR="0086351D" w:rsidRPr="000821C4" w:rsidRDefault="0086351D" w:rsidP="0086351D">
      <w:pPr>
        <w:numPr>
          <w:ilvl w:val="1"/>
          <w:numId w:val="13"/>
        </w:numPr>
        <w:spacing w:after="120" w:line="276" w:lineRule="auto"/>
        <w:ind w:left="426" w:hanging="426"/>
        <w:jc w:val="both"/>
        <w:rPr>
          <w:rFonts w:ascii="Calibri" w:hAnsi="Calibri" w:cs="Calibri"/>
          <w:b/>
          <w:bCs/>
          <w:lang w:eastAsia="x-none"/>
        </w:rPr>
      </w:pPr>
      <w:r w:rsidRPr="0055511B">
        <w:rPr>
          <w:rFonts w:ascii="Calibri" w:eastAsia="Calibri" w:hAnsi="Calibri" w:cs="Calibri"/>
          <w:color w:val="000000"/>
        </w:rPr>
        <w:t xml:space="preserve">Otwarcie ofert nastąpi </w:t>
      </w:r>
      <w:r w:rsidRPr="0055511B">
        <w:rPr>
          <w:rFonts w:ascii="Calibri" w:hAnsi="Calibri" w:cs="Calibri"/>
          <w:color w:val="000000"/>
          <w:lang w:eastAsia="x-none"/>
        </w:rPr>
        <w:t xml:space="preserve">w siedzibie zamawiającego </w:t>
      </w:r>
      <w:r w:rsidRPr="000821C4">
        <w:rPr>
          <w:rFonts w:ascii="Calibri" w:hAnsi="Calibri" w:cs="Calibri"/>
          <w:b/>
          <w:bCs/>
          <w:lang w:eastAsia="x-none"/>
        </w:rPr>
        <w:t xml:space="preserve">w dniu </w:t>
      </w:r>
      <w:r w:rsidR="0081307D">
        <w:rPr>
          <w:rFonts w:ascii="Calibri" w:hAnsi="Calibri" w:cs="Calibri"/>
          <w:b/>
          <w:bCs/>
          <w:lang w:eastAsia="x-none"/>
        </w:rPr>
        <w:t>20</w:t>
      </w:r>
      <w:r w:rsidR="000821C4">
        <w:rPr>
          <w:rFonts w:ascii="Calibri" w:hAnsi="Calibri" w:cs="Calibri"/>
          <w:b/>
          <w:bCs/>
          <w:lang w:eastAsia="x-none"/>
        </w:rPr>
        <w:t>.09.2022 r. o godz. 13:00</w:t>
      </w:r>
      <w:r w:rsidRPr="000821C4">
        <w:rPr>
          <w:rFonts w:ascii="Calibri" w:hAnsi="Calibri" w:cs="Calibri"/>
          <w:lang w:eastAsia="x-none"/>
        </w:rPr>
        <w:t xml:space="preserve"> </w:t>
      </w:r>
    </w:p>
    <w:p w:rsidR="0086351D" w:rsidRPr="0055511B" w:rsidRDefault="0086351D" w:rsidP="0086351D">
      <w:pPr>
        <w:numPr>
          <w:ilvl w:val="1"/>
          <w:numId w:val="13"/>
        </w:numPr>
        <w:spacing w:after="120" w:line="276" w:lineRule="auto"/>
        <w:ind w:left="426" w:hanging="426"/>
        <w:jc w:val="both"/>
        <w:rPr>
          <w:rFonts w:ascii="Calibri" w:hAnsi="Calibri" w:cs="Calibri"/>
          <w:b/>
          <w:bCs/>
          <w:lang w:eastAsia="x-none"/>
        </w:rPr>
      </w:pPr>
      <w:r w:rsidRPr="0055511B">
        <w:rPr>
          <w:rFonts w:ascii="Calibri" w:hAnsi="Calibri" w:cs="Calibri"/>
          <w:lang w:eastAsia="x-none"/>
        </w:rPr>
        <w:t xml:space="preserve">Otwarcie ofert nie jest jawne. </w:t>
      </w:r>
    </w:p>
    <w:p w:rsidR="0086351D" w:rsidRPr="0055511B" w:rsidRDefault="0086351D" w:rsidP="0086351D">
      <w:pPr>
        <w:numPr>
          <w:ilvl w:val="1"/>
          <w:numId w:val="13"/>
        </w:numPr>
        <w:spacing w:after="120" w:line="276" w:lineRule="auto"/>
        <w:ind w:left="426" w:hanging="426"/>
        <w:jc w:val="both"/>
        <w:rPr>
          <w:rFonts w:ascii="Calibri" w:hAnsi="Calibri" w:cs="Calibri"/>
          <w:b/>
          <w:bCs/>
          <w:lang w:eastAsia="x-none"/>
        </w:rPr>
      </w:pPr>
      <w:r w:rsidRPr="0055511B">
        <w:rPr>
          <w:rFonts w:ascii="Calibri" w:eastAsia="Calibri" w:hAnsi="Calibri" w:cs="Calibri"/>
          <w:bCs/>
        </w:rPr>
        <w:t>W przypadku awarii systemu teleinformatycznego, która powoduje brak możliwości otwarcia ofert w terminie określonym przez zamawiającego, otwarcie ofert nastąpi niezwłocznie po usunięciu awarii. O zmianie terminu otwarcia ofert</w:t>
      </w:r>
      <w:r w:rsidRPr="0055511B">
        <w:rPr>
          <w:rFonts w:ascii="Calibri" w:eastAsia="Calibri" w:hAnsi="Calibri" w:cs="Calibri"/>
        </w:rPr>
        <w:t xml:space="preserve"> </w:t>
      </w:r>
      <w:r w:rsidRPr="0055511B">
        <w:rPr>
          <w:rFonts w:ascii="Calibri" w:eastAsia="Calibri" w:hAnsi="Calibri" w:cs="Calibri"/>
          <w:bCs/>
        </w:rPr>
        <w:t>zamawiający poinformuje</w:t>
      </w:r>
      <w:r w:rsidRPr="0055511B">
        <w:rPr>
          <w:rFonts w:ascii="Calibri" w:eastAsia="Calibri" w:hAnsi="Calibri" w:cs="Calibri"/>
        </w:rPr>
        <w:t xml:space="preserve"> </w:t>
      </w:r>
      <w:r w:rsidRPr="0055511B">
        <w:rPr>
          <w:rFonts w:ascii="Calibri" w:eastAsia="Calibri" w:hAnsi="Calibri" w:cs="Calibri"/>
          <w:bCs/>
        </w:rPr>
        <w:t>na stronie internetowej prowadzonego postępowania.</w:t>
      </w:r>
    </w:p>
    <w:p w:rsidR="0086351D" w:rsidRPr="0055511B" w:rsidRDefault="0086351D" w:rsidP="0086351D">
      <w:pPr>
        <w:numPr>
          <w:ilvl w:val="1"/>
          <w:numId w:val="13"/>
        </w:numPr>
        <w:spacing w:line="276" w:lineRule="auto"/>
        <w:ind w:left="426" w:hanging="426"/>
        <w:jc w:val="both"/>
        <w:rPr>
          <w:rFonts w:ascii="Calibri" w:hAnsi="Calibri" w:cs="Calibri"/>
          <w:b/>
          <w:bCs/>
          <w:lang w:eastAsia="x-none"/>
        </w:rPr>
      </w:pPr>
      <w:r w:rsidRPr="0055511B">
        <w:rPr>
          <w:rFonts w:ascii="Calibri" w:eastAsia="Calibri" w:hAnsi="Calibri" w:cs="Calibri"/>
        </w:rPr>
        <w:t>Niezwłocznie po otwarciu ofert zamawiający udostępni na stronie internetowej prowadzonego postępowania informacje o nazwach albo imionach i nazwiskach</w:t>
      </w:r>
      <w:r w:rsidRPr="0055511B">
        <w:rPr>
          <w:rFonts w:ascii="Calibri" w:hAnsi="Calibri" w:cs="Calibri"/>
          <w:b/>
          <w:bCs/>
          <w:lang w:eastAsia="x-none"/>
        </w:rPr>
        <w:t xml:space="preserve"> </w:t>
      </w:r>
      <w:r w:rsidRPr="0055511B">
        <w:rPr>
          <w:rFonts w:ascii="Calibri" w:eastAsia="Calibri" w:hAnsi="Calibri" w:cs="Calibri"/>
        </w:rPr>
        <w:t>oraz siedzibach lub miejscach prowadzonej działalności gospodarczej albo miejscach</w:t>
      </w:r>
      <w:r w:rsidRPr="0055511B">
        <w:rPr>
          <w:rFonts w:ascii="Calibri" w:hAnsi="Calibri" w:cs="Calibri"/>
          <w:b/>
          <w:bCs/>
          <w:lang w:eastAsia="x-none"/>
        </w:rPr>
        <w:t xml:space="preserve"> </w:t>
      </w:r>
      <w:r w:rsidRPr="0055511B">
        <w:rPr>
          <w:rFonts w:ascii="Calibri" w:eastAsia="Calibri" w:hAnsi="Calibri" w:cs="Calibri"/>
        </w:rPr>
        <w:t>zamieszkania wykonawców, których oferty zostały otwarte oraz cenach zawartych w ofertach.</w:t>
      </w:r>
    </w:p>
    <w:p w:rsidR="0086351D" w:rsidRPr="0055511B" w:rsidRDefault="0086351D" w:rsidP="0086351D">
      <w:pPr>
        <w:pStyle w:val="Nagwek1"/>
        <w:spacing w:before="240"/>
        <w:rPr>
          <w:rFonts w:ascii="Calibri" w:hAnsi="Calibri" w:cs="Calibri"/>
        </w:rPr>
      </w:pPr>
      <w:r w:rsidRPr="0055511B">
        <w:rPr>
          <w:rFonts w:ascii="Calibri" w:hAnsi="Calibri" w:cs="Calibri"/>
        </w:rPr>
        <w:t>Rozdział 15</w:t>
      </w:r>
    </w:p>
    <w:p w:rsidR="0086351D" w:rsidRPr="0055511B" w:rsidRDefault="0086351D" w:rsidP="0086351D">
      <w:pPr>
        <w:pStyle w:val="Nagwek1"/>
        <w:spacing w:after="120"/>
        <w:rPr>
          <w:rFonts w:ascii="Calibri" w:hAnsi="Calibri" w:cs="Calibri"/>
        </w:rPr>
      </w:pPr>
      <w:r w:rsidRPr="0055511B">
        <w:rPr>
          <w:rFonts w:ascii="Calibri" w:hAnsi="Calibri" w:cs="Calibri"/>
        </w:rPr>
        <w:t>Opis kryteriów oceny ofert i sposobu oceny ofert.</w:t>
      </w:r>
    </w:p>
    <w:p w:rsidR="0086351D" w:rsidRPr="0055511B" w:rsidRDefault="0086351D" w:rsidP="0086351D">
      <w:pPr>
        <w:pStyle w:val="Tekstpodstawowy3"/>
        <w:numPr>
          <w:ilvl w:val="1"/>
          <w:numId w:val="14"/>
        </w:numPr>
        <w:spacing w:line="276" w:lineRule="auto"/>
        <w:ind w:left="426" w:hanging="426"/>
        <w:rPr>
          <w:rFonts w:ascii="Calibri" w:hAnsi="Calibri" w:cs="Calibri"/>
          <w:sz w:val="24"/>
          <w:szCs w:val="24"/>
        </w:rPr>
      </w:pPr>
      <w:r w:rsidRPr="0055511B">
        <w:rPr>
          <w:rFonts w:ascii="Calibri" w:hAnsi="Calibri" w:cs="Calibri"/>
          <w:b w:val="0"/>
          <w:sz w:val="24"/>
          <w:szCs w:val="24"/>
        </w:rPr>
        <w:t>Ocenie podlegają jedynie oferty niepodlegające odrzuceniu.</w:t>
      </w:r>
    </w:p>
    <w:p w:rsidR="0086351D" w:rsidRPr="0055511B" w:rsidRDefault="0086351D" w:rsidP="0086351D">
      <w:pPr>
        <w:pStyle w:val="Tekstpodstawowy3"/>
        <w:numPr>
          <w:ilvl w:val="1"/>
          <w:numId w:val="14"/>
        </w:numPr>
        <w:spacing w:line="276" w:lineRule="auto"/>
        <w:ind w:left="426" w:hanging="426"/>
        <w:rPr>
          <w:rFonts w:ascii="Calibri" w:hAnsi="Calibri" w:cs="Calibri"/>
          <w:b w:val="0"/>
          <w:bCs w:val="0"/>
          <w:sz w:val="24"/>
          <w:szCs w:val="24"/>
        </w:rPr>
      </w:pPr>
      <w:r w:rsidRPr="0055511B">
        <w:rPr>
          <w:rFonts w:ascii="Calibri" w:hAnsi="Calibri" w:cs="Calibri"/>
          <w:b w:val="0"/>
          <w:bCs w:val="0"/>
          <w:sz w:val="24"/>
          <w:szCs w:val="24"/>
        </w:rPr>
        <w:t>Zamawiający dokona wyboru oferty najkorzystniejszej</w:t>
      </w:r>
      <w:r w:rsidRPr="0055511B">
        <w:rPr>
          <w:rFonts w:ascii="Calibri" w:hAnsi="Calibri" w:cs="Calibri"/>
          <w:b w:val="0"/>
          <w:bCs w:val="0"/>
          <w:sz w:val="24"/>
          <w:szCs w:val="24"/>
          <w:lang w:val="pl-PL"/>
        </w:rPr>
        <w:t xml:space="preserve"> </w:t>
      </w:r>
      <w:r w:rsidRPr="0055511B">
        <w:rPr>
          <w:rFonts w:ascii="Calibri" w:hAnsi="Calibri" w:cs="Calibri"/>
          <w:b w:val="0"/>
          <w:bCs w:val="0"/>
          <w:sz w:val="24"/>
          <w:szCs w:val="24"/>
        </w:rPr>
        <w:t xml:space="preserve">na podstawie następujących kryteriów oceny ofert: </w:t>
      </w:r>
    </w:p>
    <w:p w:rsidR="0086351D" w:rsidRPr="0055511B" w:rsidRDefault="0086351D" w:rsidP="0086351D">
      <w:pPr>
        <w:pStyle w:val="Tekstpodstawowy3"/>
        <w:spacing w:line="276" w:lineRule="auto"/>
        <w:rPr>
          <w:rFonts w:ascii="Calibri" w:hAnsi="Calibri" w:cs="Calibri"/>
          <w:b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047"/>
        <w:gridCol w:w="1332"/>
      </w:tblGrid>
      <w:tr w:rsidR="0086351D" w:rsidRPr="0055511B" w:rsidTr="0058104B">
        <w:trPr>
          <w:trHeight w:val="445"/>
          <w:jc w:val="center"/>
        </w:trPr>
        <w:tc>
          <w:tcPr>
            <w:tcW w:w="664" w:type="dxa"/>
            <w:shd w:val="pct12" w:color="auto" w:fill="auto"/>
          </w:tcPr>
          <w:p w:rsidR="0086351D" w:rsidRPr="0055511B" w:rsidRDefault="0086351D" w:rsidP="0058104B">
            <w:pPr>
              <w:spacing w:line="276" w:lineRule="auto"/>
              <w:jc w:val="center"/>
              <w:rPr>
                <w:rFonts w:ascii="Calibri" w:hAnsi="Calibri" w:cs="Calibri"/>
                <w:b/>
                <w:color w:val="000000"/>
              </w:rPr>
            </w:pPr>
            <w:r w:rsidRPr="0055511B">
              <w:rPr>
                <w:rFonts w:ascii="Calibri" w:hAnsi="Calibri" w:cs="Calibri"/>
                <w:b/>
                <w:color w:val="000000"/>
              </w:rPr>
              <w:t>l.p.</w:t>
            </w:r>
          </w:p>
        </w:tc>
        <w:tc>
          <w:tcPr>
            <w:tcW w:w="5047" w:type="dxa"/>
            <w:shd w:val="pct12" w:color="auto" w:fill="auto"/>
          </w:tcPr>
          <w:p w:rsidR="0086351D" w:rsidRPr="0055511B" w:rsidRDefault="0086351D" w:rsidP="0058104B">
            <w:pPr>
              <w:spacing w:line="276" w:lineRule="auto"/>
              <w:jc w:val="center"/>
              <w:rPr>
                <w:rFonts w:ascii="Calibri" w:hAnsi="Calibri" w:cs="Calibri"/>
                <w:b/>
                <w:color w:val="000000"/>
              </w:rPr>
            </w:pPr>
            <w:r w:rsidRPr="0055511B">
              <w:rPr>
                <w:rFonts w:ascii="Calibri" w:hAnsi="Calibri" w:cs="Calibri"/>
                <w:b/>
                <w:color w:val="000000"/>
              </w:rPr>
              <w:t>nazwa kryterium</w:t>
            </w:r>
          </w:p>
        </w:tc>
        <w:tc>
          <w:tcPr>
            <w:tcW w:w="1332" w:type="dxa"/>
            <w:shd w:val="pct12" w:color="auto" w:fill="auto"/>
          </w:tcPr>
          <w:p w:rsidR="0086351D" w:rsidRPr="0055511B" w:rsidRDefault="0086351D" w:rsidP="0058104B">
            <w:pPr>
              <w:spacing w:line="276" w:lineRule="auto"/>
              <w:jc w:val="center"/>
              <w:rPr>
                <w:rFonts w:ascii="Calibri" w:hAnsi="Calibri" w:cs="Calibri"/>
                <w:b/>
                <w:color w:val="000000"/>
              </w:rPr>
            </w:pPr>
            <w:r w:rsidRPr="0055511B">
              <w:rPr>
                <w:rFonts w:ascii="Calibri" w:hAnsi="Calibri" w:cs="Calibri"/>
                <w:b/>
                <w:color w:val="000000"/>
              </w:rPr>
              <w:t>waga</w:t>
            </w:r>
          </w:p>
        </w:tc>
      </w:tr>
      <w:tr w:rsidR="0086351D" w:rsidRPr="0055511B" w:rsidTr="0058104B">
        <w:trPr>
          <w:trHeight w:val="584"/>
          <w:jc w:val="center"/>
        </w:trPr>
        <w:tc>
          <w:tcPr>
            <w:tcW w:w="664" w:type="dxa"/>
            <w:vAlign w:val="center"/>
          </w:tcPr>
          <w:p w:rsidR="0086351D" w:rsidRPr="0055511B" w:rsidRDefault="0086351D" w:rsidP="0058104B">
            <w:pPr>
              <w:spacing w:line="276" w:lineRule="auto"/>
              <w:jc w:val="both"/>
              <w:rPr>
                <w:rFonts w:ascii="Calibri" w:hAnsi="Calibri" w:cs="Calibri"/>
                <w:b/>
                <w:color w:val="000000"/>
              </w:rPr>
            </w:pPr>
            <w:r w:rsidRPr="0055511B">
              <w:rPr>
                <w:rFonts w:ascii="Calibri" w:hAnsi="Calibri" w:cs="Calibri"/>
                <w:b/>
                <w:color w:val="000000"/>
              </w:rPr>
              <w:t>1.</w:t>
            </w:r>
          </w:p>
        </w:tc>
        <w:tc>
          <w:tcPr>
            <w:tcW w:w="5047" w:type="dxa"/>
            <w:vAlign w:val="center"/>
          </w:tcPr>
          <w:p w:rsidR="0086351D" w:rsidRPr="0055511B" w:rsidRDefault="0086351D" w:rsidP="0058104B">
            <w:pPr>
              <w:spacing w:line="276" w:lineRule="auto"/>
              <w:jc w:val="center"/>
              <w:rPr>
                <w:rFonts w:ascii="Calibri" w:hAnsi="Calibri" w:cs="Calibri"/>
                <w:b/>
                <w:color w:val="000000"/>
              </w:rPr>
            </w:pPr>
            <w:r w:rsidRPr="0055511B">
              <w:rPr>
                <w:rFonts w:ascii="Calibri" w:hAnsi="Calibri" w:cs="Calibri"/>
                <w:b/>
                <w:color w:val="000000"/>
              </w:rPr>
              <w:t>Cena oferty</w:t>
            </w:r>
          </w:p>
        </w:tc>
        <w:tc>
          <w:tcPr>
            <w:tcW w:w="1332" w:type="dxa"/>
            <w:vAlign w:val="center"/>
          </w:tcPr>
          <w:p w:rsidR="0086351D" w:rsidRPr="0055511B" w:rsidRDefault="0086351D" w:rsidP="0058104B">
            <w:pPr>
              <w:spacing w:line="276" w:lineRule="auto"/>
              <w:jc w:val="center"/>
              <w:rPr>
                <w:rFonts w:ascii="Calibri" w:hAnsi="Calibri" w:cs="Calibri"/>
                <w:b/>
                <w:color w:val="000000"/>
              </w:rPr>
            </w:pPr>
            <w:r w:rsidRPr="0055511B">
              <w:rPr>
                <w:rFonts w:ascii="Calibri" w:hAnsi="Calibri" w:cs="Calibri"/>
                <w:b/>
                <w:color w:val="000000"/>
              </w:rPr>
              <w:t xml:space="preserve"> 60 %</w:t>
            </w:r>
          </w:p>
        </w:tc>
      </w:tr>
      <w:tr w:rsidR="0086351D" w:rsidRPr="0055511B" w:rsidTr="0058104B">
        <w:trPr>
          <w:trHeight w:val="584"/>
          <w:jc w:val="center"/>
        </w:trPr>
        <w:tc>
          <w:tcPr>
            <w:tcW w:w="664" w:type="dxa"/>
            <w:vAlign w:val="center"/>
          </w:tcPr>
          <w:p w:rsidR="0086351D" w:rsidRPr="0055511B" w:rsidRDefault="0086351D" w:rsidP="0058104B">
            <w:pPr>
              <w:spacing w:line="276" w:lineRule="auto"/>
              <w:jc w:val="both"/>
              <w:rPr>
                <w:rFonts w:ascii="Calibri" w:hAnsi="Calibri" w:cs="Calibri"/>
                <w:b/>
                <w:color w:val="000000"/>
              </w:rPr>
            </w:pPr>
            <w:r w:rsidRPr="0055511B">
              <w:rPr>
                <w:rFonts w:ascii="Calibri" w:hAnsi="Calibri" w:cs="Calibri"/>
                <w:b/>
                <w:color w:val="000000"/>
              </w:rPr>
              <w:t>2.</w:t>
            </w:r>
          </w:p>
        </w:tc>
        <w:tc>
          <w:tcPr>
            <w:tcW w:w="5047" w:type="dxa"/>
            <w:vAlign w:val="center"/>
          </w:tcPr>
          <w:p w:rsidR="0086351D" w:rsidRPr="0055511B" w:rsidRDefault="005C0C33" w:rsidP="005C0C33">
            <w:pPr>
              <w:spacing w:line="276" w:lineRule="auto"/>
              <w:jc w:val="center"/>
              <w:rPr>
                <w:rFonts w:ascii="Calibri" w:hAnsi="Calibri" w:cs="Calibri"/>
                <w:b/>
                <w:color w:val="000000"/>
              </w:rPr>
            </w:pPr>
            <w:r>
              <w:rPr>
                <w:rFonts w:ascii="Calibri" w:hAnsi="Calibri" w:cs="Calibri"/>
                <w:b/>
                <w:color w:val="000000"/>
              </w:rPr>
              <w:t>Czas dostawy</w:t>
            </w:r>
          </w:p>
        </w:tc>
        <w:tc>
          <w:tcPr>
            <w:tcW w:w="1332" w:type="dxa"/>
            <w:vAlign w:val="center"/>
          </w:tcPr>
          <w:p w:rsidR="0086351D" w:rsidRPr="0055511B" w:rsidRDefault="0086351D" w:rsidP="0058104B">
            <w:pPr>
              <w:spacing w:line="276" w:lineRule="auto"/>
              <w:jc w:val="center"/>
              <w:rPr>
                <w:rFonts w:ascii="Calibri" w:hAnsi="Calibri" w:cs="Calibri"/>
                <w:b/>
                <w:color w:val="000000"/>
              </w:rPr>
            </w:pPr>
            <w:r w:rsidRPr="0055511B">
              <w:rPr>
                <w:rFonts w:ascii="Calibri" w:hAnsi="Calibri" w:cs="Calibri"/>
                <w:b/>
                <w:color w:val="000000"/>
              </w:rPr>
              <w:t>40 %</w:t>
            </w:r>
          </w:p>
        </w:tc>
      </w:tr>
    </w:tbl>
    <w:p w:rsidR="0086351D" w:rsidRPr="0055511B" w:rsidRDefault="0086351D" w:rsidP="0086351D">
      <w:pPr>
        <w:pStyle w:val="Tekstpodstawowy3"/>
        <w:numPr>
          <w:ilvl w:val="1"/>
          <w:numId w:val="14"/>
        </w:numPr>
        <w:spacing w:before="240" w:line="276" w:lineRule="auto"/>
        <w:ind w:left="425" w:hanging="425"/>
        <w:rPr>
          <w:rFonts w:ascii="Calibri" w:hAnsi="Calibri" w:cs="Calibri"/>
          <w:b w:val="0"/>
          <w:sz w:val="24"/>
          <w:szCs w:val="24"/>
        </w:rPr>
      </w:pPr>
      <w:r w:rsidRPr="0055511B">
        <w:rPr>
          <w:rFonts w:ascii="Calibri" w:hAnsi="Calibri" w:cs="Calibri"/>
          <w:b w:val="0"/>
          <w:sz w:val="24"/>
          <w:szCs w:val="24"/>
        </w:rPr>
        <w:t>Sposób oceny ofert.</w:t>
      </w:r>
    </w:p>
    <w:p w:rsidR="0086351D" w:rsidRPr="0055511B" w:rsidRDefault="0086351D" w:rsidP="0086351D">
      <w:pPr>
        <w:pStyle w:val="Tekstpodstawowy3"/>
        <w:numPr>
          <w:ilvl w:val="0"/>
          <w:numId w:val="37"/>
        </w:numPr>
        <w:spacing w:after="120" w:line="276" w:lineRule="auto"/>
        <w:rPr>
          <w:rFonts w:ascii="Calibri" w:hAnsi="Calibri" w:cs="Calibri"/>
          <w:sz w:val="24"/>
          <w:szCs w:val="24"/>
        </w:rPr>
      </w:pPr>
      <w:r w:rsidRPr="0055511B">
        <w:rPr>
          <w:rFonts w:ascii="Calibri" w:hAnsi="Calibri" w:cs="Calibri"/>
          <w:sz w:val="24"/>
          <w:szCs w:val="24"/>
        </w:rPr>
        <w:t xml:space="preserve"> Cena oferty (C) – 1 punkt = 1 %.</w:t>
      </w:r>
    </w:p>
    <w:p w:rsidR="0086351D" w:rsidRPr="0055511B" w:rsidRDefault="0086351D" w:rsidP="0086351D">
      <w:pPr>
        <w:spacing w:line="276" w:lineRule="auto"/>
        <w:ind w:left="426"/>
        <w:jc w:val="both"/>
        <w:rPr>
          <w:rFonts w:ascii="Calibri" w:hAnsi="Calibri" w:cs="Calibri"/>
        </w:rPr>
      </w:pPr>
      <w:r w:rsidRPr="0055511B">
        <w:rPr>
          <w:rFonts w:ascii="Calibri" w:eastAsia="Calibri" w:hAnsi="Calibri" w:cs="Calibri"/>
          <w:bCs/>
          <w:highlight w:val="white"/>
        </w:rPr>
        <w:t>Ocenie podlega wskazana w formularzu oferty cena oferty brutto za wykonanie zamówienia.</w:t>
      </w:r>
      <w:r w:rsidRPr="0055511B">
        <w:rPr>
          <w:rFonts w:ascii="Calibri" w:eastAsia="Calibri" w:hAnsi="Calibri" w:cs="Calibri"/>
          <w:bCs/>
        </w:rPr>
        <w:t xml:space="preserve"> O</w:t>
      </w:r>
      <w:r w:rsidRPr="0055511B">
        <w:rPr>
          <w:rFonts w:ascii="Calibri" w:hAnsi="Calibri" w:cs="Calibri"/>
          <w:bCs/>
        </w:rPr>
        <w:t xml:space="preserve">ferty zostaną ocenione według wzoru: </w:t>
      </w:r>
      <w:r w:rsidRPr="0055511B">
        <w:rPr>
          <w:rFonts w:ascii="Calibri" w:hAnsi="Calibri" w:cs="Calibri"/>
        </w:rPr>
        <w:t xml:space="preserve">  </w:t>
      </w:r>
    </w:p>
    <w:p w:rsidR="0086351D" w:rsidRPr="00604061" w:rsidRDefault="0086351D" w:rsidP="0086351D">
      <w:pPr>
        <w:spacing w:line="276" w:lineRule="auto"/>
        <w:ind w:left="426"/>
        <w:jc w:val="both"/>
        <w:rPr>
          <w:rFonts w:ascii="Calibri" w:hAnsi="Calibri" w:cs="Calibri"/>
        </w:rPr>
      </w:pPr>
      <w:r w:rsidRPr="0055511B">
        <w:rPr>
          <w:rFonts w:ascii="Calibri" w:hAnsi="Calibri" w:cs="Calibri"/>
          <w:b/>
          <w:bCs/>
        </w:rPr>
        <w:t xml:space="preserve">  </w:t>
      </w:r>
      <w:r>
        <w:rPr>
          <w:rFonts w:ascii="Calibri" w:hAnsi="Calibri" w:cs="Calibri"/>
          <w:b/>
          <w:bCs/>
        </w:rPr>
        <w:t xml:space="preserve">                                                      </w:t>
      </w:r>
      <w:r w:rsidRPr="0055511B">
        <w:rPr>
          <w:rFonts w:ascii="Calibri" w:hAnsi="Calibri" w:cs="Calibri"/>
          <w:b/>
          <w:bCs/>
        </w:rPr>
        <w:t xml:space="preserve"> </w:t>
      </w:r>
      <w:r w:rsidRPr="0055511B">
        <w:rPr>
          <w:rFonts w:ascii="Calibri" w:hAnsi="Calibri" w:cs="Calibri"/>
          <w:b/>
          <w:bCs/>
          <w:sz w:val="20"/>
          <w:szCs w:val="20"/>
        </w:rPr>
        <w:t>najniższa cena oferty spośród ofert  niepodlegających odrzuceniu</w:t>
      </w:r>
    </w:p>
    <w:p w:rsidR="0086351D" w:rsidRPr="0055511B" w:rsidRDefault="0086351D" w:rsidP="0086351D">
      <w:pPr>
        <w:tabs>
          <w:tab w:val="left" w:pos="360"/>
        </w:tabs>
        <w:spacing w:after="120" w:line="276" w:lineRule="auto"/>
        <w:ind w:left="283"/>
        <w:rPr>
          <w:rFonts w:ascii="Calibri" w:hAnsi="Calibri" w:cs="Calibri"/>
          <w:b/>
          <w:bCs/>
        </w:rPr>
      </w:pPr>
      <w:r w:rsidRPr="0055511B">
        <w:rPr>
          <w:rFonts w:ascii="Calibri" w:hAnsi="Calibri" w:cs="Calibri"/>
          <w:b/>
        </w:rPr>
        <w:t xml:space="preserve">       (liczba punktów oferty badanej) </w:t>
      </w:r>
      <w:r w:rsidRPr="0055511B">
        <w:rPr>
          <w:rFonts w:ascii="Calibri" w:hAnsi="Calibri" w:cs="Calibri"/>
          <w:b/>
          <w:bCs/>
        </w:rPr>
        <w:t xml:space="preserve">=    ---------------------------------------------- x </w:t>
      </w:r>
      <w:r>
        <w:rPr>
          <w:rFonts w:ascii="Calibri" w:hAnsi="Calibri" w:cs="Calibri"/>
          <w:b/>
          <w:bCs/>
        </w:rPr>
        <w:t>6</w:t>
      </w:r>
      <w:r w:rsidRPr="0055511B">
        <w:rPr>
          <w:rFonts w:ascii="Calibri" w:hAnsi="Calibri" w:cs="Calibri"/>
          <w:b/>
          <w:bCs/>
        </w:rPr>
        <w:t>0</w:t>
      </w:r>
    </w:p>
    <w:p w:rsidR="0086351D" w:rsidRPr="0055511B" w:rsidRDefault="0086351D" w:rsidP="0086351D">
      <w:pPr>
        <w:tabs>
          <w:tab w:val="left" w:pos="360"/>
        </w:tabs>
        <w:spacing w:after="120" w:line="276" w:lineRule="auto"/>
        <w:ind w:left="720"/>
        <w:rPr>
          <w:rFonts w:ascii="Calibri" w:hAnsi="Calibri" w:cs="Calibri"/>
          <w:sz w:val="20"/>
          <w:szCs w:val="20"/>
        </w:rPr>
      </w:pPr>
      <w:r w:rsidRPr="0055511B">
        <w:rPr>
          <w:rFonts w:ascii="Calibri" w:hAnsi="Calibri" w:cs="Calibri"/>
          <w:b/>
          <w:bCs/>
        </w:rPr>
        <w:t xml:space="preserve">                                                                             </w:t>
      </w:r>
      <w:r w:rsidRPr="0055511B">
        <w:rPr>
          <w:rFonts w:ascii="Calibri" w:hAnsi="Calibri" w:cs="Calibri"/>
          <w:b/>
          <w:bCs/>
          <w:sz w:val="20"/>
          <w:szCs w:val="20"/>
        </w:rPr>
        <w:t>cena oferty badanej</w:t>
      </w:r>
    </w:p>
    <w:p w:rsidR="0086351D" w:rsidRPr="0055511B" w:rsidRDefault="0086351D" w:rsidP="0086351D">
      <w:pPr>
        <w:spacing w:line="276" w:lineRule="auto"/>
        <w:ind w:left="426"/>
        <w:jc w:val="both"/>
        <w:rPr>
          <w:rFonts w:ascii="Calibri" w:hAnsi="Calibri" w:cs="Calibri"/>
        </w:rPr>
      </w:pPr>
      <w:r w:rsidRPr="0055511B">
        <w:rPr>
          <w:rFonts w:ascii="Calibri" w:hAnsi="Calibri" w:cs="Calibri"/>
        </w:rPr>
        <w:t>Punkty zostaną przyznane z dokładnością do dwóch miejsc po przecinku.</w:t>
      </w:r>
    </w:p>
    <w:p w:rsidR="0086351D" w:rsidRPr="0055511B" w:rsidRDefault="0086351D" w:rsidP="0086351D">
      <w:pPr>
        <w:spacing w:line="276" w:lineRule="auto"/>
        <w:jc w:val="both"/>
        <w:rPr>
          <w:rFonts w:ascii="Calibri" w:eastAsia="Tahoma" w:hAnsi="Calibri" w:cs="Calibri"/>
          <w:color w:val="000000"/>
        </w:rPr>
      </w:pPr>
      <w:r w:rsidRPr="0055511B">
        <w:rPr>
          <w:rFonts w:ascii="Calibri" w:hAnsi="Calibri" w:cs="Calibri"/>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Pr="0055511B">
        <w:rPr>
          <w:rFonts w:ascii="Calibri" w:eastAsia="Tahoma" w:hAnsi="Calibri" w:cs="Calibri"/>
          <w:color w:val="000000"/>
        </w:rPr>
        <w:t>Tak obliczona kwota będzie podstawą obliczenia punktów w kryterium oceny ofert „cena oferty”.</w:t>
      </w:r>
    </w:p>
    <w:p w:rsidR="0086351D" w:rsidRPr="0055511B" w:rsidRDefault="0086351D" w:rsidP="0086351D">
      <w:pPr>
        <w:spacing w:line="276" w:lineRule="auto"/>
        <w:ind w:left="426"/>
        <w:jc w:val="both"/>
        <w:rPr>
          <w:rFonts w:ascii="Calibri" w:eastAsia="Tahoma" w:hAnsi="Calibri" w:cs="Calibri"/>
          <w:color w:val="000000"/>
        </w:rPr>
      </w:pPr>
    </w:p>
    <w:p w:rsidR="0086351D" w:rsidRPr="0055511B" w:rsidRDefault="005C0C33" w:rsidP="0086351D">
      <w:pPr>
        <w:pStyle w:val="Tekstpodstawowy3"/>
        <w:numPr>
          <w:ilvl w:val="0"/>
          <w:numId w:val="37"/>
        </w:numPr>
        <w:spacing w:after="120" w:line="276" w:lineRule="auto"/>
        <w:rPr>
          <w:rFonts w:ascii="Calibri" w:hAnsi="Calibri" w:cs="Calibri"/>
          <w:sz w:val="24"/>
          <w:szCs w:val="24"/>
        </w:rPr>
      </w:pPr>
      <w:r>
        <w:rPr>
          <w:rFonts w:ascii="Calibri" w:hAnsi="Calibri" w:cs="Calibri"/>
          <w:sz w:val="24"/>
          <w:szCs w:val="24"/>
          <w:lang w:val="pl-PL"/>
        </w:rPr>
        <w:t xml:space="preserve">Czas dostawy </w:t>
      </w:r>
      <w:r w:rsidR="0086351D" w:rsidRPr="0055511B">
        <w:rPr>
          <w:rFonts w:ascii="Calibri" w:hAnsi="Calibri" w:cs="Calibri"/>
          <w:sz w:val="24"/>
          <w:szCs w:val="24"/>
        </w:rPr>
        <w:t xml:space="preserve"> (G) – 1 punkt = 1 %.</w:t>
      </w:r>
    </w:p>
    <w:p w:rsidR="0086351D" w:rsidRPr="0055511B" w:rsidRDefault="0086351D" w:rsidP="0086351D">
      <w:pPr>
        <w:spacing w:before="240" w:after="120" w:line="276" w:lineRule="auto"/>
        <w:ind w:left="426"/>
        <w:jc w:val="both"/>
        <w:rPr>
          <w:rFonts w:ascii="Calibri" w:eastAsia="Calibri" w:hAnsi="Calibri" w:cs="Calibri"/>
          <w:b/>
          <w:color w:val="000000"/>
          <w:highlight w:val="white"/>
        </w:rPr>
      </w:pPr>
      <w:r>
        <w:rPr>
          <w:rFonts w:ascii="Calibri" w:eastAsia="Calibri" w:hAnsi="Calibri" w:cs="Calibri"/>
          <w:b/>
          <w:color w:val="000000"/>
        </w:rPr>
        <w:t>D</w:t>
      </w:r>
      <w:r w:rsidRPr="0055511B">
        <w:rPr>
          <w:rFonts w:ascii="Calibri" w:eastAsia="Calibri" w:hAnsi="Calibri" w:cs="Calibri"/>
          <w:b/>
          <w:color w:val="000000"/>
        </w:rPr>
        <w:t>ostawa</w:t>
      </w:r>
      <w:r w:rsidRPr="00782BDB">
        <w:rPr>
          <w:rFonts w:ascii="Calibri" w:eastAsia="Calibri" w:hAnsi="Calibri" w:cs="Calibri"/>
          <w:b/>
          <w:color w:val="000000"/>
        </w:rPr>
        <w:t xml:space="preserve"> </w:t>
      </w:r>
      <w:r w:rsidR="005C0C33">
        <w:rPr>
          <w:rFonts w:ascii="Calibri" w:eastAsia="Calibri" w:hAnsi="Calibri" w:cs="Calibri"/>
          <w:b/>
          <w:color w:val="000000"/>
        </w:rPr>
        <w:t>sprzętu</w:t>
      </w:r>
      <w:r>
        <w:rPr>
          <w:rFonts w:ascii="Calibri" w:eastAsia="Calibri" w:hAnsi="Calibri" w:cs="Calibri"/>
          <w:b/>
          <w:color w:val="000000"/>
        </w:rPr>
        <w:t>.</w:t>
      </w:r>
    </w:p>
    <w:p w:rsidR="0086351D" w:rsidRPr="0055511B" w:rsidRDefault="0086351D" w:rsidP="0086351D">
      <w:pPr>
        <w:tabs>
          <w:tab w:val="left" w:pos="851"/>
        </w:tabs>
        <w:spacing w:before="120" w:line="276" w:lineRule="auto"/>
        <w:jc w:val="both"/>
        <w:rPr>
          <w:rFonts w:ascii="Calibri" w:eastAsia="Calibri" w:hAnsi="Calibri" w:cs="Calibri"/>
          <w:highlight w:val="white"/>
          <w:u w:val="single"/>
        </w:rPr>
      </w:pPr>
      <w:r>
        <w:rPr>
          <w:rFonts w:ascii="Calibri" w:eastAsia="Calibri" w:hAnsi="Calibri" w:cs="Calibri"/>
          <w:color w:val="000000"/>
          <w:highlight w:val="white"/>
        </w:rPr>
        <w:t xml:space="preserve">        </w:t>
      </w:r>
      <w:r w:rsidRPr="0055511B">
        <w:rPr>
          <w:rFonts w:ascii="Calibri" w:eastAsia="Calibri" w:hAnsi="Calibri" w:cs="Calibri"/>
          <w:color w:val="000000"/>
          <w:highlight w:val="white"/>
        </w:rPr>
        <w:t xml:space="preserve">Ocenie podlega </w:t>
      </w:r>
      <w:bookmarkStart w:id="22" w:name="_Hlk86999687"/>
      <w:r w:rsidR="005C0C33">
        <w:rPr>
          <w:rFonts w:ascii="Calibri" w:eastAsia="Calibri" w:hAnsi="Calibri" w:cs="Calibri"/>
          <w:color w:val="000000"/>
          <w:highlight w:val="white"/>
        </w:rPr>
        <w:t>czas dostawy sprz</w:t>
      </w:r>
      <w:r w:rsidR="005C0C33">
        <w:rPr>
          <w:rFonts w:ascii="Calibri" w:eastAsia="Calibri" w:hAnsi="Calibri" w:cs="Calibri"/>
          <w:color w:val="000000"/>
        </w:rPr>
        <w:t>ętu</w:t>
      </w:r>
      <w:r>
        <w:rPr>
          <w:rFonts w:ascii="Calibri" w:eastAsia="Calibri" w:hAnsi="Calibri" w:cs="Calibri"/>
          <w:color w:val="000000"/>
        </w:rPr>
        <w:t xml:space="preserve">. </w:t>
      </w:r>
      <w:r>
        <w:rPr>
          <w:rFonts w:ascii="Calibri" w:eastAsia="Calibri" w:hAnsi="Calibri" w:cs="Calibri"/>
        </w:rPr>
        <w:t xml:space="preserve"> </w:t>
      </w:r>
    </w:p>
    <w:bookmarkEnd w:id="22"/>
    <w:p w:rsidR="0086351D" w:rsidRPr="0055511B" w:rsidRDefault="0086351D" w:rsidP="0086351D">
      <w:pPr>
        <w:spacing w:line="276" w:lineRule="auto"/>
        <w:jc w:val="both"/>
        <w:rPr>
          <w:rFonts w:ascii="Calibri" w:hAnsi="Calibri" w:cs="Calibri"/>
          <w:bCs/>
          <w:color w:val="000000"/>
          <w:lang w:eastAsia="x-none"/>
        </w:rPr>
      </w:pPr>
      <w:r>
        <w:rPr>
          <w:rFonts w:ascii="Calibri" w:eastAsia="Calibri" w:hAnsi="Calibri" w:cs="Calibri"/>
          <w:color w:val="000000"/>
          <w:highlight w:val="white"/>
          <w:lang w:eastAsia="x-none"/>
        </w:rPr>
        <w:t xml:space="preserve">         </w:t>
      </w:r>
      <w:r w:rsidR="005C0C33">
        <w:rPr>
          <w:rFonts w:ascii="Calibri" w:hAnsi="Calibri" w:cs="Calibri"/>
          <w:bCs/>
          <w:color w:val="000000"/>
        </w:rPr>
        <w:t>Czas dostawy należy określić w dniach</w:t>
      </w:r>
      <w:r w:rsidRPr="0055511B">
        <w:rPr>
          <w:rFonts w:ascii="Calibri" w:eastAsia="Tahoma" w:hAnsi="Calibri" w:cs="Calibri"/>
          <w:color w:val="000000"/>
        </w:rPr>
        <w:t xml:space="preserve"> </w:t>
      </w:r>
      <w:r w:rsidR="005C0C33">
        <w:rPr>
          <w:rFonts w:ascii="Calibri" w:eastAsia="Tahoma" w:hAnsi="Calibri" w:cs="Calibri"/>
          <w:color w:val="000000"/>
        </w:rPr>
        <w:t>liczbami całkowitymi,</w:t>
      </w:r>
      <w:r w:rsidRPr="0055511B">
        <w:rPr>
          <w:rFonts w:ascii="Calibri" w:eastAsia="Tahoma" w:hAnsi="Calibri" w:cs="Calibri"/>
          <w:color w:val="000000"/>
        </w:rPr>
        <w:t xml:space="preserve"> wskazując </w:t>
      </w:r>
      <w:r>
        <w:rPr>
          <w:rFonts w:ascii="Calibri" w:eastAsia="Tahoma" w:hAnsi="Calibri" w:cs="Calibri"/>
          <w:color w:val="000000"/>
        </w:rPr>
        <w:br/>
        <w:t xml:space="preserve">         </w:t>
      </w:r>
      <w:r w:rsidRPr="0055511B">
        <w:rPr>
          <w:rFonts w:ascii="Calibri" w:eastAsia="Tahoma" w:hAnsi="Calibri" w:cs="Calibri"/>
          <w:color w:val="000000"/>
        </w:rPr>
        <w:t xml:space="preserve">ilość </w:t>
      </w:r>
      <w:r w:rsidR="005C0C33">
        <w:rPr>
          <w:rFonts w:ascii="Calibri" w:eastAsia="Tahoma" w:hAnsi="Calibri" w:cs="Calibri"/>
          <w:color w:val="000000"/>
        </w:rPr>
        <w:t xml:space="preserve">dni </w:t>
      </w:r>
      <w:r w:rsidRPr="0055511B">
        <w:rPr>
          <w:rFonts w:ascii="Calibri" w:hAnsi="Calibri" w:cs="Calibri"/>
          <w:color w:val="000000"/>
        </w:rPr>
        <w:t xml:space="preserve"> podaną w poniższej tabeli.</w:t>
      </w:r>
    </w:p>
    <w:p w:rsidR="0086351D" w:rsidRDefault="0086351D" w:rsidP="0086351D">
      <w:pPr>
        <w:tabs>
          <w:tab w:val="left" w:pos="1134"/>
        </w:tabs>
        <w:suppressAutoHyphens/>
        <w:spacing w:line="276" w:lineRule="auto"/>
        <w:contextualSpacing/>
        <w:jc w:val="both"/>
        <w:rPr>
          <w:rFonts w:ascii="Calibri" w:hAnsi="Calibri" w:cs="Calibri"/>
          <w:color w:val="000000"/>
        </w:rPr>
      </w:pPr>
    </w:p>
    <w:p w:rsidR="0086351D" w:rsidRPr="0055511B" w:rsidRDefault="0086351D" w:rsidP="00056729">
      <w:pPr>
        <w:spacing w:after="120" w:line="276" w:lineRule="auto"/>
        <w:ind w:left="851"/>
        <w:rPr>
          <w:rFonts w:ascii="Calibri" w:hAnsi="Calibri" w:cs="Calibri"/>
          <w:bCs/>
          <w:color w:val="000000"/>
        </w:rPr>
      </w:pPr>
      <w:r w:rsidRPr="0055511B">
        <w:rPr>
          <w:rFonts w:ascii="Calibri" w:hAnsi="Calibri" w:cs="Calibri"/>
          <w:bCs/>
          <w:color w:val="000000"/>
        </w:rPr>
        <w:t xml:space="preserve">Zamawiający przyzna punkty za </w:t>
      </w:r>
      <w:r w:rsidR="005C0C33">
        <w:rPr>
          <w:rFonts w:ascii="Calibri" w:hAnsi="Calibri" w:cs="Calibri"/>
          <w:bCs/>
          <w:color w:val="000000"/>
        </w:rPr>
        <w:t>czas dostawy</w:t>
      </w:r>
      <w:r w:rsidRPr="0055511B">
        <w:rPr>
          <w:rFonts w:ascii="Calibri" w:hAnsi="Calibri" w:cs="Calibri"/>
          <w:bCs/>
          <w:color w:val="000000"/>
        </w:rPr>
        <w:t xml:space="preserve"> jakości </w:t>
      </w:r>
      <w:r w:rsidRPr="0055511B">
        <w:rPr>
          <w:rFonts w:ascii="Calibri" w:hAnsi="Calibri" w:cs="Calibri"/>
          <w:bCs/>
          <w:color w:val="000000"/>
        </w:rPr>
        <w:br/>
        <w:t xml:space="preserve">wg następujących zasad: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131"/>
      </w:tblGrid>
      <w:tr w:rsidR="0086351D" w:rsidRPr="0055511B" w:rsidTr="0058104B">
        <w:tc>
          <w:tcPr>
            <w:tcW w:w="5382" w:type="dxa"/>
            <w:shd w:val="clear" w:color="auto" w:fill="auto"/>
          </w:tcPr>
          <w:p w:rsidR="0086351D" w:rsidRPr="0055511B" w:rsidRDefault="005C0C33" w:rsidP="0058104B">
            <w:pPr>
              <w:tabs>
                <w:tab w:val="left" w:pos="1134"/>
              </w:tabs>
              <w:suppressAutoHyphens/>
              <w:spacing w:line="276" w:lineRule="auto"/>
              <w:contextualSpacing/>
              <w:rPr>
                <w:rFonts w:ascii="Calibri" w:hAnsi="Calibri" w:cs="Calibri"/>
                <w:bCs/>
                <w:color w:val="000000"/>
                <w:lang w:eastAsia="x-none"/>
              </w:rPr>
            </w:pPr>
            <w:r>
              <w:rPr>
                <w:rFonts w:ascii="Calibri" w:hAnsi="Calibri" w:cs="Calibri"/>
                <w:bCs/>
                <w:color w:val="000000"/>
                <w:lang w:eastAsia="x-none"/>
              </w:rPr>
              <w:t>Czas dostawy</w:t>
            </w:r>
          </w:p>
        </w:tc>
        <w:tc>
          <w:tcPr>
            <w:tcW w:w="2131" w:type="dxa"/>
            <w:shd w:val="clear" w:color="auto" w:fill="auto"/>
          </w:tcPr>
          <w:p w:rsidR="0086351D" w:rsidRPr="0055511B" w:rsidRDefault="0086351D" w:rsidP="0058104B">
            <w:pPr>
              <w:tabs>
                <w:tab w:val="left" w:pos="1134"/>
              </w:tabs>
              <w:suppressAutoHyphens/>
              <w:spacing w:line="276" w:lineRule="auto"/>
              <w:contextualSpacing/>
              <w:jc w:val="center"/>
              <w:rPr>
                <w:rFonts w:ascii="Calibri" w:hAnsi="Calibri" w:cs="Calibri"/>
                <w:bCs/>
                <w:color w:val="000000"/>
                <w:lang w:eastAsia="x-none"/>
              </w:rPr>
            </w:pPr>
            <w:r w:rsidRPr="0055511B">
              <w:rPr>
                <w:rFonts w:ascii="Calibri" w:hAnsi="Calibri" w:cs="Calibri"/>
                <w:bCs/>
                <w:color w:val="000000"/>
                <w:lang w:eastAsia="x-none"/>
              </w:rPr>
              <w:t>Liczba punktów</w:t>
            </w:r>
          </w:p>
        </w:tc>
      </w:tr>
      <w:tr w:rsidR="0086351D" w:rsidRPr="0055511B" w:rsidTr="0058104B">
        <w:tc>
          <w:tcPr>
            <w:tcW w:w="5382" w:type="dxa"/>
            <w:shd w:val="clear" w:color="auto" w:fill="auto"/>
          </w:tcPr>
          <w:p w:rsidR="0086351D" w:rsidRPr="0055511B" w:rsidRDefault="000821C4" w:rsidP="000A2650">
            <w:pPr>
              <w:tabs>
                <w:tab w:val="left" w:pos="1134"/>
              </w:tabs>
              <w:suppressAutoHyphens/>
              <w:spacing w:line="276" w:lineRule="auto"/>
              <w:contextualSpacing/>
              <w:jc w:val="right"/>
              <w:rPr>
                <w:rFonts w:ascii="Calibri" w:hAnsi="Calibri" w:cs="Calibri"/>
                <w:bCs/>
                <w:color w:val="000000"/>
                <w:lang w:eastAsia="x-none"/>
              </w:rPr>
            </w:pPr>
            <w:r>
              <w:rPr>
                <w:rFonts w:ascii="Calibri" w:hAnsi="Calibri" w:cs="Calibri"/>
                <w:bCs/>
                <w:color w:val="000000"/>
                <w:lang w:eastAsia="x-none"/>
              </w:rPr>
              <w:t>Powyżej 10 dni</w:t>
            </w:r>
          </w:p>
        </w:tc>
        <w:tc>
          <w:tcPr>
            <w:tcW w:w="2131" w:type="dxa"/>
            <w:shd w:val="clear" w:color="auto" w:fill="auto"/>
          </w:tcPr>
          <w:p w:rsidR="0086351D" w:rsidRPr="0055511B" w:rsidRDefault="0086351D" w:rsidP="0058104B">
            <w:pPr>
              <w:tabs>
                <w:tab w:val="left" w:pos="1134"/>
              </w:tabs>
              <w:suppressAutoHyphens/>
              <w:spacing w:line="276" w:lineRule="auto"/>
              <w:contextualSpacing/>
              <w:jc w:val="right"/>
              <w:rPr>
                <w:rFonts w:ascii="Calibri" w:hAnsi="Calibri" w:cs="Calibri"/>
                <w:bCs/>
                <w:color w:val="000000"/>
                <w:lang w:eastAsia="x-none"/>
              </w:rPr>
            </w:pPr>
            <w:r w:rsidRPr="0055511B">
              <w:rPr>
                <w:rFonts w:ascii="Calibri" w:hAnsi="Calibri" w:cs="Calibri"/>
                <w:bCs/>
                <w:color w:val="000000"/>
                <w:lang w:eastAsia="x-none"/>
              </w:rPr>
              <w:t>0</w:t>
            </w:r>
          </w:p>
        </w:tc>
      </w:tr>
      <w:tr w:rsidR="0086351D" w:rsidRPr="0055511B" w:rsidTr="0058104B">
        <w:tc>
          <w:tcPr>
            <w:tcW w:w="5382" w:type="dxa"/>
            <w:shd w:val="clear" w:color="auto" w:fill="auto"/>
          </w:tcPr>
          <w:p w:rsidR="0086351D" w:rsidRPr="0055511B" w:rsidRDefault="005C0C33" w:rsidP="000A2650">
            <w:pPr>
              <w:tabs>
                <w:tab w:val="left" w:pos="1134"/>
              </w:tabs>
              <w:suppressAutoHyphens/>
              <w:spacing w:line="276" w:lineRule="auto"/>
              <w:contextualSpacing/>
              <w:jc w:val="right"/>
              <w:rPr>
                <w:rFonts w:ascii="Calibri" w:hAnsi="Calibri" w:cs="Calibri"/>
                <w:bCs/>
                <w:color w:val="000000"/>
                <w:lang w:eastAsia="x-none"/>
              </w:rPr>
            </w:pPr>
            <w:r>
              <w:rPr>
                <w:rFonts w:ascii="Calibri" w:hAnsi="Calibri" w:cs="Calibri"/>
                <w:bCs/>
                <w:color w:val="000000"/>
                <w:lang w:eastAsia="x-none"/>
              </w:rPr>
              <w:t>1</w:t>
            </w:r>
            <w:r w:rsidR="000A2650">
              <w:rPr>
                <w:rFonts w:ascii="Calibri" w:hAnsi="Calibri" w:cs="Calibri"/>
                <w:bCs/>
                <w:color w:val="000000"/>
                <w:lang w:eastAsia="x-none"/>
              </w:rPr>
              <w:t>0</w:t>
            </w:r>
            <w:r>
              <w:rPr>
                <w:rFonts w:ascii="Calibri" w:hAnsi="Calibri" w:cs="Calibri"/>
                <w:bCs/>
                <w:color w:val="000000"/>
                <w:lang w:eastAsia="x-none"/>
              </w:rPr>
              <w:t xml:space="preserve"> dni i mniej</w:t>
            </w:r>
          </w:p>
        </w:tc>
        <w:tc>
          <w:tcPr>
            <w:tcW w:w="2131" w:type="dxa"/>
            <w:shd w:val="clear" w:color="auto" w:fill="auto"/>
          </w:tcPr>
          <w:p w:rsidR="0086351D" w:rsidRPr="0055511B" w:rsidRDefault="0086351D" w:rsidP="0058104B">
            <w:pPr>
              <w:tabs>
                <w:tab w:val="left" w:pos="1134"/>
              </w:tabs>
              <w:suppressAutoHyphens/>
              <w:spacing w:line="276" w:lineRule="auto"/>
              <w:contextualSpacing/>
              <w:jc w:val="right"/>
              <w:rPr>
                <w:rFonts w:ascii="Calibri" w:hAnsi="Calibri" w:cs="Calibri"/>
                <w:bCs/>
                <w:color w:val="000000"/>
                <w:lang w:eastAsia="x-none"/>
              </w:rPr>
            </w:pPr>
            <w:r>
              <w:rPr>
                <w:rFonts w:ascii="Calibri" w:hAnsi="Calibri" w:cs="Calibri"/>
                <w:bCs/>
                <w:color w:val="000000"/>
                <w:lang w:eastAsia="x-none"/>
              </w:rPr>
              <w:t>40</w:t>
            </w:r>
          </w:p>
        </w:tc>
      </w:tr>
    </w:tbl>
    <w:p w:rsidR="0086351D" w:rsidRDefault="0086351D" w:rsidP="0086351D">
      <w:pPr>
        <w:widowControl w:val="0"/>
        <w:autoSpaceDE w:val="0"/>
        <w:autoSpaceDN w:val="0"/>
        <w:adjustRightInd w:val="0"/>
        <w:spacing w:line="276" w:lineRule="auto"/>
        <w:ind w:left="720"/>
        <w:jc w:val="both"/>
        <w:rPr>
          <w:rFonts w:ascii="Calibri" w:hAnsi="Calibri" w:cs="Calibri"/>
          <w:color w:val="000000"/>
        </w:rPr>
      </w:pPr>
    </w:p>
    <w:p w:rsidR="00056729" w:rsidRDefault="00056729" w:rsidP="0086351D">
      <w:pPr>
        <w:widowControl w:val="0"/>
        <w:autoSpaceDE w:val="0"/>
        <w:autoSpaceDN w:val="0"/>
        <w:adjustRightInd w:val="0"/>
        <w:spacing w:line="276" w:lineRule="auto"/>
        <w:ind w:left="720"/>
        <w:jc w:val="both"/>
        <w:rPr>
          <w:rFonts w:ascii="Calibri" w:hAnsi="Calibri" w:cs="Calibri"/>
          <w:color w:val="000000"/>
        </w:rPr>
      </w:pPr>
    </w:p>
    <w:p w:rsidR="0086351D" w:rsidRPr="0055511B" w:rsidRDefault="00056729" w:rsidP="0086351D">
      <w:pPr>
        <w:pStyle w:val="Nagwek1"/>
        <w:spacing w:before="240"/>
        <w:rPr>
          <w:rFonts w:ascii="Calibri" w:hAnsi="Calibri" w:cs="Calibri"/>
        </w:rPr>
      </w:pPr>
      <w:r>
        <w:rPr>
          <w:rFonts w:ascii="Calibri" w:hAnsi="Calibri" w:cs="Calibri"/>
          <w:lang w:val="pl-PL"/>
        </w:rPr>
        <w:t>R</w:t>
      </w:r>
      <w:r w:rsidR="0086351D" w:rsidRPr="0055511B">
        <w:rPr>
          <w:rFonts w:ascii="Calibri" w:hAnsi="Calibri" w:cs="Calibri"/>
        </w:rPr>
        <w:t>ozdział 16</w:t>
      </w:r>
    </w:p>
    <w:p w:rsidR="0086351D" w:rsidRPr="0055511B" w:rsidRDefault="0086351D" w:rsidP="0086351D">
      <w:pPr>
        <w:pStyle w:val="Nagwek1"/>
        <w:spacing w:after="120"/>
        <w:rPr>
          <w:rFonts w:ascii="Calibri" w:hAnsi="Calibri" w:cs="Calibri"/>
        </w:rPr>
      </w:pPr>
      <w:bookmarkStart w:id="23" w:name="_Hlk89977022"/>
      <w:r w:rsidRPr="0055511B">
        <w:rPr>
          <w:rFonts w:ascii="Calibri" w:hAnsi="Calibri" w:cs="Calibri"/>
        </w:rPr>
        <w:t>Projektowane postanowienia umowy w sprawie zamówienia publicznego, które zostaną wprowadzone do treści tej umowy.</w:t>
      </w:r>
    </w:p>
    <w:bookmarkEnd w:id="23"/>
    <w:p w:rsidR="0086351D" w:rsidRDefault="0086351D" w:rsidP="0086351D">
      <w:pPr>
        <w:pStyle w:val="Nagwek1"/>
        <w:spacing w:after="120"/>
        <w:jc w:val="left"/>
        <w:rPr>
          <w:rFonts w:ascii="Calibri" w:hAnsi="Calibri" w:cs="Calibri"/>
          <w:b w:val="0"/>
          <w:bCs w:val="0"/>
        </w:rPr>
      </w:pPr>
      <w:r w:rsidRPr="0055511B">
        <w:rPr>
          <w:rFonts w:ascii="Calibri" w:hAnsi="Calibri" w:cs="Calibri"/>
          <w:b w:val="0"/>
          <w:bCs w:val="0"/>
          <w:lang w:val="pl-PL"/>
        </w:rPr>
        <w:t xml:space="preserve"> 1 .</w:t>
      </w:r>
      <w:r w:rsidRPr="007745B3">
        <w:rPr>
          <w:rFonts w:ascii="Calibri" w:hAnsi="Calibri" w:cs="Calibri"/>
          <w:b w:val="0"/>
          <w:bCs w:val="0"/>
        </w:rPr>
        <w:t>Projektowane postanowienia umowy w sprawie zamówienia publicznego, które zostaną wprowadzone do treści tej umowy</w:t>
      </w:r>
      <w:r w:rsidRPr="007745B3">
        <w:rPr>
          <w:rFonts w:ascii="Calibri" w:hAnsi="Calibri" w:cs="Calibri"/>
          <w:b w:val="0"/>
          <w:bCs w:val="0"/>
          <w:lang w:val="pl-PL"/>
        </w:rPr>
        <w:t xml:space="preserve"> </w:t>
      </w:r>
      <w:r w:rsidRPr="0055511B">
        <w:rPr>
          <w:rFonts w:ascii="Calibri" w:hAnsi="Calibri" w:cs="Calibri"/>
          <w:b w:val="0"/>
          <w:bCs w:val="0"/>
        </w:rPr>
        <w:t xml:space="preserve">stanowi załącznik nr </w:t>
      </w:r>
      <w:r w:rsidRPr="0055511B">
        <w:rPr>
          <w:rFonts w:ascii="Calibri" w:hAnsi="Calibri" w:cs="Calibri"/>
          <w:b w:val="0"/>
          <w:bCs w:val="0"/>
          <w:lang w:val="pl-PL"/>
        </w:rPr>
        <w:t>2</w:t>
      </w:r>
      <w:r w:rsidRPr="0055511B">
        <w:rPr>
          <w:rFonts w:ascii="Calibri" w:hAnsi="Calibri" w:cs="Calibri"/>
          <w:b w:val="0"/>
          <w:bCs w:val="0"/>
        </w:rPr>
        <w:t xml:space="preserve"> do SWZ.</w:t>
      </w:r>
    </w:p>
    <w:p w:rsidR="0086351D" w:rsidRPr="008E30D3" w:rsidRDefault="0086351D" w:rsidP="0086351D">
      <w:pPr>
        <w:rPr>
          <w:lang w:val="x-none" w:eastAsia="x-none"/>
        </w:rPr>
      </w:pPr>
    </w:p>
    <w:p w:rsidR="0086351D" w:rsidRPr="0055511B" w:rsidRDefault="0086351D" w:rsidP="0086351D">
      <w:pPr>
        <w:pStyle w:val="Nagwek1"/>
        <w:spacing w:before="240"/>
        <w:rPr>
          <w:rFonts w:ascii="Calibri" w:hAnsi="Calibri" w:cs="Calibri"/>
        </w:rPr>
      </w:pPr>
      <w:r w:rsidRPr="0055511B">
        <w:rPr>
          <w:rFonts w:ascii="Calibri" w:hAnsi="Calibri" w:cs="Calibri"/>
        </w:rPr>
        <w:t>Rozdział 17</w:t>
      </w:r>
    </w:p>
    <w:p w:rsidR="0086351D" w:rsidRPr="0055511B" w:rsidRDefault="0086351D" w:rsidP="0086351D">
      <w:pPr>
        <w:pStyle w:val="Nagwek1"/>
        <w:spacing w:after="120"/>
        <w:rPr>
          <w:rFonts w:ascii="Calibri" w:hAnsi="Calibri" w:cs="Calibri"/>
        </w:rPr>
      </w:pPr>
      <w:r w:rsidRPr="0055511B">
        <w:rPr>
          <w:rFonts w:ascii="Calibri" w:hAnsi="Calibri" w:cs="Calibri"/>
        </w:rPr>
        <w:t>Zabezpieczenie należytego wykonania umowy.</w:t>
      </w:r>
    </w:p>
    <w:p w:rsidR="0086351D" w:rsidRDefault="0086351D" w:rsidP="0086351D">
      <w:pPr>
        <w:numPr>
          <w:ilvl w:val="1"/>
          <w:numId w:val="17"/>
        </w:numPr>
        <w:tabs>
          <w:tab w:val="clear" w:pos="2498"/>
          <w:tab w:val="num" w:pos="426"/>
        </w:tabs>
        <w:spacing w:after="120" w:line="276" w:lineRule="auto"/>
        <w:ind w:left="426" w:hanging="426"/>
        <w:jc w:val="both"/>
        <w:rPr>
          <w:rFonts w:ascii="Calibri" w:hAnsi="Calibri" w:cs="Calibri"/>
        </w:rPr>
      </w:pPr>
      <w:r w:rsidRPr="0055511B">
        <w:rPr>
          <w:rFonts w:ascii="Calibri" w:hAnsi="Calibri" w:cs="Calibri"/>
        </w:rPr>
        <w:t>Zamawiający nie wymaga wniesienia zabezpieczenia należytego wykonania umowy.</w:t>
      </w:r>
    </w:p>
    <w:p w:rsidR="0086351D" w:rsidRPr="0055511B" w:rsidRDefault="0086351D" w:rsidP="0086351D">
      <w:pPr>
        <w:spacing w:after="120" w:line="276" w:lineRule="auto"/>
        <w:ind w:left="426"/>
        <w:jc w:val="both"/>
        <w:rPr>
          <w:rFonts w:ascii="Calibri" w:hAnsi="Calibri" w:cs="Calibri"/>
        </w:rPr>
      </w:pPr>
    </w:p>
    <w:p w:rsidR="0086351D" w:rsidRPr="0055511B" w:rsidRDefault="0086351D" w:rsidP="0086351D">
      <w:pPr>
        <w:pStyle w:val="Nagwek1"/>
        <w:spacing w:before="240"/>
        <w:rPr>
          <w:rFonts w:ascii="Calibri" w:hAnsi="Calibri" w:cs="Calibri"/>
        </w:rPr>
      </w:pPr>
      <w:r w:rsidRPr="0055511B">
        <w:rPr>
          <w:rFonts w:ascii="Calibri" w:hAnsi="Calibri" w:cs="Calibri"/>
        </w:rPr>
        <w:t>Rozdział 18</w:t>
      </w:r>
    </w:p>
    <w:p w:rsidR="0086351D" w:rsidRPr="0055511B" w:rsidRDefault="0086351D" w:rsidP="0086351D">
      <w:pPr>
        <w:pStyle w:val="Nagwek1"/>
        <w:spacing w:after="120"/>
        <w:rPr>
          <w:rFonts w:ascii="Calibri" w:hAnsi="Calibri" w:cs="Calibri"/>
        </w:rPr>
      </w:pPr>
      <w:r w:rsidRPr="0055511B">
        <w:rPr>
          <w:rFonts w:ascii="Calibri" w:hAnsi="Calibri" w:cs="Calibri"/>
        </w:rPr>
        <w:t>Informacje o formalnościach, jakie muszą zostać dopełnione po wyborze oferty w celu zawarcia umowy w sprawie zamówienia publicznego.</w:t>
      </w:r>
    </w:p>
    <w:p w:rsidR="0086351D" w:rsidRPr="0055511B" w:rsidRDefault="0086351D" w:rsidP="0086351D">
      <w:pPr>
        <w:numPr>
          <w:ilvl w:val="1"/>
          <w:numId w:val="15"/>
        </w:numPr>
        <w:spacing w:after="120" w:line="276" w:lineRule="auto"/>
        <w:ind w:left="426" w:hanging="426"/>
        <w:jc w:val="both"/>
        <w:rPr>
          <w:rFonts w:ascii="Calibri" w:hAnsi="Calibri" w:cs="Calibri"/>
        </w:rPr>
      </w:pPr>
      <w:r w:rsidRPr="0055511B">
        <w:rPr>
          <w:rFonts w:ascii="Calibri" w:hAnsi="Calibri" w:cs="Calibri"/>
        </w:rPr>
        <w:t xml:space="preserve">Zamawiający zawiera umowę w sprawie zamówienia publicznego, z uwzględnieniem art. 577 ustawy Pzp, w terminie nie krótszym niż </w:t>
      </w:r>
      <w:r>
        <w:rPr>
          <w:rFonts w:ascii="Calibri" w:hAnsi="Calibri" w:cs="Calibri"/>
        </w:rPr>
        <w:t>3</w:t>
      </w:r>
      <w:r w:rsidRPr="0055511B">
        <w:rPr>
          <w:rFonts w:ascii="Calibri" w:hAnsi="Calibri" w:cs="Calibri"/>
        </w:rPr>
        <w:t xml:space="preserve"> dni od dnia przesłania przy użyciu środków komunikacji elektronicznej zawiadomienia o wyborze najkorzystniejszej oferty. </w:t>
      </w:r>
    </w:p>
    <w:p w:rsidR="0086351D" w:rsidRPr="0055511B" w:rsidRDefault="0086351D" w:rsidP="0086351D">
      <w:pPr>
        <w:numPr>
          <w:ilvl w:val="1"/>
          <w:numId w:val="15"/>
        </w:numPr>
        <w:spacing w:after="120" w:line="276" w:lineRule="auto"/>
        <w:ind w:left="426" w:hanging="426"/>
        <w:jc w:val="both"/>
        <w:rPr>
          <w:rFonts w:ascii="Calibri" w:hAnsi="Calibri" w:cs="Calibri"/>
        </w:rPr>
      </w:pPr>
      <w:r w:rsidRPr="0055511B">
        <w:rPr>
          <w:rFonts w:ascii="Calibri" w:hAnsi="Calibri" w:cs="Calibri"/>
        </w:rPr>
        <w:t>Zamawiający poinformuje wykonawcę, którego oferta została wybrana jako najkorzystniejsza o sposobie, miejscu i terminie zawarcia umowy.</w:t>
      </w:r>
    </w:p>
    <w:p w:rsidR="0086351D" w:rsidRPr="0055511B" w:rsidRDefault="0086351D" w:rsidP="0086351D">
      <w:pPr>
        <w:numPr>
          <w:ilvl w:val="1"/>
          <w:numId w:val="15"/>
        </w:numPr>
        <w:spacing w:after="120" w:line="276" w:lineRule="auto"/>
        <w:ind w:left="426" w:hanging="426"/>
        <w:jc w:val="both"/>
        <w:rPr>
          <w:rFonts w:ascii="Calibri" w:hAnsi="Calibri" w:cs="Calibri"/>
        </w:rPr>
      </w:pPr>
      <w:r w:rsidRPr="0055511B">
        <w:rPr>
          <w:rFonts w:ascii="Calibri" w:hAnsi="Calibri" w:cs="Calibri"/>
        </w:rPr>
        <w:t>Zamawiający może zawrzeć umowę w sprawie zamówienia publicznego przed upływem terminu, o którym mowa w pkt 1, jeżeli w postępowaniu o udzielenie zamówienia prowadzonym w trybie podstawowym złożono tylko jedną ofertę.</w:t>
      </w:r>
    </w:p>
    <w:p w:rsidR="0086351D" w:rsidRPr="0055511B" w:rsidRDefault="0086351D" w:rsidP="0086351D">
      <w:pPr>
        <w:numPr>
          <w:ilvl w:val="1"/>
          <w:numId w:val="15"/>
        </w:numPr>
        <w:spacing w:after="120" w:line="276" w:lineRule="auto"/>
        <w:ind w:left="426" w:hanging="426"/>
        <w:jc w:val="both"/>
        <w:rPr>
          <w:rFonts w:ascii="Calibri" w:hAnsi="Calibri" w:cs="Calibri"/>
        </w:rPr>
      </w:pPr>
      <w:r w:rsidRPr="0055511B">
        <w:rPr>
          <w:rFonts w:ascii="Calibri" w:hAnsi="Calibri" w:cs="Calibri"/>
        </w:rPr>
        <w:t xml:space="preserve">Wykonawca jest zobowiązany do podpisania umowy na warunkach określonych w projektowanych postanowieniach umowy w sprawie zamówienia publicznego, które zostaną wprowadzone do treści tej umowy stanowiących </w:t>
      </w:r>
      <w:r w:rsidRPr="0055511B">
        <w:rPr>
          <w:rFonts w:ascii="Calibri" w:hAnsi="Calibri" w:cs="Calibri"/>
          <w:b/>
          <w:bCs/>
        </w:rPr>
        <w:t>załącznik nr 2 do SWZ.</w:t>
      </w:r>
    </w:p>
    <w:p w:rsidR="0086351D" w:rsidRPr="0055511B" w:rsidRDefault="0086351D" w:rsidP="0086351D">
      <w:pPr>
        <w:numPr>
          <w:ilvl w:val="1"/>
          <w:numId w:val="15"/>
        </w:numPr>
        <w:spacing w:line="276" w:lineRule="auto"/>
        <w:ind w:left="426" w:hanging="426"/>
        <w:jc w:val="both"/>
        <w:rPr>
          <w:rFonts w:ascii="Calibri" w:hAnsi="Calibri" w:cs="Calibri"/>
        </w:rPr>
      </w:pPr>
      <w:r w:rsidRPr="0055511B">
        <w:rPr>
          <w:rFonts w:ascii="Calibri" w:hAnsi="Calibri" w:cs="Calibri"/>
        </w:rPr>
        <w:t xml:space="preserve">Wykonawcy składający ofertę wspólną są zobowiązani przedstawić zamawiającemu umowę, </w:t>
      </w:r>
      <w:r w:rsidRPr="0055511B">
        <w:rPr>
          <w:rFonts w:ascii="Calibri" w:hAnsi="Calibri" w:cs="Calibri"/>
          <w:bCs/>
        </w:rPr>
        <w:t>regulującą ich współpracę</w:t>
      </w:r>
      <w:r w:rsidRPr="0055511B">
        <w:rPr>
          <w:rFonts w:ascii="Calibri" w:hAnsi="Calibri" w:cs="Calibri"/>
        </w:rPr>
        <w:t xml:space="preserve"> zawierającą, co najmniej: </w:t>
      </w:r>
    </w:p>
    <w:p w:rsidR="0086351D" w:rsidRPr="0055511B" w:rsidRDefault="0086351D" w:rsidP="0086351D">
      <w:pPr>
        <w:numPr>
          <w:ilvl w:val="0"/>
          <w:numId w:val="30"/>
        </w:numPr>
        <w:tabs>
          <w:tab w:val="left" w:pos="851"/>
        </w:tabs>
        <w:spacing w:line="276" w:lineRule="auto"/>
        <w:ind w:left="851"/>
        <w:jc w:val="both"/>
        <w:rPr>
          <w:rFonts w:ascii="Calibri" w:hAnsi="Calibri" w:cs="Calibri"/>
        </w:rPr>
      </w:pPr>
      <w:r w:rsidRPr="0055511B">
        <w:rPr>
          <w:rFonts w:ascii="Calibri" w:eastAsia="Calibri" w:hAnsi="Calibri" w:cs="Calibri"/>
        </w:rPr>
        <w:t>strony umowy,</w:t>
      </w:r>
      <w:r w:rsidRPr="0055511B">
        <w:rPr>
          <w:rFonts w:ascii="Calibri" w:hAnsi="Calibri" w:cs="Calibri"/>
          <w:color w:val="000000"/>
        </w:rPr>
        <w:t xml:space="preserve"> </w:t>
      </w:r>
      <w:r w:rsidRPr="0055511B">
        <w:rPr>
          <w:rFonts w:ascii="Calibri" w:eastAsia="Calibri" w:hAnsi="Calibri" w:cs="Calibri"/>
        </w:rPr>
        <w:t xml:space="preserve">cel działania, sposób współdziałania, </w:t>
      </w:r>
    </w:p>
    <w:p w:rsidR="0086351D" w:rsidRPr="0055511B" w:rsidRDefault="0086351D" w:rsidP="0086351D">
      <w:pPr>
        <w:numPr>
          <w:ilvl w:val="0"/>
          <w:numId w:val="30"/>
        </w:numPr>
        <w:tabs>
          <w:tab w:val="left" w:pos="851"/>
        </w:tabs>
        <w:spacing w:line="276" w:lineRule="auto"/>
        <w:ind w:left="851"/>
        <w:jc w:val="both"/>
        <w:rPr>
          <w:rFonts w:ascii="Calibri" w:hAnsi="Calibri" w:cs="Calibri"/>
        </w:rPr>
      </w:pPr>
      <w:r w:rsidRPr="0055511B">
        <w:rPr>
          <w:rFonts w:ascii="Calibri" w:eastAsia="Calibri" w:hAnsi="Calibri" w:cs="Calibri"/>
        </w:rPr>
        <w:t>zakres prac przewidzianych do wykonania każdemu z nich – zgodny ze złożonym oświadczeniem w postepowaniu,</w:t>
      </w:r>
    </w:p>
    <w:p w:rsidR="0086351D" w:rsidRPr="0055511B" w:rsidRDefault="0086351D" w:rsidP="0086351D">
      <w:pPr>
        <w:numPr>
          <w:ilvl w:val="0"/>
          <w:numId w:val="30"/>
        </w:numPr>
        <w:tabs>
          <w:tab w:val="left" w:pos="851"/>
        </w:tabs>
        <w:spacing w:line="276" w:lineRule="auto"/>
        <w:ind w:left="851"/>
        <w:jc w:val="both"/>
        <w:rPr>
          <w:rFonts w:ascii="Calibri" w:hAnsi="Calibri" w:cs="Calibri"/>
        </w:rPr>
      </w:pPr>
      <w:r w:rsidRPr="0055511B">
        <w:rPr>
          <w:rFonts w:ascii="Calibri" w:eastAsia="Calibri" w:hAnsi="Calibri" w:cs="Calibri"/>
        </w:rPr>
        <w:t>solidarną odpowiedzialność za wykonanie zamówienia,</w:t>
      </w:r>
    </w:p>
    <w:p w:rsidR="0086351D" w:rsidRPr="0055511B" w:rsidRDefault="0086351D" w:rsidP="0086351D">
      <w:pPr>
        <w:numPr>
          <w:ilvl w:val="0"/>
          <w:numId w:val="30"/>
        </w:numPr>
        <w:tabs>
          <w:tab w:val="left" w:pos="851"/>
        </w:tabs>
        <w:spacing w:line="276" w:lineRule="auto"/>
        <w:ind w:left="851"/>
        <w:jc w:val="both"/>
        <w:rPr>
          <w:rFonts w:ascii="Calibri" w:hAnsi="Calibri" w:cs="Calibri"/>
        </w:rPr>
      </w:pPr>
      <w:r w:rsidRPr="0055511B">
        <w:rPr>
          <w:rFonts w:ascii="Calibri" w:hAnsi="Calibri" w:cs="Calibri"/>
          <w:color w:val="000000"/>
        </w:rPr>
        <w:t xml:space="preserve">czas obowiązywania umowy, który nie może być krótszy, niż okres obejmujący realizację </w:t>
      </w:r>
      <w:r w:rsidRPr="0055511B">
        <w:rPr>
          <w:rFonts w:ascii="Calibri" w:hAnsi="Calibri" w:cs="Calibri"/>
        </w:rPr>
        <w:t>zamówienia</w:t>
      </w:r>
      <w:r w:rsidRPr="0055511B">
        <w:rPr>
          <w:rFonts w:ascii="Calibri" w:hAnsi="Calibri" w:cs="Calibri"/>
          <w:color w:val="000000"/>
        </w:rPr>
        <w:t xml:space="preserve"> oraz czas trwania gwarancji jakości i rękojmi za wady,</w:t>
      </w:r>
    </w:p>
    <w:p w:rsidR="0086351D" w:rsidRPr="0055511B" w:rsidRDefault="0086351D" w:rsidP="0086351D">
      <w:pPr>
        <w:numPr>
          <w:ilvl w:val="0"/>
          <w:numId w:val="30"/>
        </w:numPr>
        <w:tabs>
          <w:tab w:val="left" w:pos="851"/>
        </w:tabs>
        <w:spacing w:after="120" w:line="276" w:lineRule="auto"/>
        <w:ind w:left="851"/>
        <w:jc w:val="both"/>
        <w:rPr>
          <w:rFonts w:ascii="Calibri" w:hAnsi="Calibri" w:cs="Calibri"/>
        </w:rPr>
      </w:pPr>
      <w:r w:rsidRPr="0055511B">
        <w:rPr>
          <w:rFonts w:ascii="Calibri" w:hAnsi="Calibri" w:cs="Calibri"/>
          <w:color w:val="000000"/>
        </w:rPr>
        <w:t>wskazanie pełnomocnika uprawnionego do reprezentowania wykonawców składających ofertę wspólną.</w:t>
      </w:r>
      <w:r w:rsidRPr="0055511B">
        <w:rPr>
          <w:rFonts w:ascii="Calibri" w:eastAsia="Calibri" w:hAnsi="Calibri" w:cs="Calibri"/>
        </w:rPr>
        <w:t xml:space="preserve"> </w:t>
      </w:r>
    </w:p>
    <w:p w:rsidR="0086351D" w:rsidRPr="008E30D3" w:rsidRDefault="0086351D" w:rsidP="0086351D">
      <w:pPr>
        <w:numPr>
          <w:ilvl w:val="1"/>
          <w:numId w:val="15"/>
        </w:numPr>
        <w:spacing w:line="276" w:lineRule="auto"/>
        <w:ind w:left="426" w:hanging="426"/>
        <w:jc w:val="both"/>
        <w:rPr>
          <w:rFonts w:ascii="Calibri" w:hAnsi="Calibri" w:cs="Calibri"/>
        </w:rPr>
      </w:pPr>
      <w:r w:rsidRPr="0055511B">
        <w:rPr>
          <w:rFonts w:ascii="Calibri" w:hAnsi="Calibri" w:cs="Calibri"/>
          <w:bCs/>
        </w:rPr>
        <w:t>W przypadku nie przedłożenia przez wykonawcę wymaganych dokumentów, o których</w:t>
      </w:r>
      <w:r w:rsidRPr="0055511B">
        <w:rPr>
          <w:rFonts w:ascii="Calibri" w:hAnsi="Calibri" w:cs="Calibri"/>
        </w:rPr>
        <w:t xml:space="preserve"> </w:t>
      </w:r>
      <w:r w:rsidRPr="0055511B">
        <w:rPr>
          <w:rFonts w:ascii="Calibri" w:hAnsi="Calibri" w:cs="Calibri"/>
          <w:bCs/>
        </w:rPr>
        <w:t>mowa w pkt. 5 umowa nie zostanie zawarta z winy wykonawcy</w:t>
      </w:r>
      <w:r>
        <w:rPr>
          <w:rFonts w:ascii="Calibri" w:hAnsi="Calibri" w:cs="Calibri"/>
          <w:bCs/>
        </w:rPr>
        <w:t>.</w:t>
      </w:r>
    </w:p>
    <w:p w:rsidR="0086351D" w:rsidRPr="0055511B" w:rsidRDefault="0086351D" w:rsidP="0086351D">
      <w:pPr>
        <w:spacing w:line="276" w:lineRule="auto"/>
        <w:ind w:left="426"/>
        <w:jc w:val="both"/>
        <w:rPr>
          <w:rFonts w:ascii="Calibri" w:hAnsi="Calibri" w:cs="Calibri"/>
        </w:rPr>
      </w:pPr>
    </w:p>
    <w:p w:rsidR="0086351D" w:rsidRPr="0055511B" w:rsidRDefault="0086351D" w:rsidP="0086351D">
      <w:pPr>
        <w:pStyle w:val="Nagwek1"/>
        <w:spacing w:before="240"/>
        <w:rPr>
          <w:rFonts w:ascii="Calibri" w:hAnsi="Calibri" w:cs="Calibri"/>
        </w:rPr>
      </w:pPr>
      <w:r w:rsidRPr="0055511B">
        <w:rPr>
          <w:rFonts w:ascii="Calibri" w:hAnsi="Calibri" w:cs="Calibri"/>
        </w:rPr>
        <w:t>Rozdział 19</w:t>
      </w:r>
    </w:p>
    <w:p w:rsidR="0086351D" w:rsidRPr="0055511B" w:rsidRDefault="0086351D" w:rsidP="0086351D">
      <w:pPr>
        <w:pStyle w:val="Nagwek1"/>
        <w:spacing w:after="120"/>
        <w:rPr>
          <w:rFonts w:ascii="Calibri" w:hAnsi="Calibri" w:cs="Calibri"/>
        </w:rPr>
      </w:pPr>
      <w:bookmarkStart w:id="24" w:name="_Hlk516150128"/>
      <w:r w:rsidRPr="0055511B">
        <w:rPr>
          <w:rFonts w:ascii="Calibri" w:hAnsi="Calibri" w:cs="Calibri"/>
        </w:rPr>
        <w:t>Pouczenie o środkach ochrony prawnej.</w:t>
      </w:r>
    </w:p>
    <w:bookmarkEnd w:id="24"/>
    <w:p w:rsidR="0086351D" w:rsidRPr="0055511B" w:rsidRDefault="0086351D" w:rsidP="0086351D">
      <w:pPr>
        <w:widowControl w:val="0"/>
        <w:numPr>
          <w:ilvl w:val="1"/>
          <w:numId w:val="9"/>
        </w:numPr>
        <w:autoSpaceDE w:val="0"/>
        <w:autoSpaceDN w:val="0"/>
        <w:adjustRightInd w:val="0"/>
        <w:spacing w:line="276" w:lineRule="auto"/>
        <w:ind w:left="426" w:hanging="426"/>
        <w:jc w:val="both"/>
        <w:rPr>
          <w:rFonts w:ascii="Calibri" w:hAnsi="Calibri" w:cs="Calibri"/>
          <w:color w:val="000000"/>
        </w:rPr>
      </w:pPr>
      <w:r w:rsidRPr="0055511B">
        <w:rPr>
          <w:rFonts w:ascii="Calibri" w:hAnsi="Calibri" w:cs="Calibri"/>
          <w:color w:val="000000"/>
        </w:rPr>
        <w:t>Środki ochrony prawnej przysługują wykonawcy oraz innemu podmiotowi, jeżeli ma lub miał interes w uzyskaniu zamówienia oraz poniósł lub może ponieść szkodę w wyniku naruszenia przez zamawiającego przepisów ustawy Prawo zamówień publicznych.</w:t>
      </w:r>
    </w:p>
    <w:p w:rsidR="0086351D" w:rsidRPr="0055511B" w:rsidRDefault="0086351D" w:rsidP="0086351D">
      <w:pPr>
        <w:widowControl w:val="0"/>
        <w:numPr>
          <w:ilvl w:val="1"/>
          <w:numId w:val="9"/>
        </w:numPr>
        <w:autoSpaceDE w:val="0"/>
        <w:autoSpaceDN w:val="0"/>
        <w:adjustRightInd w:val="0"/>
        <w:spacing w:line="276" w:lineRule="auto"/>
        <w:ind w:left="426" w:hanging="426"/>
        <w:jc w:val="both"/>
        <w:rPr>
          <w:rFonts w:ascii="Calibri" w:hAnsi="Calibri" w:cs="Calibri"/>
          <w:color w:val="000000"/>
        </w:rPr>
      </w:pPr>
      <w:r w:rsidRPr="0055511B">
        <w:rPr>
          <w:rFonts w:ascii="Calibri" w:hAnsi="Calibri" w:cs="Calibri"/>
          <w:color w:val="000000"/>
        </w:rPr>
        <w:t>Środki ochrony prawnej wobec ogłoszenia wszczynającego postępowanie o udzielenie zamówienia oraz dokumentów zamówienia przysługują również organizacjom wpisanym na listę, o której mowa w art. 469 pkt 15 ustawy Prawo zamówień publicznych, oraz Rzecznikowi Małych i Średnich Przedsiębiorców.</w:t>
      </w:r>
    </w:p>
    <w:p w:rsidR="0086351D" w:rsidRDefault="0086351D" w:rsidP="0086351D">
      <w:pPr>
        <w:widowControl w:val="0"/>
        <w:numPr>
          <w:ilvl w:val="1"/>
          <w:numId w:val="9"/>
        </w:numPr>
        <w:autoSpaceDE w:val="0"/>
        <w:autoSpaceDN w:val="0"/>
        <w:adjustRightInd w:val="0"/>
        <w:spacing w:line="276" w:lineRule="auto"/>
        <w:ind w:left="426" w:hanging="426"/>
        <w:jc w:val="both"/>
        <w:rPr>
          <w:rFonts w:ascii="Calibri" w:hAnsi="Calibri" w:cs="Calibri"/>
          <w:color w:val="000000"/>
        </w:rPr>
      </w:pPr>
      <w:r w:rsidRPr="0055511B">
        <w:rPr>
          <w:rFonts w:ascii="Calibri" w:hAnsi="Calibri" w:cs="Calibri"/>
          <w:color w:val="000000"/>
        </w:rPr>
        <w:t xml:space="preserve">Szczegółowe informacje dotyczące środków ochrony prawnej określone są </w:t>
      </w:r>
      <w:r w:rsidRPr="0055511B">
        <w:rPr>
          <w:rFonts w:ascii="Calibri" w:hAnsi="Calibri" w:cs="Calibri"/>
          <w:color w:val="000000"/>
        </w:rPr>
        <w:br/>
        <w:t>w Dziale IX Środki ochrony prawnej ustawy Prawo zamówień publicznych.</w:t>
      </w:r>
    </w:p>
    <w:p w:rsidR="0086351D" w:rsidRPr="0055511B" w:rsidRDefault="0086351D" w:rsidP="0086351D">
      <w:pPr>
        <w:widowControl w:val="0"/>
        <w:autoSpaceDE w:val="0"/>
        <w:autoSpaceDN w:val="0"/>
        <w:adjustRightInd w:val="0"/>
        <w:spacing w:line="276" w:lineRule="auto"/>
        <w:ind w:left="426"/>
        <w:jc w:val="both"/>
        <w:rPr>
          <w:rFonts w:ascii="Calibri" w:hAnsi="Calibri" w:cs="Calibri"/>
          <w:color w:val="000000"/>
        </w:rPr>
      </w:pPr>
    </w:p>
    <w:p w:rsidR="0086351D" w:rsidRPr="0055511B" w:rsidRDefault="0086351D" w:rsidP="0086351D">
      <w:pPr>
        <w:pStyle w:val="Nagwek1"/>
        <w:spacing w:before="240"/>
        <w:rPr>
          <w:rFonts w:ascii="Calibri" w:hAnsi="Calibri" w:cs="Calibri"/>
        </w:rPr>
      </w:pPr>
      <w:r w:rsidRPr="0055511B">
        <w:rPr>
          <w:rFonts w:ascii="Calibri" w:hAnsi="Calibri" w:cs="Calibri"/>
        </w:rPr>
        <w:t>Rozdział 20</w:t>
      </w:r>
    </w:p>
    <w:p w:rsidR="0086351D" w:rsidRPr="0055511B" w:rsidRDefault="0086351D" w:rsidP="0086351D">
      <w:pPr>
        <w:pStyle w:val="Nagwek1"/>
        <w:spacing w:after="120"/>
        <w:rPr>
          <w:rFonts w:ascii="Calibri" w:hAnsi="Calibri" w:cs="Calibri"/>
        </w:rPr>
      </w:pPr>
      <w:r w:rsidRPr="0055511B">
        <w:rPr>
          <w:rFonts w:ascii="Calibri" w:hAnsi="Calibri" w:cs="Calibri"/>
        </w:rPr>
        <w:t>Informacja o przetwarzaniu danych osobowych.</w:t>
      </w:r>
    </w:p>
    <w:p w:rsidR="0086351D" w:rsidRPr="0055511B" w:rsidRDefault="0086351D" w:rsidP="0086351D">
      <w:pPr>
        <w:rPr>
          <w:rFonts w:ascii="Calibri" w:hAnsi="Calibri" w:cs="Calibri"/>
          <w:lang w:val="x-none" w:eastAsia="x-none"/>
        </w:rPr>
      </w:pPr>
    </w:p>
    <w:p w:rsidR="0086351D" w:rsidRPr="0055511B" w:rsidRDefault="0086351D" w:rsidP="0086351D">
      <w:pPr>
        <w:autoSpaceDE w:val="0"/>
        <w:autoSpaceDN w:val="0"/>
        <w:adjustRightInd w:val="0"/>
        <w:spacing w:line="276" w:lineRule="auto"/>
        <w:jc w:val="both"/>
        <w:rPr>
          <w:rFonts w:ascii="Calibri" w:hAnsi="Calibri" w:cs="Calibri"/>
          <w:color w:val="000000"/>
        </w:rPr>
      </w:pPr>
      <w:r w:rsidRPr="0055511B">
        <w:rPr>
          <w:rFonts w:ascii="Calibri" w:hAnsi="Calibri" w:cs="Calibri"/>
          <w:b/>
          <w:bCs/>
          <w:color w:val="000000"/>
        </w:rPr>
        <w:t xml:space="preserve">Klauzula informacyjna wynikająca z przepisów Rozporządzenia Parlamentu Europejskiego i Rady (UE) 2016/679 z dnia 27 kwietnia 2016 r. w sprawie ochrony osób fizycznych w związku z przetwarzaniem danych osobowych i w sprawie swobodnego przepływu takich danych oraz uchylenia Dyrektywy 95/46/WE </w:t>
      </w:r>
    </w:p>
    <w:p w:rsidR="0086351D" w:rsidRPr="00AA0753" w:rsidRDefault="0086351D" w:rsidP="0086351D">
      <w:pPr>
        <w:rPr>
          <w:rFonts w:ascii="Calibri" w:hAnsi="Calibri" w:cs="Calibri"/>
          <w:lang w:val="x-none" w:eastAsia="x-none"/>
        </w:rPr>
      </w:pPr>
      <w:r w:rsidRPr="0055511B">
        <w:rPr>
          <w:rFonts w:ascii="Calibri" w:hAnsi="Calibri" w:cs="Calibri"/>
        </w:rPr>
        <w:t>Zgodnie z art. 13 ust. 1 i 2 rozporządzenia Parlamentu Europejskiego i Rady (UE) 2016/679 z dnia 27 kwietnia 2016 r. w sprawie ochrony osób fizycznych w związku z przetwarzaniem danych</w:t>
      </w:r>
      <w:r>
        <w:rPr>
          <w:rFonts w:ascii="Calibri" w:hAnsi="Calibri" w:cs="Calibri"/>
          <w:lang w:eastAsia="x-none"/>
        </w:rPr>
        <w:t xml:space="preserve"> </w:t>
      </w:r>
      <w:r w:rsidRPr="0055511B">
        <w:rPr>
          <w:rFonts w:ascii="Calibri" w:hAnsi="Calibri" w:cs="Calibri"/>
          <w:color w:val="000000"/>
        </w:rPr>
        <w:t xml:space="preserve">osobowych i w sprawie swobodnego przepływu takich danych oraz uchylenia dyrektywy 95/46/WE (ogólne rozporządzenie o ochronie danych) (Dz. Urz. UE L 119 z 04.05.2016, str. 1), dalej „RODO”, informuję, że: </w:t>
      </w:r>
    </w:p>
    <w:p w:rsidR="0086351D" w:rsidRPr="0055511B" w:rsidRDefault="0086351D" w:rsidP="0086351D">
      <w:pPr>
        <w:numPr>
          <w:ilvl w:val="0"/>
          <w:numId w:val="40"/>
        </w:numPr>
        <w:autoSpaceDE w:val="0"/>
        <w:autoSpaceDN w:val="0"/>
        <w:adjustRightInd w:val="0"/>
        <w:spacing w:line="276" w:lineRule="auto"/>
        <w:rPr>
          <w:rFonts w:ascii="Calibri" w:hAnsi="Calibri" w:cs="Calibri"/>
          <w:color w:val="000000"/>
        </w:rPr>
      </w:pPr>
      <w:r w:rsidRPr="0055511B">
        <w:rPr>
          <w:rFonts w:ascii="Calibri" w:hAnsi="Calibri" w:cs="Calibri"/>
          <w:color w:val="000000"/>
        </w:rPr>
        <w:t xml:space="preserve">administratorem Pani/Pana danych osobowych jest Szkoła Podstawowa nr 2 im.  </w:t>
      </w:r>
      <w:r w:rsidR="001F510E">
        <w:rPr>
          <w:rFonts w:ascii="Calibri" w:hAnsi="Calibri" w:cs="Calibri"/>
          <w:color w:val="000000"/>
        </w:rPr>
        <w:t>Romualda Traugutta w Czarnej Białostockiej, ul. Traugutta 28, 16-020 Czarna białostocka</w:t>
      </w:r>
      <w:r w:rsidRPr="0055511B">
        <w:rPr>
          <w:rFonts w:ascii="Calibri" w:hAnsi="Calibri" w:cs="Calibri"/>
          <w:color w:val="000000"/>
        </w:rPr>
        <w:t>, NIP</w:t>
      </w:r>
      <w:r>
        <w:rPr>
          <w:rFonts w:ascii="Calibri" w:hAnsi="Calibri" w:cs="Calibri"/>
          <w:color w:val="000000"/>
        </w:rPr>
        <w:t xml:space="preserve"> </w:t>
      </w:r>
      <w:r w:rsidR="006C6A37">
        <w:rPr>
          <w:rFonts w:ascii="Calibri" w:hAnsi="Calibri" w:cs="Calibri"/>
          <w:color w:val="000000"/>
        </w:rPr>
        <w:t xml:space="preserve">9660591609, </w:t>
      </w:r>
      <w:r w:rsidRPr="0055511B">
        <w:rPr>
          <w:rFonts w:ascii="Calibri" w:hAnsi="Calibri" w:cs="Calibri"/>
          <w:color w:val="000000"/>
        </w:rPr>
        <w:t>REGON 000</w:t>
      </w:r>
      <w:r w:rsidR="001F510E">
        <w:rPr>
          <w:rFonts w:ascii="Calibri" w:hAnsi="Calibri" w:cs="Calibri"/>
          <w:color w:val="000000"/>
        </w:rPr>
        <w:t>262711</w:t>
      </w:r>
    </w:p>
    <w:p w:rsidR="0086351D" w:rsidRPr="00A17E27" w:rsidRDefault="0086351D" w:rsidP="0086351D">
      <w:pPr>
        <w:numPr>
          <w:ilvl w:val="0"/>
          <w:numId w:val="40"/>
        </w:numPr>
        <w:autoSpaceDE w:val="0"/>
        <w:autoSpaceDN w:val="0"/>
        <w:adjustRightInd w:val="0"/>
        <w:spacing w:line="276" w:lineRule="auto"/>
        <w:rPr>
          <w:rFonts w:asciiTheme="minorHAnsi" w:hAnsiTheme="minorHAnsi" w:cstheme="minorHAnsi"/>
          <w:color w:val="000000"/>
        </w:rPr>
      </w:pPr>
      <w:r w:rsidRPr="0055511B">
        <w:rPr>
          <w:rFonts w:ascii="Calibri" w:hAnsi="Calibri" w:cs="Calibri"/>
          <w:color w:val="000000"/>
        </w:rPr>
        <w:t xml:space="preserve">inspektorem ochrony danych osobowych w Szkole Podstawowej nr 2 im. </w:t>
      </w:r>
      <w:r w:rsidR="001F510E">
        <w:rPr>
          <w:rFonts w:ascii="Calibri" w:hAnsi="Calibri" w:cs="Calibri"/>
          <w:color w:val="000000"/>
        </w:rPr>
        <w:t xml:space="preserve">R. Traugutta w Czarnej Białostockiej </w:t>
      </w:r>
      <w:r w:rsidRPr="0055511B">
        <w:rPr>
          <w:rFonts w:ascii="Calibri" w:hAnsi="Calibri" w:cs="Calibri"/>
          <w:color w:val="000000"/>
        </w:rPr>
        <w:t xml:space="preserve"> </w:t>
      </w:r>
      <w:r w:rsidR="006C6A37">
        <w:rPr>
          <w:rFonts w:ascii="Calibri" w:hAnsi="Calibri" w:cs="Calibri"/>
          <w:color w:val="000000"/>
        </w:rPr>
        <w:t xml:space="preserve">Paweł Nestorowicz </w:t>
      </w:r>
      <w:r w:rsidRPr="000821C4">
        <w:rPr>
          <w:rFonts w:asciiTheme="minorHAnsi" w:hAnsiTheme="minorHAnsi" w:cstheme="minorHAnsi"/>
          <w:color w:val="000004"/>
        </w:rPr>
        <w:t xml:space="preserve">– </w:t>
      </w:r>
      <w:hyperlink r:id="rId32" w:history="1">
        <w:r w:rsidR="00A17E27" w:rsidRPr="00A17E27">
          <w:rPr>
            <w:rStyle w:val="Hipercze"/>
            <w:rFonts w:asciiTheme="minorHAnsi" w:hAnsiTheme="minorHAnsi" w:cstheme="minorHAnsi"/>
            <w:u w:val="none"/>
          </w:rPr>
          <w:t>iod_sp2_czarna_bial@podlaskie.pl</w:t>
        </w:r>
      </w:hyperlink>
      <w:r w:rsidR="00A17E27" w:rsidRPr="00A17E27">
        <w:rPr>
          <w:rFonts w:asciiTheme="minorHAnsi" w:hAnsiTheme="minorHAnsi" w:cstheme="minorHAnsi"/>
          <w:color w:val="000004"/>
        </w:rPr>
        <w:t xml:space="preserve"> </w:t>
      </w:r>
      <w:r w:rsidRPr="00A17E27">
        <w:rPr>
          <w:rFonts w:asciiTheme="minorHAnsi" w:hAnsiTheme="minorHAnsi" w:cstheme="minorHAnsi"/>
          <w:color w:val="000004"/>
        </w:rPr>
        <w:t xml:space="preserve">  </w:t>
      </w:r>
    </w:p>
    <w:p w:rsidR="0086351D" w:rsidRPr="0055511B" w:rsidRDefault="0086351D" w:rsidP="0086351D">
      <w:pPr>
        <w:numPr>
          <w:ilvl w:val="0"/>
          <w:numId w:val="40"/>
        </w:numPr>
        <w:autoSpaceDE w:val="0"/>
        <w:autoSpaceDN w:val="0"/>
        <w:adjustRightInd w:val="0"/>
        <w:spacing w:line="276" w:lineRule="auto"/>
        <w:jc w:val="both"/>
        <w:rPr>
          <w:rFonts w:ascii="Calibri" w:hAnsi="Calibri" w:cs="Calibri"/>
          <w:color w:val="FF0000"/>
        </w:rPr>
      </w:pPr>
      <w:r w:rsidRPr="0055511B">
        <w:rPr>
          <w:rFonts w:ascii="Calibri" w:hAnsi="Calibri" w:cs="Calibri"/>
          <w:color w:val="000000"/>
        </w:rPr>
        <w:t xml:space="preserve">Pani/Pana dane osobowe przetwarzane będą na podstawie art. 6 ust. 1 lit. c RODO </w:t>
      </w:r>
      <w:r>
        <w:rPr>
          <w:rFonts w:ascii="Calibri" w:hAnsi="Calibri" w:cs="Calibri"/>
          <w:color w:val="000000"/>
        </w:rPr>
        <w:br/>
      </w:r>
      <w:r w:rsidRPr="0055511B">
        <w:rPr>
          <w:rFonts w:ascii="Calibri" w:hAnsi="Calibri" w:cs="Calibri"/>
          <w:color w:val="000000"/>
        </w:rPr>
        <w:t xml:space="preserve">w celu związanym z postępowaniem o udzielenie zamówienia publicznego </w:t>
      </w:r>
      <w:r>
        <w:rPr>
          <w:rFonts w:ascii="Calibri" w:hAnsi="Calibri" w:cs="Calibri"/>
          <w:color w:val="000000"/>
        </w:rPr>
        <w:t xml:space="preserve">na </w:t>
      </w:r>
      <w:r>
        <w:rPr>
          <w:rFonts w:ascii="Calibri" w:hAnsi="Calibri" w:cs="Calibri"/>
          <w:b/>
        </w:rPr>
        <w:t xml:space="preserve">DOSTAWĘ </w:t>
      </w:r>
      <w:r w:rsidR="001F510E">
        <w:rPr>
          <w:rFonts w:ascii="Calibri" w:hAnsi="Calibri" w:cs="Calibri"/>
          <w:b/>
        </w:rPr>
        <w:t>SPRZĘTU</w:t>
      </w:r>
      <w:r>
        <w:rPr>
          <w:rFonts w:ascii="Calibri" w:hAnsi="Calibri" w:cs="Calibri"/>
          <w:b/>
        </w:rPr>
        <w:t xml:space="preserve"> W RAMACH PROJEKTU PODNIESIENIE KOMPETENCJI CYFROWYCH WŚRÓD UCZNIÓW I NAUCZYCIELI WOJEWÓDZTWA PODLASKIEGO</w:t>
      </w:r>
      <w:r w:rsidRPr="00AA0753">
        <w:rPr>
          <w:rFonts w:ascii="Calibri" w:hAnsi="Calibri" w:cs="Calibri"/>
          <w:b/>
          <w:color w:val="FF0000"/>
        </w:rPr>
        <w:t xml:space="preserve"> </w:t>
      </w:r>
      <w:r w:rsidRPr="003B026C">
        <w:rPr>
          <w:rFonts w:ascii="Calibri" w:hAnsi="Calibri" w:cs="Calibri"/>
          <w:bCs/>
        </w:rPr>
        <w:t>- Nr sprawy SP2 2022.</w:t>
      </w:r>
      <w:r w:rsidR="001F510E">
        <w:rPr>
          <w:rFonts w:ascii="Calibri" w:hAnsi="Calibri" w:cs="Calibri"/>
          <w:bCs/>
        </w:rPr>
        <w:t>1</w:t>
      </w:r>
      <w:r w:rsidRPr="003B026C">
        <w:rPr>
          <w:rFonts w:ascii="Calibri" w:hAnsi="Calibri" w:cs="Calibri"/>
          <w:b/>
          <w:bCs/>
        </w:rPr>
        <w:t xml:space="preserve"> </w:t>
      </w:r>
      <w:r>
        <w:rPr>
          <w:rFonts w:ascii="Calibri" w:hAnsi="Calibri" w:cs="Calibri"/>
          <w:b/>
          <w:bCs/>
        </w:rPr>
        <w:t xml:space="preserve"> </w:t>
      </w:r>
      <w:r w:rsidRPr="0055511B">
        <w:rPr>
          <w:rFonts w:ascii="Calibri" w:hAnsi="Calibri" w:cs="Calibri"/>
          <w:color w:val="000000"/>
        </w:rPr>
        <w:t xml:space="preserve">prowadzonym w trybie podstawowym bez negocjacji  </w:t>
      </w:r>
    </w:p>
    <w:p w:rsidR="0086351D" w:rsidRPr="0055511B" w:rsidRDefault="0086351D" w:rsidP="0086351D">
      <w:pPr>
        <w:numPr>
          <w:ilvl w:val="0"/>
          <w:numId w:val="41"/>
        </w:numPr>
        <w:spacing w:line="276" w:lineRule="auto"/>
        <w:jc w:val="both"/>
        <w:rPr>
          <w:rFonts w:ascii="Calibri" w:hAnsi="Calibri" w:cs="Calibri"/>
          <w:b/>
        </w:rPr>
      </w:pPr>
      <w:r w:rsidRPr="0055511B">
        <w:rPr>
          <w:rFonts w:ascii="Calibri" w:hAnsi="Calibri" w:cs="Calibri"/>
          <w:color w:val="000000"/>
        </w:rPr>
        <w:t xml:space="preserve">odbiorcami Pani/Pana danych osobowych będą osoby lub podmioty, którym udostępniona zostanie dokumentacja postępowania w oparciu o art. 74 oraz art. 96 ust. 3 ustawy  Prawo zamówień publicznych ; </w:t>
      </w:r>
    </w:p>
    <w:p w:rsidR="0086351D" w:rsidRPr="0055511B" w:rsidRDefault="0086351D" w:rsidP="0086351D">
      <w:pPr>
        <w:numPr>
          <w:ilvl w:val="0"/>
          <w:numId w:val="41"/>
        </w:numPr>
        <w:spacing w:line="276" w:lineRule="auto"/>
        <w:jc w:val="both"/>
        <w:rPr>
          <w:rFonts w:ascii="Calibri" w:hAnsi="Calibri" w:cs="Calibri"/>
          <w:b/>
        </w:rPr>
      </w:pPr>
      <w:r w:rsidRPr="0055511B">
        <w:rPr>
          <w:rFonts w:ascii="Calibri" w:hAnsi="Calibri" w:cs="Calibri"/>
          <w:color w:val="000000"/>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rsidR="0086351D" w:rsidRPr="0055511B" w:rsidRDefault="0086351D" w:rsidP="0086351D">
      <w:pPr>
        <w:numPr>
          <w:ilvl w:val="0"/>
          <w:numId w:val="41"/>
        </w:numPr>
        <w:spacing w:line="276" w:lineRule="auto"/>
        <w:jc w:val="both"/>
        <w:rPr>
          <w:rFonts w:ascii="Calibri" w:hAnsi="Calibri" w:cs="Calibri"/>
          <w:b/>
        </w:rPr>
      </w:pPr>
      <w:r w:rsidRPr="0055511B">
        <w:rPr>
          <w:rFonts w:ascii="Calibri" w:hAnsi="Calibri" w:cs="Calibri"/>
          <w:color w:val="00000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6351D" w:rsidRPr="0055511B" w:rsidRDefault="0086351D" w:rsidP="0086351D">
      <w:pPr>
        <w:numPr>
          <w:ilvl w:val="0"/>
          <w:numId w:val="41"/>
        </w:numPr>
        <w:spacing w:line="276" w:lineRule="auto"/>
        <w:jc w:val="both"/>
        <w:rPr>
          <w:rFonts w:ascii="Calibri" w:hAnsi="Calibri" w:cs="Calibri"/>
          <w:b/>
        </w:rPr>
      </w:pPr>
      <w:r w:rsidRPr="0055511B">
        <w:rPr>
          <w:rFonts w:ascii="Calibri" w:hAnsi="Calibri" w:cs="Calibri"/>
          <w:color w:val="000000"/>
        </w:rPr>
        <w:t xml:space="preserve">w odniesieniu do Pani/Pana danych osobowych decyzje nie będą podejmowane </w:t>
      </w:r>
      <w:r>
        <w:rPr>
          <w:rFonts w:ascii="Calibri" w:hAnsi="Calibri" w:cs="Calibri"/>
          <w:color w:val="000000"/>
        </w:rPr>
        <w:br/>
      </w:r>
      <w:r w:rsidRPr="0055511B">
        <w:rPr>
          <w:rFonts w:ascii="Calibri" w:hAnsi="Calibri" w:cs="Calibri"/>
          <w:color w:val="000000"/>
        </w:rPr>
        <w:t xml:space="preserve">w sposób zautomatyzowany, stosowanie do art. 22 RODO; </w:t>
      </w:r>
    </w:p>
    <w:p w:rsidR="0086351D" w:rsidRPr="0055511B" w:rsidRDefault="0086351D" w:rsidP="0086351D">
      <w:pPr>
        <w:numPr>
          <w:ilvl w:val="0"/>
          <w:numId w:val="41"/>
        </w:numPr>
        <w:spacing w:line="276" w:lineRule="auto"/>
        <w:jc w:val="both"/>
        <w:rPr>
          <w:rFonts w:ascii="Calibri" w:hAnsi="Calibri" w:cs="Calibri"/>
          <w:b/>
        </w:rPr>
      </w:pPr>
      <w:r w:rsidRPr="0055511B">
        <w:rPr>
          <w:rFonts w:ascii="Calibri" w:hAnsi="Calibri" w:cs="Calibri"/>
          <w:color w:val="000000"/>
        </w:rPr>
        <w:t xml:space="preserve">posiada Pani/Pan: </w:t>
      </w:r>
    </w:p>
    <w:p w:rsidR="0086351D" w:rsidRPr="0055511B" w:rsidRDefault="0086351D" w:rsidP="0086351D">
      <w:pPr>
        <w:numPr>
          <w:ilvl w:val="0"/>
          <w:numId w:val="42"/>
        </w:numPr>
        <w:autoSpaceDE w:val="0"/>
        <w:autoSpaceDN w:val="0"/>
        <w:adjustRightInd w:val="0"/>
        <w:spacing w:after="9" w:line="276" w:lineRule="auto"/>
        <w:jc w:val="both"/>
        <w:rPr>
          <w:rFonts w:ascii="Calibri" w:hAnsi="Calibri" w:cs="Calibri"/>
          <w:color w:val="000000"/>
        </w:rPr>
      </w:pPr>
      <w:r w:rsidRPr="0055511B">
        <w:rPr>
          <w:rFonts w:ascii="Calibri" w:hAnsi="Calibri" w:cs="Calibri"/>
          <w:color w:val="000000"/>
        </w:rPr>
        <w:t xml:space="preserve">na podstawie art. 15 RODO prawo dostępu do danych osobowych Pani/Pana dotyczących; </w:t>
      </w:r>
    </w:p>
    <w:p w:rsidR="0086351D" w:rsidRPr="0055511B" w:rsidRDefault="0086351D" w:rsidP="0086351D">
      <w:pPr>
        <w:numPr>
          <w:ilvl w:val="0"/>
          <w:numId w:val="42"/>
        </w:numPr>
        <w:autoSpaceDE w:val="0"/>
        <w:autoSpaceDN w:val="0"/>
        <w:adjustRightInd w:val="0"/>
        <w:spacing w:after="9" w:line="276" w:lineRule="auto"/>
        <w:jc w:val="both"/>
        <w:rPr>
          <w:rFonts w:ascii="Calibri" w:hAnsi="Calibri" w:cs="Calibri"/>
          <w:color w:val="000000"/>
        </w:rPr>
      </w:pPr>
      <w:r w:rsidRPr="0055511B">
        <w:rPr>
          <w:rFonts w:ascii="Calibri" w:hAnsi="Calibri" w:cs="Calibri"/>
          <w:color w:val="000000"/>
        </w:rPr>
        <w:t xml:space="preserve">na podstawie art. 16 RODO prawo do sprostowania Pani/Pana danych osobowych; </w:t>
      </w:r>
    </w:p>
    <w:p w:rsidR="0086351D" w:rsidRPr="0055511B" w:rsidRDefault="0086351D" w:rsidP="0086351D">
      <w:pPr>
        <w:numPr>
          <w:ilvl w:val="0"/>
          <w:numId w:val="42"/>
        </w:numPr>
        <w:autoSpaceDE w:val="0"/>
        <w:autoSpaceDN w:val="0"/>
        <w:adjustRightInd w:val="0"/>
        <w:spacing w:after="9" w:line="276" w:lineRule="auto"/>
        <w:jc w:val="both"/>
        <w:rPr>
          <w:rFonts w:ascii="Calibri" w:hAnsi="Calibri" w:cs="Calibri"/>
          <w:color w:val="000000"/>
        </w:rPr>
      </w:pPr>
      <w:r w:rsidRPr="0055511B">
        <w:rPr>
          <w:rFonts w:ascii="Calibri" w:hAnsi="Calibri" w:cs="Calibri"/>
          <w:color w:val="000000"/>
        </w:rPr>
        <w:t xml:space="preserve">na podstawie art. 18 RODO prawo żądania od administratora ograniczenia przetwarzania danych osobowych z zastrzeżeniem przypadków, o których mowa </w:t>
      </w:r>
      <w:r>
        <w:rPr>
          <w:rFonts w:ascii="Calibri" w:hAnsi="Calibri" w:cs="Calibri"/>
          <w:color w:val="000000"/>
        </w:rPr>
        <w:br/>
      </w:r>
      <w:r w:rsidRPr="0055511B">
        <w:rPr>
          <w:rFonts w:ascii="Calibri" w:hAnsi="Calibri" w:cs="Calibri"/>
          <w:color w:val="000000"/>
        </w:rPr>
        <w:t xml:space="preserve">w art. 18 ust. 2 RODO; </w:t>
      </w:r>
    </w:p>
    <w:p w:rsidR="0086351D" w:rsidRPr="0055511B" w:rsidRDefault="0086351D" w:rsidP="0086351D">
      <w:pPr>
        <w:numPr>
          <w:ilvl w:val="0"/>
          <w:numId w:val="42"/>
        </w:numPr>
        <w:autoSpaceDE w:val="0"/>
        <w:autoSpaceDN w:val="0"/>
        <w:adjustRightInd w:val="0"/>
        <w:spacing w:after="9" w:line="276" w:lineRule="auto"/>
        <w:jc w:val="both"/>
        <w:rPr>
          <w:rFonts w:ascii="Calibri" w:hAnsi="Calibri" w:cs="Calibri"/>
          <w:color w:val="000000"/>
        </w:rPr>
      </w:pPr>
      <w:r w:rsidRPr="0055511B">
        <w:rPr>
          <w:rFonts w:ascii="Calibri" w:hAnsi="Calibri" w:cs="Calibri"/>
          <w:color w:val="000000"/>
        </w:rPr>
        <w:t xml:space="preserve">prawo do wniesienia skargi do Prezesa Urzędu Ochrony Danych Osobowych, gdy uzna Pani/Pan, że przetwarzanie danych osobowych Pani/Pana dotyczących narusza przepisy RODO; </w:t>
      </w:r>
    </w:p>
    <w:p w:rsidR="0086351D" w:rsidRPr="0055511B" w:rsidRDefault="0086351D" w:rsidP="0086351D">
      <w:pPr>
        <w:numPr>
          <w:ilvl w:val="0"/>
          <w:numId w:val="43"/>
        </w:numPr>
        <w:autoSpaceDE w:val="0"/>
        <w:autoSpaceDN w:val="0"/>
        <w:adjustRightInd w:val="0"/>
        <w:spacing w:after="9" w:line="276" w:lineRule="auto"/>
        <w:jc w:val="both"/>
        <w:rPr>
          <w:rFonts w:ascii="Calibri" w:hAnsi="Calibri" w:cs="Calibri"/>
          <w:color w:val="000000"/>
        </w:rPr>
      </w:pPr>
      <w:r w:rsidRPr="0055511B">
        <w:rPr>
          <w:rFonts w:ascii="Calibri" w:hAnsi="Calibri" w:cs="Calibri"/>
          <w:color w:val="000000"/>
        </w:rPr>
        <w:t xml:space="preserve">nie przysługuje Pani/Panu: </w:t>
      </w:r>
    </w:p>
    <w:p w:rsidR="0086351D" w:rsidRPr="0055511B" w:rsidRDefault="0086351D" w:rsidP="0086351D">
      <w:pPr>
        <w:numPr>
          <w:ilvl w:val="0"/>
          <w:numId w:val="44"/>
        </w:numPr>
        <w:autoSpaceDE w:val="0"/>
        <w:autoSpaceDN w:val="0"/>
        <w:adjustRightInd w:val="0"/>
        <w:spacing w:after="9" w:line="276" w:lineRule="auto"/>
        <w:jc w:val="both"/>
        <w:rPr>
          <w:rFonts w:ascii="Calibri" w:hAnsi="Calibri" w:cs="Calibri"/>
          <w:color w:val="000000"/>
        </w:rPr>
      </w:pPr>
      <w:r w:rsidRPr="0055511B">
        <w:rPr>
          <w:rFonts w:ascii="Calibri" w:hAnsi="Calibri" w:cs="Calibri"/>
          <w:color w:val="000000"/>
        </w:rPr>
        <w:t xml:space="preserve">w związku z art. 17 ust. 3 lit. b, d lub e RODO prawo do usunięcia danych osobowych; </w:t>
      </w:r>
    </w:p>
    <w:p w:rsidR="0086351D" w:rsidRPr="0055511B" w:rsidRDefault="0086351D" w:rsidP="0086351D">
      <w:pPr>
        <w:numPr>
          <w:ilvl w:val="0"/>
          <w:numId w:val="44"/>
        </w:numPr>
        <w:autoSpaceDE w:val="0"/>
        <w:autoSpaceDN w:val="0"/>
        <w:adjustRightInd w:val="0"/>
        <w:spacing w:after="9" w:line="276" w:lineRule="auto"/>
        <w:jc w:val="both"/>
        <w:rPr>
          <w:rFonts w:ascii="Calibri" w:hAnsi="Calibri" w:cs="Calibri"/>
          <w:color w:val="000000"/>
        </w:rPr>
      </w:pPr>
      <w:r w:rsidRPr="0055511B">
        <w:rPr>
          <w:rFonts w:ascii="Calibri" w:hAnsi="Calibri" w:cs="Calibri"/>
          <w:color w:val="000000"/>
        </w:rPr>
        <w:t xml:space="preserve">prawo do przenoszenia danych osobowych, o którym mowa w art. 20 RODO; </w:t>
      </w:r>
    </w:p>
    <w:p w:rsidR="0086351D" w:rsidRPr="003B026C" w:rsidRDefault="0086351D" w:rsidP="0086351D">
      <w:pPr>
        <w:numPr>
          <w:ilvl w:val="0"/>
          <w:numId w:val="44"/>
        </w:numPr>
        <w:autoSpaceDE w:val="0"/>
        <w:autoSpaceDN w:val="0"/>
        <w:adjustRightInd w:val="0"/>
        <w:spacing w:after="9" w:line="276" w:lineRule="auto"/>
        <w:jc w:val="both"/>
        <w:rPr>
          <w:rFonts w:ascii="Calibri" w:hAnsi="Calibri" w:cs="Calibri"/>
          <w:color w:val="000000"/>
        </w:rPr>
      </w:pPr>
      <w:r w:rsidRPr="003B026C">
        <w:rPr>
          <w:rFonts w:ascii="Calibri" w:hAnsi="Calibri" w:cs="Calibri"/>
          <w:color w:val="000000"/>
        </w:rPr>
        <w:t xml:space="preserve">na podstawie art. 21 RODO prawo sprzeciwu, wobec przetwarzania danych osobowych, gdyż podstawą prawną przetwarzania Pani/Pana danych osobowych  jest art. 6 ust. 1 </w:t>
      </w:r>
      <w:r>
        <w:rPr>
          <w:rFonts w:ascii="Calibri" w:hAnsi="Calibri" w:cs="Calibri"/>
          <w:color w:val="000000"/>
        </w:rPr>
        <w:br/>
      </w:r>
      <w:r w:rsidRPr="003B026C">
        <w:rPr>
          <w:rFonts w:ascii="Calibri" w:hAnsi="Calibri" w:cs="Calibri"/>
          <w:color w:val="000000"/>
        </w:rPr>
        <w:t xml:space="preserve">lit. c RODO. </w:t>
      </w:r>
    </w:p>
    <w:p w:rsidR="0086351D" w:rsidRPr="0055511B" w:rsidRDefault="0086351D" w:rsidP="0086351D">
      <w:pPr>
        <w:rPr>
          <w:rFonts w:ascii="Calibri" w:hAnsi="Calibri" w:cs="Calibri"/>
          <w:lang w:val="x-none" w:eastAsia="x-none"/>
        </w:rPr>
      </w:pPr>
    </w:p>
    <w:p w:rsidR="0086351D" w:rsidRPr="0055511B" w:rsidRDefault="0086351D" w:rsidP="0086351D">
      <w:pPr>
        <w:pStyle w:val="Default"/>
        <w:spacing w:before="480" w:after="120"/>
        <w:rPr>
          <w:rFonts w:ascii="Calibri" w:hAnsi="Calibri" w:cs="Calibri"/>
          <w:b/>
          <w:bCs/>
          <w:color w:val="auto"/>
        </w:rPr>
      </w:pPr>
      <w:r w:rsidRPr="0055511B">
        <w:rPr>
          <w:rFonts w:ascii="Calibri" w:hAnsi="Calibri" w:cs="Calibri"/>
          <w:b/>
          <w:bCs/>
          <w:color w:val="auto"/>
        </w:rPr>
        <w:t>Załączniki do SWZ</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8248"/>
      </w:tblGrid>
      <w:tr w:rsidR="0086351D" w:rsidRPr="0055511B" w:rsidTr="0058104B">
        <w:trPr>
          <w:trHeight w:val="746"/>
          <w:jc w:val="center"/>
        </w:trPr>
        <w:tc>
          <w:tcPr>
            <w:tcW w:w="1872" w:type="dxa"/>
            <w:vAlign w:val="center"/>
          </w:tcPr>
          <w:p w:rsidR="0086351D" w:rsidRPr="0055511B" w:rsidRDefault="0086351D" w:rsidP="0058104B">
            <w:pPr>
              <w:pStyle w:val="Default"/>
              <w:jc w:val="both"/>
              <w:rPr>
                <w:rFonts w:ascii="Calibri" w:hAnsi="Calibri" w:cs="Calibri"/>
                <w:color w:val="auto"/>
              </w:rPr>
            </w:pPr>
            <w:r w:rsidRPr="0055511B">
              <w:rPr>
                <w:rFonts w:ascii="Calibri" w:hAnsi="Calibri" w:cs="Calibri"/>
                <w:color w:val="auto"/>
              </w:rPr>
              <w:t>Załącznik nr 1</w:t>
            </w:r>
          </w:p>
        </w:tc>
        <w:tc>
          <w:tcPr>
            <w:tcW w:w="8248" w:type="dxa"/>
            <w:vAlign w:val="center"/>
          </w:tcPr>
          <w:p w:rsidR="0086351D" w:rsidRPr="0055511B" w:rsidRDefault="0086351D" w:rsidP="0058104B">
            <w:pPr>
              <w:pStyle w:val="Default"/>
              <w:jc w:val="both"/>
              <w:rPr>
                <w:rFonts w:ascii="Calibri" w:hAnsi="Calibri" w:cs="Calibri"/>
                <w:color w:val="auto"/>
              </w:rPr>
            </w:pPr>
            <w:r w:rsidRPr="0055511B">
              <w:rPr>
                <w:rFonts w:ascii="Calibri" w:hAnsi="Calibri" w:cs="Calibri"/>
              </w:rPr>
              <w:t>Opis przedmiotu zamówienia.</w:t>
            </w:r>
          </w:p>
        </w:tc>
      </w:tr>
      <w:tr w:rsidR="0086351D" w:rsidRPr="0055511B" w:rsidTr="0058104B">
        <w:trPr>
          <w:trHeight w:val="746"/>
          <w:jc w:val="center"/>
        </w:trPr>
        <w:tc>
          <w:tcPr>
            <w:tcW w:w="1872" w:type="dxa"/>
            <w:vAlign w:val="center"/>
          </w:tcPr>
          <w:p w:rsidR="0086351D" w:rsidRPr="0055511B" w:rsidRDefault="0086351D" w:rsidP="0058104B">
            <w:pPr>
              <w:pStyle w:val="Default"/>
              <w:jc w:val="both"/>
              <w:rPr>
                <w:rFonts w:ascii="Calibri" w:hAnsi="Calibri" w:cs="Calibri"/>
                <w:color w:val="auto"/>
              </w:rPr>
            </w:pPr>
            <w:r w:rsidRPr="0055511B">
              <w:rPr>
                <w:rFonts w:ascii="Calibri" w:hAnsi="Calibri" w:cs="Calibri"/>
                <w:bCs/>
                <w:color w:val="auto"/>
              </w:rPr>
              <w:t>Załącznik nr 2</w:t>
            </w:r>
            <w:r>
              <w:rPr>
                <w:rFonts w:ascii="Calibri" w:hAnsi="Calibri" w:cs="Calibri"/>
                <w:bCs/>
                <w:color w:val="auto"/>
              </w:rPr>
              <w:t xml:space="preserve"> </w:t>
            </w:r>
          </w:p>
        </w:tc>
        <w:tc>
          <w:tcPr>
            <w:tcW w:w="8248" w:type="dxa"/>
            <w:vAlign w:val="center"/>
          </w:tcPr>
          <w:p w:rsidR="0086351D" w:rsidRPr="0055511B" w:rsidRDefault="0086351D" w:rsidP="0058104B">
            <w:pPr>
              <w:pStyle w:val="Default"/>
              <w:jc w:val="both"/>
              <w:rPr>
                <w:rFonts w:ascii="Calibri" w:hAnsi="Calibri" w:cs="Calibri"/>
              </w:rPr>
            </w:pPr>
            <w:r w:rsidRPr="0055511B">
              <w:rPr>
                <w:rFonts w:ascii="Calibri" w:hAnsi="Calibri" w:cs="Calibri"/>
              </w:rPr>
              <w:t xml:space="preserve">Projektowane postanowienia umowy w sprawie zamówienia publicznego, które zostaną wprowadzone do treści tej umowy </w:t>
            </w:r>
            <w:r>
              <w:rPr>
                <w:rFonts w:ascii="Calibri" w:hAnsi="Calibri" w:cs="Calibri"/>
              </w:rPr>
              <w:t>.</w:t>
            </w:r>
          </w:p>
        </w:tc>
      </w:tr>
      <w:tr w:rsidR="0086351D" w:rsidRPr="0055511B" w:rsidTr="0058104B">
        <w:trPr>
          <w:trHeight w:val="535"/>
          <w:jc w:val="center"/>
        </w:trPr>
        <w:tc>
          <w:tcPr>
            <w:tcW w:w="1872" w:type="dxa"/>
            <w:vAlign w:val="center"/>
          </w:tcPr>
          <w:p w:rsidR="0086351D" w:rsidRPr="0055511B" w:rsidRDefault="0086351D" w:rsidP="0058104B">
            <w:pPr>
              <w:pStyle w:val="Default"/>
              <w:jc w:val="both"/>
              <w:rPr>
                <w:rFonts w:ascii="Calibri" w:hAnsi="Calibri" w:cs="Calibri"/>
                <w:color w:val="auto"/>
              </w:rPr>
            </w:pPr>
            <w:r w:rsidRPr="0055511B">
              <w:rPr>
                <w:rFonts w:ascii="Calibri" w:eastAsia="Verdana,Bold" w:hAnsi="Calibri" w:cs="Calibri"/>
                <w:color w:val="auto"/>
              </w:rPr>
              <w:t>Załącznik nr 3</w:t>
            </w:r>
            <w:r>
              <w:rPr>
                <w:rFonts w:ascii="Calibri" w:eastAsia="Verdana,Bold" w:hAnsi="Calibri" w:cs="Calibri"/>
                <w:color w:val="auto"/>
              </w:rPr>
              <w:t xml:space="preserve"> </w:t>
            </w:r>
          </w:p>
        </w:tc>
        <w:tc>
          <w:tcPr>
            <w:tcW w:w="8248" w:type="dxa"/>
            <w:vAlign w:val="center"/>
          </w:tcPr>
          <w:p w:rsidR="0086351D" w:rsidRPr="0055511B" w:rsidRDefault="0086351D" w:rsidP="0058104B">
            <w:pPr>
              <w:widowControl w:val="0"/>
              <w:autoSpaceDE w:val="0"/>
              <w:autoSpaceDN w:val="0"/>
              <w:adjustRightInd w:val="0"/>
              <w:jc w:val="both"/>
              <w:rPr>
                <w:rFonts w:ascii="Calibri" w:hAnsi="Calibri" w:cs="Calibri"/>
              </w:rPr>
            </w:pPr>
            <w:r w:rsidRPr="0055511B">
              <w:rPr>
                <w:rFonts w:ascii="Calibri" w:hAnsi="Calibri" w:cs="Calibri"/>
              </w:rPr>
              <w:t xml:space="preserve">Formularz oferty </w:t>
            </w:r>
          </w:p>
        </w:tc>
      </w:tr>
      <w:tr w:rsidR="0086351D" w:rsidRPr="0055511B" w:rsidTr="0058104B">
        <w:trPr>
          <w:trHeight w:val="543"/>
          <w:jc w:val="center"/>
        </w:trPr>
        <w:tc>
          <w:tcPr>
            <w:tcW w:w="1872" w:type="dxa"/>
            <w:vAlign w:val="center"/>
          </w:tcPr>
          <w:p w:rsidR="0086351D" w:rsidRPr="0055511B" w:rsidRDefault="0086351D" w:rsidP="0058104B">
            <w:pPr>
              <w:pStyle w:val="Default"/>
              <w:jc w:val="both"/>
              <w:rPr>
                <w:rFonts w:ascii="Calibri" w:eastAsia="Verdana,Bold" w:hAnsi="Calibri" w:cs="Calibri"/>
                <w:color w:val="auto"/>
              </w:rPr>
            </w:pPr>
            <w:r w:rsidRPr="0055511B">
              <w:rPr>
                <w:rFonts w:ascii="Calibri" w:eastAsia="Verdana,Bold" w:hAnsi="Calibri" w:cs="Calibri"/>
                <w:color w:val="auto"/>
              </w:rPr>
              <w:t>Załącznik nr 4</w:t>
            </w:r>
          </w:p>
        </w:tc>
        <w:tc>
          <w:tcPr>
            <w:tcW w:w="8248" w:type="dxa"/>
            <w:vAlign w:val="center"/>
          </w:tcPr>
          <w:p w:rsidR="0086351D" w:rsidRPr="0055511B" w:rsidRDefault="0086351D" w:rsidP="0058104B">
            <w:pPr>
              <w:pStyle w:val="Default"/>
              <w:rPr>
                <w:rFonts w:ascii="Calibri" w:hAnsi="Calibri" w:cs="Calibri"/>
                <w:color w:val="auto"/>
              </w:rPr>
            </w:pPr>
            <w:r w:rsidRPr="0055511B">
              <w:rPr>
                <w:rFonts w:ascii="Calibri" w:hAnsi="Calibri" w:cs="Calibri"/>
                <w:color w:val="auto"/>
              </w:rPr>
              <w:t>Oświadczenie o niepodleganiu wykluczeniu z postępowania.</w:t>
            </w:r>
          </w:p>
        </w:tc>
      </w:tr>
      <w:tr w:rsidR="0086351D" w:rsidRPr="0055511B" w:rsidTr="0058104B">
        <w:trPr>
          <w:trHeight w:val="684"/>
          <w:jc w:val="center"/>
        </w:trPr>
        <w:tc>
          <w:tcPr>
            <w:tcW w:w="1872" w:type="dxa"/>
            <w:vAlign w:val="center"/>
          </w:tcPr>
          <w:p w:rsidR="0086351D" w:rsidRPr="0055511B" w:rsidRDefault="0086351D" w:rsidP="0058104B">
            <w:pPr>
              <w:pStyle w:val="Default"/>
              <w:jc w:val="both"/>
              <w:rPr>
                <w:rFonts w:ascii="Calibri" w:hAnsi="Calibri" w:cs="Calibri"/>
                <w:color w:val="auto"/>
              </w:rPr>
            </w:pPr>
            <w:r w:rsidRPr="0055511B">
              <w:rPr>
                <w:rFonts w:ascii="Calibri" w:hAnsi="Calibri" w:cs="Calibri"/>
                <w:color w:val="auto"/>
              </w:rPr>
              <w:t>Załącznik nr 5</w:t>
            </w:r>
          </w:p>
        </w:tc>
        <w:tc>
          <w:tcPr>
            <w:tcW w:w="8248" w:type="dxa"/>
            <w:vAlign w:val="center"/>
          </w:tcPr>
          <w:p w:rsidR="0086351D" w:rsidRPr="0055511B" w:rsidRDefault="0086351D" w:rsidP="0058104B">
            <w:pPr>
              <w:pStyle w:val="Default"/>
              <w:rPr>
                <w:rFonts w:ascii="Calibri" w:hAnsi="Calibri" w:cs="Calibri"/>
                <w:bCs/>
                <w:color w:val="auto"/>
              </w:rPr>
            </w:pPr>
            <w:r w:rsidRPr="0055511B">
              <w:rPr>
                <w:rFonts w:ascii="Calibri" w:hAnsi="Calibri" w:cs="Calibri"/>
                <w:bCs/>
                <w:color w:val="auto"/>
              </w:rPr>
              <w:t>Oświadczenie o przynależności lub braku przynależności do tej samej grupy kapitałowej.</w:t>
            </w:r>
          </w:p>
        </w:tc>
      </w:tr>
      <w:bookmarkEnd w:id="0"/>
    </w:tbl>
    <w:p w:rsidR="0086351D" w:rsidRPr="0055511B" w:rsidRDefault="0086351D" w:rsidP="0086351D">
      <w:pPr>
        <w:widowControl w:val="0"/>
        <w:autoSpaceDE w:val="0"/>
        <w:autoSpaceDN w:val="0"/>
        <w:adjustRightInd w:val="0"/>
        <w:spacing w:line="276" w:lineRule="auto"/>
        <w:jc w:val="both"/>
        <w:rPr>
          <w:rFonts w:ascii="Calibri" w:hAnsi="Calibri" w:cs="Calibri"/>
          <w:color w:val="000000"/>
        </w:rPr>
      </w:pPr>
    </w:p>
    <w:p w:rsidR="006C7CB6" w:rsidRDefault="006C7CB6"/>
    <w:sectPr w:rsidR="006C7CB6" w:rsidSect="002210CA">
      <w:footerReference w:type="default" r:id="rId33"/>
      <w:pgSz w:w="11906" w:h="16838"/>
      <w:pgMar w:top="993" w:right="1418" w:bottom="851" w:left="1276" w:header="709"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8B9" w:rsidRDefault="00A118B9">
      <w:r>
        <w:separator/>
      </w:r>
    </w:p>
  </w:endnote>
  <w:endnote w:type="continuationSeparator" w:id="0">
    <w:p w:rsidR="00A118B9" w:rsidRDefault="00A1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tarSymbol">
    <w:altName w:val="Times New Roman"/>
    <w:charset w:val="00"/>
    <w:family w:val="auto"/>
    <w:pitch w:val="variable"/>
  </w:font>
  <w:font w:name="OpenSymbol">
    <w:altName w:val="Times New Roman"/>
    <w:panose1 w:val="05010000000000000000"/>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02EF" w:usb1="4000207B" w:usb2="00000000" w:usb3="00000000" w:csb0="0000019F" w:csb1="00000000"/>
  </w:font>
  <w:font w:name="Univers-PL">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389588"/>
      <w:docPartObj>
        <w:docPartGallery w:val="Page Numbers (Bottom of Page)"/>
        <w:docPartUnique/>
      </w:docPartObj>
    </w:sdtPr>
    <w:sdtEndPr/>
    <w:sdtContent>
      <w:p w:rsidR="00643814" w:rsidRDefault="00643814">
        <w:pPr>
          <w:pStyle w:val="Stopka"/>
          <w:jc w:val="right"/>
        </w:pPr>
        <w:r>
          <w:fldChar w:fldCharType="begin"/>
        </w:r>
        <w:r>
          <w:instrText>PAGE   \* MERGEFORMAT</w:instrText>
        </w:r>
        <w:r>
          <w:fldChar w:fldCharType="separate"/>
        </w:r>
        <w:r w:rsidR="00A118B9" w:rsidRPr="00A118B9">
          <w:rPr>
            <w:noProof/>
            <w:lang w:val="pl-PL"/>
          </w:rPr>
          <w:t>1</w:t>
        </w:r>
        <w:r>
          <w:fldChar w:fldCharType="end"/>
        </w:r>
      </w:p>
    </w:sdtContent>
  </w:sdt>
  <w:p w:rsidR="00643814" w:rsidRDefault="006438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8B9" w:rsidRDefault="00A118B9">
      <w:r>
        <w:separator/>
      </w:r>
    </w:p>
  </w:footnote>
  <w:footnote w:type="continuationSeparator" w:id="0">
    <w:p w:rsidR="00A118B9" w:rsidRDefault="00A11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CC3"/>
    <w:multiLevelType w:val="multilevel"/>
    <w:tmpl w:val="A10E48F2"/>
    <w:styleLink w:val="WW8Num31"/>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88738D"/>
    <w:multiLevelType w:val="multilevel"/>
    <w:tmpl w:val="FAFA163C"/>
    <w:styleLink w:val="Styl1"/>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115EB1"/>
    <w:multiLevelType w:val="hybridMultilevel"/>
    <w:tmpl w:val="7F88E6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C394A"/>
    <w:multiLevelType w:val="hybridMultilevel"/>
    <w:tmpl w:val="D598D7B8"/>
    <w:lvl w:ilvl="0" w:tplc="6434ABD6">
      <w:start w:val="1"/>
      <w:numFmt w:val="decimal"/>
      <w:lvlText w:val="%1)"/>
      <w:lvlJc w:val="left"/>
      <w:pPr>
        <w:ind w:left="831" w:hanging="40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93D2BE1"/>
    <w:multiLevelType w:val="hybridMultilevel"/>
    <w:tmpl w:val="7F88E6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32588"/>
    <w:multiLevelType w:val="multilevel"/>
    <w:tmpl w:val="9EBAF512"/>
    <w:lvl w:ilvl="0">
      <w:start w:val="1"/>
      <w:numFmt w:val="decimal"/>
      <w:lvlText w:val="%1."/>
      <w:lvlJc w:val="left"/>
      <w:pPr>
        <w:ind w:left="720" w:hanging="360"/>
      </w:pPr>
      <w:rPr>
        <w:rFonts w:hint="default"/>
        <w:b w:val="0"/>
        <w:bCs/>
        <w:color w:val="auto"/>
      </w:rPr>
    </w:lvl>
    <w:lvl w:ilvl="1">
      <w:start w:val="1"/>
      <w:numFmt w:val="decimal"/>
      <w:isLgl/>
      <w:lvlText w:val="%1.%2"/>
      <w:lvlJc w:val="left"/>
      <w:pPr>
        <w:ind w:left="862"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BCC2FBC"/>
    <w:multiLevelType w:val="multilevel"/>
    <w:tmpl w:val="AE1E239C"/>
    <w:lvl w:ilvl="0">
      <w:start w:val="10"/>
      <w:numFmt w:val="decimal"/>
      <w:lvlText w:val="%1"/>
      <w:lvlJc w:val="left"/>
      <w:pPr>
        <w:ind w:left="480" w:hanging="480"/>
      </w:pPr>
      <w:rPr>
        <w:rFonts w:hint="default"/>
      </w:rPr>
    </w:lvl>
    <w:lvl w:ilvl="1">
      <w:start w:val="1"/>
      <w:numFmt w:val="decimal"/>
      <w:lvlText w:val="%2."/>
      <w:lvlJc w:val="left"/>
      <w:pPr>
        <w:ind w:left="1003" w:hanging="720"/>
      </w:pPr>
      <w:rPr>
        <w:rFonts w:ascii="Tahoma" w:eastAsia="Times New Roman" w:hAnsi="Tahoma" w:cs="Tahoma"/>
        <w:b w:val="0"/>
        <w:color w:val="auto"/>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8" w15:restartNumberingAfterBreak="0">
    <w:nsid w:val="0DDE1F57"/>
    <w:multiLevelType w:val="hybridMultilevel"/>
    <w:tmpl w:val="8C3A1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90F20316">
      <w:start w:val="1"/>
      <w:numFmt w:val="decimal"/>
      <w:lvlText w:val="%7."/>
      <w:lvlJc w:val="left"/>
      <w:pPr>
        <w:ind w:left="5040" w:hanging="360"/>
      </w:pPr>
      <w:rPr>
        <w:b w:val="0"/>
        <w:bCs/>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DE5268"/>
    <w:multiLevelType w:val="hybridMultilevel"/>
    <w:tmpl w:val="320ED23E"/>
    <w:lvl w:ilvl="0" w:tplc="BDF4B1C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9944C7"/>
    <w:multiLevelType w:val="hybridMultilevel"/>
    <w:tmpl w:val="1FE4CCAA"/>
    <w:lvl w:ilvl="0" w:tplc="E7DC67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193F4C61"/>
    <w:multiLevelType w:val="hybridMultilevel"/>
    <w:tmpl w:val="FF96B484"/>
    <w:lvl w:ilvl="0" w:tplc="C26C5BC6">
      <w:start w:val="1"/>
      <w:numFmt w:val="decimal"/>
      <w:lvlText w:val="%1)"/>
      <w:lvlJc w:val="left"/>
      <w:pPr>
        <w:tabs>
          <w:tab w:val="num" w:pos="1778"/>
        </w:tabs>
        <w:ind w:left="1778" w:hanging="360"/>
      </w:pPr>
      <w:rPr>
        <w:rFonts w:ascii="Tahoma" w:eastAsia="Times New Roman" w:hAnsi="Tahoma" w:cs="Tahoma"/>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3" w15:restartNumberingAfterBreak="0">
    <w:nsid w:val="1C327211"/>
    <w:multiLevelType w:val="hybridMultilevel"/>
    <w:tmpl w:val="748EEADE"/>
    <w:lvl w:ilvl="0" w:tplc="5DE6B4B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1E671820"/>
    <w:multiLevelType w:val="multilevel"/>
    <w:tmpl w:val="0CF22628"/>
    <w:lvl w:ilvl="0">
      <w:start w:val="6"/>
      <w:numFmt w:val="decimal"/>
      <w:lvlText w:val="%1"/>
      <w:lvlJc w:val="left"/>
      <w:pPr>
        <w:ind w:left="360" w:hanging="360"/>
      </w:pPr>
      <w:rPr>
        <w:rFonts w:hint="default"/>
        <w:b w:val="0"/>
      </w:rPr>
    </w:lvl>
    <w:lvl w:ilvl="1">
      <w:start w:val="1"/>
      <w:numFmt w:val="decimal"/>
      <w:lvlText w:val="%2."/>
      <w:lvlJc w:val="left"/>
      <w:pPr>
        <w:ind w:left="720" w:hanging="720"/>
      </w:pPr>
      <w:rPr>
        <w:rFonts w:ascii="Tahoma" w:eastAsia="Times New Roman" w:hAnsi="Tahoma" w:cs="Tahoma"/>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5" w15:restartNumberingAfterBreak="0">
    <w:nsid w:val="1E7F159D"/>
    <w:multiLevelType w:val="hybridMultilevel"/>
    <w:tmpl w:val="F730A236"/>
    <w:lvl w:ilvl="0" w:tplc="849608F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C05247"/>
    <w:multiLevelType w:val="hybridMultilevel"/>
    <w:tmpl w:val="FFC60EB6"/>
    <w:lvl w:ilvl="0" w:tplc="873463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1F73E0A"/>
    <w:multiLevelType w:val="multilevel"/>
    <w:tmpl w:val="4C4ECE90"/>
    <w:lvl w:ilvl="0">
      <w:start w:val="11"/>
      <w:numFmt w:val="decimal"/>
      <w:lvlText w:val="%1"/>
      <w:lvlJc w:val="left"/>
      <w:pPr>
        <w:ind w:left="480" w:hanging="480"/>
      </w:pPr>
      <w:rPr>
        <w:rFonts w:hint="default"/>
      </w:rPr>
    </w:lvl>
    <w:lvl w:ilvl="1">
      <w:start w:val="1"/>
      <w:numFmt w:val="decimal"/>
      <w:lvlText w:val="%2."/>
      <w:lvlJc w:val="left"/>
      <w:pPr>
        <w:ind w:left="720" w:hanging="720"/>
      </w:pPr>
      <w:rPr>
        <w:rFonts w:ascii="Tahoma" w:eastAsia="Times New Roman" w:hAnsi="Tahoma" w:cs="Tahoma"/>
        <w:b w:val="0"/>
        <w:bCs/>
        <w:color w:val="auto"/>
      </w:rPr>
    </w:lvl>
    <w:lvl w:ilvl="2">
      <w:start w:val="1"/>
      <w:numFmt w:val="decimal"/>
      <w:lvlText w:val="%3)"/>
      <w:lvlJc w:val="left"/>
      <w:pPr>
        <w:ind w:left="720" w:hanging="720"/>
      </w:pPr>
      <w:rPr>
        <w:rFonts w:ascii="Tahoma" w:eastAsia="Times New Roman"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2873B60"/>
    <w:multiLevelType w:val="multilevel"/>
    <w:tmpl w:val="65F4DF30"/>
    <w:lvl w:ilvl="0">
      <w:start w:val="13"/>
      <w:numFmt w:val="decimal"/>
      <w:lvlText w:val="%1"/>
      <w:lvlJc w:val="left"/>
      <w:pPr>
        <w:ind w:left="480" w:hanging="480"/>
      </w:pPr>
      <w:rPr>
        <w:rFonts w:hint="default"/>
        <w:b w:val="0"/>
        <w:color w:val="auto"/>
      </w:rPr>
    </w:lvl>
    <w:lvl w:ilvl="1">
      <w:start w:val="1"/>
      <w:numFmt w:val="decimal"/>
      <w:lvlText w:val="%2."/>
      <w:lvlJc w:val="left"/>
      <w:pPr>
        <w:ind w:left="720" w:hanging="720"/>
      </w:pPr>
      <w:rPr>
        <w:rFonts w:ascii="Tahoma" w:eastAsia="Times New Roman" w:hAnsi="Tahoma" w:cs="Tahoma"/>
        <w:b w:val="0"/>
        <w:color w:val="auto"/>
      </w:rPr>
    </w:lvl>
    <w:lvl w:ilvl="2">
      <w:start w:val="1"/>
      <w:numFmt w:val="lowerLetter"/>
      <w:lvlText w:val="%3)"/>
      <w:lvlJc w:val="left"/>
      <w:pPr>
        <w:ind w:left="1080" w:hanging="1080"/>
      </w:pPr>
      <w:rPr>
        <w:rFonts w:ascii="Tahoma" w:eastAsia="Times New Roman" w:hAnsi="Tahoma" w:cs="Tahoma"/>
        <w:b w:val="0"/>
        <w:color w:val="auto"/>
        <w:vertAlign w:val="baseline"/>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800" w:hanging="1800"/>
      </w:pPr>
      <w:rPr>
        <w:rFonts w:hint="default"/>
        <w:b w:val="0"/>
        <w:color w:val="auto"/>
      </w:rPr>
    </w:lvl>
    <w:lvl w:ilvl="6">
      <w:start w:val="1"/>
      <w:numFmt w:val="decimal"/>
      <w:lvlText w:val="%1.%2.%3.%4.%5.%6.%7"/>
      <w:lvlJc w:val="left"/>
      <w:pPr>
        <w:ind w:left="2160" w:hanging="2160"/>
      </w:pPr>
      <w:rPr>
        <w:rFonts w:hint="default"/>
        <w:b w:val="0"/>
        <w:color w:val="auto"/>
      </w:rPr>
    </w:lvl>
    <w:lvl w:ilvl="7">
      <w:start w:val="1"/>
      <w:numFmt w:val="decimal"/>
      <w:lvlText w:val="%1.%2.%3.%4.%5.%6.%7.%8"/>
      <w:lvlJc w:val="left"/>
      <w:pPr>
        <w:ind w:left="2160" w:hanging="2160"/>
      </w:pPr>
      <w:rPr>
        <w:rFonts w:hint="default"/>
        <w:b w:val="0"/>
        <w:color w:val="auto"/>
      </w:rPr>
    </w:lvl>
    <w:lvl w:ilvl="8">
      <w:start w:val="1"/>
      <w:numFmt w:val="decimal"/>
      <w:lvlText w:val="%1.%2.%3.%4.%5.%6.%7.%8.%9"/>
      <w:lvlJc w:val="left"/>
      <w:pPr>
        <w:ind w:left="2520" w:hanging="2520"/>
      </w:pPr>
      <w:rPr>
        <w:rFonts w:hint="default"/>
        <w:b w:val="0"/>
        <w:color w:val="auto"/>
      </w:rPr>
    </w:lvl>
  </w:abstractNum>
  <w:abstractNum w:abstractNumId="19" w15:restartNumberingAfterBreak="0">
    <w:nsid w:val="257F3CAE"/>
    <w:multiLevelType w:val="hybridMultilevel"/>
    <w:tmpl w:val="557A86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1" w15:restartNumberingAfterBreak="0">
    <w:nsid w:val="2AD600B9"/>
    <w:multiLevelType w:val="multilevel"/>
    <w:tmpl w:val="9342B4F0"/>
    <w:lvl w:ilvl="0">
      <w:start w:val="19"/>
      <w:numFmt w:val="decimal"/>
      <w:lvlText w:val="%1"/>
      <w:lvlJc w:val="left"/>
      <w:pPr>
        <w:ind w:left="480" w:hanging="480"/>
      </w:pPr>
      <w:rPr>
        <w:rFonts w:hint="default"/>
      </w:rPr>
    </w:lvl>
    <w:lvl w:ilvl="1">
      <w:start w:val="1"/>
      <w:numFmt w:val="decimal"/>
      <w:lvlText w:val="%2."/>
      <w:lvlJc w:val="left"/>
      <w:pPr>
        <w:ind w:left="720" w:hanging="720"/>
      </w:pPr>
      <w:rPr>
        <w:rFonts w:ascii="Tahoma" w:eastAsia="Times New Roman" w:hAnsi="Tahoma" w:cs="Tahom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1084BA9"/>
    <w:multiLevelType w:val="hybridMultilevel"/>
    <w:tmpl w:val="8C7C1658"/>
    <w:lvl w:ilvl="0" w:tplc="FB127608">
      <w:start w:val="1"/>
      <w:numFmt w:val="decimal"/>
      <w:lvlText w:val="%1)"/>
      <w:lvlJc w:val="left"/>
      <w:pPr>
        <w:ind w:left="951" w:hanging="52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66174C2"/>
    <w:multiLevelType w:val="hybridMultilevel"/>
    <w:tmpl w:val="FCCE2F94"/>
    <w:lvl w:ilvl="0" w:tplc="AEC6916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38277452"/>
    <w:multiLevelType w:val="multilevel"/>
    <w:tmpl w:val="FFD0642E"/>
    <w:lvl w:ilvl="0">
      <w:start w:val="2"/>
      <w:numFmt w:val="decimal"/>
      <w:lvlText w:val="%1"/>
      <w:lvlJc w:val="left"/>
      <w:pPr>
        <w:tabs>
          <w:tab w:val="num" w:pos="765"/>
        </w:tabs>
        <w:ind w:left="765" w:hanging="765"/>
      </w:pPr>
      <w:rPr>
        <w:rFonts w:hint="default"/>
      </w:rPr>
    </w:lvl>
    <w:lvl w:ilvl="1">
      <w:start w:val="1"/>
      <w:numFmt w:val="decimal"/>
      <w:lvlText w:val="%2."/>
      <w:lvlJc w:val="left"/>
      <w:pPr>
        <w:tabs>
          <w:tab w:val="num" w:pos="765"/>
        </w:tabs>
        <w:ind w:left="765" w:hanging="765"/>
      </w:pPr>
      <w:rPr>
        <w:rFonts w:ascii="Tahoma" w:eastAsia="Times New Roman" w:hAnsi="Tahoma" w:cs="Tahoma"/>
        <w:b w:val="0"/>
        <w:bCs w:val="0"/>
      </w:rPr>
    </w:lvl>
    <w:lvl w:ilvl="2">
      <w:start w:val="1"/>
      <w:numFmt w:val="lowerLetter"/>
      <w:lvlText w:val="%3)"/>
      <w:lvlJc w:val="left"/>
      <w:pPr>
        <w:tabs>
          <w:tab w:val="num" w:pos="765"/>
        </w:tabs>
        <w:ind w:left="765" w:hanging="765"/>
      </w:pPr>
      <w:rPr>
        <w:rFonts w:ascii="Tahoma" w:eastAsia="Times New Roman" w:hAnsi="Tahoma" w:cs="Tahoma"/>
        <w:b w:val="0"/>
        <w:b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3486974"/>
    <w:multiLevelType w:val="hybridMultilevel"/>
    <w:tmpl w:val="9E2804AC"/>
    <w:lvl w:ilvl="0" w:tplc="4D7601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6E04DA9"/>
    <w:multiLevelType w:val="hybridMultilevel"/>
    <w:tmpl w:val="0422E4CE"/>
    <w:lvl w:ilvl="0" w:tplc="18361C86">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7286C"/>
    <w:multiLevelType w:val="hybridMultilevel"/>
    <w:tmpl w:val="1AE401FA"/>
    <w:lvl w:ilvl="0" w:tplc="04966DE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284230"/>
    <w:multiLevelType w:val="multilevel"/>
    <w:tmpl w:val="EE88801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C104921"/>
    <w:multiLevelType w:val="hybridMultilevel"/>
    <w:tmpl w:val="9566FC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831FC9"/>
    <w:multiLevelType w:val="hybridMultilevel"/>
    <w:tmpl w:val="F31E81A0"/>
    <w:lvl w:ilvl="0" w:tplc="4976839C">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1C38B1"/>
    <w:multiLevelType w:val="hybridMultilevel"/>
    <w:tmpl w:val="1AEC351C"/>
    <w:lvl w:ilvl="0" w:tplc="43B855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7467080"/>
    <w:multiLevelType w:val="hybridMultilevel"/>
    <w:tmpl w:val="6F64A85E"/>
    <w:lvl w:ilvl="0" w:tplc="82268666">
      <w:start w:val="1"/>
      <w:numFmt w:val="decimal"/>
      <w:lvlText w:val="%1."/>
      <w:lvlJc w:val="left"/>
      <w:pPr>
        <w:tabs>
          <w:tab w:val="num" w:pos="720"/>
        </w:tabs>
        <w:ind w:left="720" w:hanging="360"/>
      </w:pPr>
    </w:lvl>
    <w:lvl w:ilvl="1" w:tplc="8F22B8D2">
      <w:numFmt w:val="none"/>
      <w:lvlText w:val=""/>
      <w:lvlJc w:val="left"/>
      <w:pPr>
        <w:tabs>
          <w:tab w:val="num" w:pos="360"/>
        </w:tabs>
      </w:pPr>
    </w:lvl>
    <w:lvl w:ilvl="2" w:tplc="D0D4CADA">
      <w:numFmt w:val="none"/>
      <w:lvlText w:val=""/>
      <w:lvlJc w:val="left"/>
      <w:pPr>
        <w:tabs>
          <w:tab w:val="num" w:pos="360"/>
        </w:tabs>
      </w:pPr>
    </w:lvl>
    <w:lvl w:ilvl="3" w:tplc="AE5CB4D6">
      <w:numFmt w:val="none"/>
      <w:lvlText w:val=""/>
      <w:lvlJc w:val="left"/>
      <w:pPr>
        <w:tabs>
          <w:tab w:val="num" w:pos="360"/>
        </w:tabs>
      </w:pPr>
    </w:lvl>
    <w:lvl w:ilvl="4" w:tplc="F56A6754">
      <w:numFmt w:val="none"/>
      <w:lvlText w:val=""/>
      <w:lvlJc w:val="left"/>
      <w:pPr>
        <w:tabs>
          <w:tab w:val="num" w:pos="360"/>
        </w:tabs>
      </w:pPr>
    </w:lvl>
    <w:lvl w:ilvl="5" w:tplc="911C63D0">
      <w:numFmt w:val="none"/>
      <w:lvlText w:val=""/>
      <w:lvlJc w:val="left"/>
      <w:pPr>
        <w:tabs>
          <w:tab w:val="num" w:pos="360"/>
        </w:tabs>
      </w:pPr>
    </w:lvl>
    <w:lvl w:ilvl="6" w:tplc="AAB8FB06">
      <w:numFmt w:val="none"/>
      <w:lvlText w:val=""/>
      <w:lvlJc w:val="left"/>
      <w:pPr>
        <w:tabs>
          <w:tab w:val="num" w:pos="360"/>
        </w:tabs>
      </w:pPr>
    </w:lvl>
    <w:lvl w:ilvl="7" w:tplc="A8509C4C">
      <w:numFmt w:val="none"/>
      <w:lvlText w:val=""/>
      <w:lvlJc w:val="left"/>
      <w:pPr>
        <w:tabs>
          <w:tab w:val="num" w:pos="360"/>
        </w:tabs>
      </w:pPr>
    </w:lvl>
    <w:lvl w:ilvl="8" w:tplc="A7948A7C">
      <w:numFmt w:val="none"/>
      <w:lvlText w:val=""/>
      <w:lvlJc w:val="left"/>
      <w:pPr>
        <w:tabs>
          <w:tab w:val="num" w:pos="360"/>
        </w:tabs>
      </w:pPr>
    </w:lvl>
  </w:abstractNum>
  <w:abstractNum w:abstractNumId="33" w15:restartNumberingAfterBreak="0">
    <w:nsid w:val="58E871F9"/>
    <w:multiLevelType w:val="hybridMultilevel"/>
    <w:tmpl w:val="AF5E3DC0"/>
    <w:lvl w:ilvl="0" w:tplc="4FEA3D9A">
      <w:start w:val="1"/>
      <w:numFmt w:val="decimal"/>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002D4"/>
    <w:multiLevelType w:val="multilevel"/>
    <w:tmpl w:val="C85CF7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EA36468"/>
    <w:multiLevelType w:val="multilevel"/>
    <w:tmpl w:val="07165B56"/>
    <w:lvl w:ilvl="0">
      <w:start w:val="1"/>
      <w:numFmt w:val="bullet"/>
      <w:lvlText w:val=""/>
      <w:lvlJc w:val="left"/>
      <w:pPr>
        <w:ind w:left="480" w:hanging="480"/>
      </w:pPr>
      <w:rPr>
        <w:rFonts w:ascii="Symbol" w:hAnsi="Symbol" w:hint="default"/>
      </w:rPr>
    </w:lvl>
    <w:lvl w:ilvl="1">
      <w:start w:val="1"/>
      <w:numFmt w:val="decimal"/>
      <w:lvlText w:val="%2."/>
      <w:lvlJc w:val="left"/>
      <w:pPr>
        <w:ind w:left="720" w:hanging="720"/>
      </w:pPr>
      <w:rPr>
        <w:rFonts w:ascii="Tahoma" w:eastAsia="Times New Roman" w:hAnsi="Tahoma" w:cs="Tahoma"/>
      </w:rPr>
    </w:lvl>
    <w:lvl w:ilvl="2">
      <w:start w:val="1"/>
      <w:numFmt w:val="lowerLetter"/>
      <w:lvlText w:val="%3)"/>
      <w:lvlJc w:val="left"/>
      <w:pPr>
        <w:ind w:left="720" w:hanging="720"/>
      </w:pPr>
      <w:rPr>
        <w:rFonts w:ascii="Tahoma" w:eastAsia="Times New Roman" w:hAnsi="Tahoma" w:cs="Tahoma"/>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0AC7EDB"/>
    <w:multiLevelType w:val="multilevel"/>
    <w:tmpl w:val="62BE782C"/>
    <w:lvl w:ilvl="0">
      <w:start w:val="17"/>
      <w:numFmt w:val="decimal"/>
      <w:lvlText w:val="%1"/>
      <w:lvlJc w:val="left"/>
      <w:pPr>
        <w:ind w:left="480" w:hanging="480"/>
      </w:pPr>
      <w:rPr>
        <w:rFonts w:hint="default"/>
      </w:rPr>
    </w:lvl>
    <w:lvl w:ilvl="1">
      <w:start w:val="1"/>
      <w:numFmt w:val="decimal"/>
      <w:lvlText w:val="%2."/>
      <w:lvlJc w:val="left"/>
      <w:pPr>
        <w:ind w:left="720" w:hanging="720"/>
      </w:pPr>
      <w:rPr>
        <w:rFonts w:ascii="Tahoma" w:eastAsia="Times New Roman" w:hAnsi="Tahoma" w:cs="Tahom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3FC79CE"/>
    <w:multiLevelType w:val="multilevel"/>
    <w:tmpl w:val="40B6F012"/>
    <w:lvl w:ilvl="0">
      <w:start w:val="1"/>
      <w:numFmt w:val="decimal"/>
      <w:lvlText w:val="%1."/>
      <w:lvlJc w:val="left"/>
      <w:pPr>
        <w:ind w:left="720" w:hanging="360"/>
      </w:pPr>
      <w:rPr>
        <w:rFonts w:eastAsia="Calibri" w:hint="default"/>
        <w:b w:val="0"/>
        <w:bCs w:val="0"/>
        <w:color w:val="000000"/>
        <w:u w:val="none"/>
      </w:rPr>
    </w:lvl>
    <w:lvl w:ilvl="1">
      <w:start w:val="1"/>
      <w:numFmt w:val="decimal"/>
      <w:isLgl/>
      <w:lvlText w:val="%1.%2"/>
      <w:lvlJc w:val="left"/>
      <w:pPr>
        <w:ind w:left="1080" w:hanging="720"/>
      </w:pPr>
      <w:rPr>
        <w:rFonts w:eastAsia="Calibri" w:hint="default"/>
        <w:color w:val="000000"/>
      </w:rPr>
    </w:lvl>
    <w:lvl w:ilvl="2">
      <w:start w:val="1"/>
      <w:numFmt w:val="decimal"/>
      <w:isLgl/>
      <w:lvlText w:val="%1.%2.%3"/>
      <w:lvlJc w:val="left"/>
      <w:pPr>
        <w:ind w:left="1080" w:hanging="720"/>
      </w:pPr>
      <w:rPr>
        <w:rFonts w:eastAsia="Calibri" w:hint="default"/>
        <w:color w:val="000000"/>
      </w:rPr>
    </w:lvl>
    <w:lvl w:ilvl="3">
      <w:start w:val="1"/>
      <w:numFmt w:val="decimal"/>
      <w:isLgl/>
      <w:lvlText w:val="%1.%2.%3.%4"/>
      <w:lvlJc w:val="left"/>
      <w:pPr>
        <w:ind w:left="1440" w:hanging="1080"/>
      </w:pPr>
      <w:rPr>
        <w:rFonts w:eastAsia="Calibri" w:hint="default"/>
        <w:color w:val="000000"/>
      </w:rPr>
    </w:lvl>
    <w:lvl w:ilvl="4">
      <w:start w:val="1"/>
      <w:numFmt w:val="decimal"/>
      <w:isLgl/>
      <w:lvlText w:val="%1.%2.%3.%4.%5"/>
      <w:lvlJc w:val="left"/>
      <w:pPr>
        <w:ind w:left="1800" w:hanging="1440"/>
      </w:pPr>
      <w:rPr>
        <w:rFonts w:eastAsia="Calibri" w:hint="default"/>
        <w:color w:val="000000"/>
      </w:rPr>
    </w:lvl>
    <w:lvl w:ilvl="5">
      <w:start w:val="1"/>
      <w:numFmt w:val="decimal"/>
      <w:isLgl/>
      <w:lvlText w:val="%1.%2.%3.%4.%5.%6"/>
      <w:lvlJc w:val="left"/>
      <w:pPr>
        <w:ind w:left="1800" w:hanging="1440"/>
      </w:pPr>
      <w:rPr>
        <w:rFonts w:eastAsia="Calibri" w:hint="default"/>
        <w:color w:val="000000"/>
      </w:rPr>
    </w:lvl>
    <w:lvl w:ilvl="6">
      <w:start w:val="1"/>
      <w:numFmt w:val="decimal"/>
      <w:isLgl/>
      <w:lvlText w:val="%1.%2.%3.%4.%5.%6.%7"/>
      <w:lvlJc w:val="left"/>
      <w:pPr>
        <w:ind w:left="2160" w:hanging="1800"/>
      </w:pPr>
      <w:rPr>
        <w:rFonts w:eastAsia="Calibri" w:hint="default"/>
        <w:color w:val="000000"/>
      </w:rPr>
    </w:lvl>
    <w:lvl w:ilvl="7">
      <w:start w:val="1"/>
      <w:numFmt w:val="decimal"/>
      <w:isLgl/>
      <w:lvlText w:val="%1.%2.%3.%4.%5.%6.%7.%8"/>
      <w:lvlJc w:val="left"/>
      <w:pPr>
        <w:ind w:left="2520" w:hanging="2160"/>
      </w:pPr>
      <w:rPr>
        <w:rFonts w:eastAsia="Calibri" w:hint="default"/>
        <w:color w:val="000000"/>
      </w:rPr>
    </w:lvl>
    <w:lvl w:ilvl="8">
      <w:start w:val="1"/>
      <w:numFmt w:val="decimal"/>
      <w:isLgl/>
      <w:lvlText w:val="%1.%2.%3.%4.%5.%6.%7.%8.%9"/>
      <w:lvlJc w:val="left"/>
      <w:pPr>
        <w:ind w:left="2520" w:hanging="2160"/>
      </w:pPr>
      <w:rPr>
        <w:rFonts w:eastAsia="Calibri" w:hint="default"/>
        <w:color w:val="000000"/>
      </w:rPr>
    </w:lvl>
  </w:abstractNum>
  <w:abstractNum w:abstractNumId="38" w15:restartNumberingAfterBreak="0">
    <w:nsid w:val="66E935F7"/>
    <w:multiLevelType w:val="multilevel"/>
    <w:tmpl w:val="BAE8D388"/>
    <w:lvl w:ilvl="0">
      <w:start w:val="16"/>
      <w:numFmt w:val="decimal"/>
      <w:lvlText w:val="%1"/>
      <w:lvlJc w:val="left"/>
      <w:pPr>
        <w:ind w:left="480" w:hanging="480"/>
      </w:pPr>
      <w:rPr>
        <w:rFonts w:hint="default"/>
        <w:b w:val="0"/>
      </w:rPr>
    </w:lvl>
    <w:lvl w:ilvl="1">
      <w:start w:val="1"/>
      <w:numFmt w:val="decimal"/>
      <w:lvlText w:val="%2."/>
      <w:lvlJc w:val="left"/>
      <w:pPr>
        <w:ind w:left="720" w:hanging="720"/>
      </w:pPr>
      <w:rPr>
        <w:rFonts w:ascii="Tahoma" w:eastAsia="Times New Roman" w:hAnsi="Tahoma" w:cs="Tahoma"/>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9" w15:restartNumberingAfterBreak="0">
    <w:nsid w:val="66E94A96"/>
    <w:multiLevelType w:val="hybridMultilevel"/>
    <w:tmpl w:val="48F8A73C"/>
    <w:lvl w:ilvl="0" w:tplc="BDF4B1C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A073CC"/>
    <w:multiLevelType w:val="hybridMultilevel"/>
    <w:tmpl w:val="6BCC0C82"/>
    <w:lvl w:ilvl="0" w:tplc="1486B0F8">
      <w:start w:val="1"/>
      <w:numFmt w:val="decimal"/>
      <w:lvlText w:val="%1)"/>
      <w:lvlJc w:val="left"/>
      <w:pPr>
        <w:ind w:left="644" w:hanging="360"/>
      </w:pPr>
      <w:rPr>
        <w:rFonts w:hint="default"/>
        <w:b/>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1CA1865"/>
    <w:multiLevelType w:val="hybridMultilevel"/>
    <w:tmpl w:val="15CA4F7E"/>
    <w:lvl w:ilvl="0" w:tplc="AEC691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9219C9"/>
    <w:multiLevelType w:val="hybridMultilevel"/>
    <w:tmpl w:val="C0C4934E"/>
    <w:lvl w:ilvl="0" w:tplc="E9A86FB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806868"/>
    <w:multiLevelType w:val="multilevel"/>
    <w:tmpl w:val="78CED5D8"/>
    <w:styleLink w:val="WW8Num3"/>
    <w:lvl w:ilvl="0">
      <w:numFmt w:val="bullet"/>
      <w:lvlText w:val="•"/>
      <w:lvlJc w:val="left"/>
      <w:pPr>
        <w:ind w:left="227" w:firstLine="0"/>
      </w:pPr>
      <w:rPr>
        <w:rFonts w:ascii="StarSymbol" w:eastAsia="OpenSymbol" w:hAnsi="StarSymbol" w:cs="OpenSymbol"/>
        <w:b w:val="0"/>
        <w:bCs w:val="0"/>
        <w:sz w:val="20"/>
        <w:szCs w:val="20"/>
      </w:r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7"/>
  </w:num>
  <w:num w:numId="2">
    <w:abstractNumId w:val="32"/>
  </w:num>
  <w:num w:numId="3">
    <w:abstractNumId w:val="24"/>
  </w:num>
  <w:num w:numId="4">
    <w:abstractNumId w:val="11"/>
  </w:num>
  <w:num w:numId="5">
    <w:abstractNumId w:val="28"/>
  </w:num>
  <w:num w:numId="6">
    <w:abstractNumId w:val="1"/>
  </w:num>
  <w:num w:numId="7">
    <w:abstractNumId w:val="20"/>
  </w:num>
  <w:num w:numId="8">
    <w:abstractNumId w:val="33"/>
  </w:num>
  <w:num w:numId="9">
    <w:abstractNumId w:val="21"/>
  </w:num>
  <w:num w:numId="10">
    <w:abstractNumId w:val="14"/>
  </w:num>
  <w:num w:numId="11">
    <w:abstractNumId w:val="17"/>
  </w:num>
  <w:num w:numId="12">
    <w:abstractNumId w:val="35"/>
  </w:num>
  <w:num w:numId="13">
    <w:abstractNumId w:val="18"/>
  </w:num>
  <w:num w:numId="14">
    <w:abstractNumId w:val="38"/>
  </w:num>
  <w:num w:numId="15">
    <w:abstractNumId w:val="36"/>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8"/>
  </w:num>
  <w:num w:numId="20">
    <w:abstractNumId w:val="22"/>
  </w:num>
  <w:num w:numId="21">
    <w:abstractNumId w:val="13"/>
  </w:num>
  <w:num w:numId="22">
    <w:abstractNumId w:val="16"/>
  </w:num>
  <w:num w:numId="23">
    <w:abstractNumId w:val="37"/>
  </w:num>
  <w:num w:numId="24">
    <w:abstractNumId w:val="25"/>
  </w:num>
  <w:num w:numId="25">
    <w:abstractNumId w:val="30"/>
  </w:num>
  <w:num w:numId="26">
    <w:abstractNumId w:val="42"/>
  </w:num>
  <w:num w:numId="27">
    <w:abstractNumId w:val="23"/>
  </w:num>
  <w:num w:numId="28">
    <w:abstractNumId w:val="27"/>
  </w:num>
  <w:num w:numId="29">
    <w:abstractNumId w:val="5"/>
  </w:num>
  <w:num w:numId="30">
    <w:abstractNumId w:val="41"/>
  </w:num>
  <w:num w:numId="31">
    <w:abstractNumId w:val="0"/>
  </w:num>
  <w:num w:numId="32">
    <w:abstractNumId w:val="34"/>
  </w:num>
  <w:num w:numId="33">
    <w:abstractNumId w:val="10"/>
  </w:num>
  <w:num w:numId="34">
    <w:abstractNumId w:val="26"/>
  </w:num>
  <w:num w:numId="35">
    <w:abstractNumId w:val="3"/>
  </w:num>
  <w:num w:numId="36">
    <w:abstractNumId w:val="31"/>
  </w:num>
  <w:num w:numId="37">
    <w:abstractNumId w:val="40"/>
  </w:num>
  <w:num w:numId="38">
    <w:abstractNumId w:val="4"/>
  </w:num>
  <w:num w:numId="39">
    <w:abstractNumId w:val="2"/>
  </w:num>
  <w:num w:numId="40">
    <w:abstractNumId w:val="15"/>
  </w:num>
  <w:num w:numId="41">
    <w:abstractNumId w:val="19"/>
  </w:num>
  <w:num w:numId="42">
    <w:abstractNumId w:val="39"/>
  </w:num>
  <w:num w:numId="43">
    <w:abstractNumId w:val="29"/>
  </w:num>
  <w:num w:numId="44">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1D"/>
    <w:rsid w:val="000124A6"/>
    <w:rsid w:val="00056729"/>
    <w:rsid w:val="000821C4"/>
    <w:rsid w:val="000A2650"/>
    <w:rsid w:val="001F510E"/>
    <w:rsid w:val="00203974"/>
    <w:rsid w:val="00205EEC"/>
    <w:rsid w:val="002A1D7C"/>
    <w:rsid w:val="003036C6"/>
    <w:rsid w:val="00473946"/>
    <w:rsid w:val="00480679"/>
    <w:rsid w:val="005909AD"/>
    <w:rsid w:val="005C0C33"/>
    <w:rsid w:val="005E7EBC"/>
    <w:rsid w:val="005F789A"/>
    <w:rsid w:val="00617465"/>
    <w:rsid w:val="00643814"/>
    <w:rsid w:val="00677D68"/>
    <w:rsid w:val="006C2D3E"/>
    <w:rsid w:val="006C6A37"/>
    <w:rsid w:val="006C7CB6"/>
    <w:rsid w:val="007C1707"/>
    <w:rsid w:val="00800BD5"/>
    <w:rsid w:val="00802C56"/>
    <w:rsid w:val="0081307D"/>
    <w:rsid w:val="00853913"/>
    <w:rsid w:val="0086351D"/>
    <w:rsid w:val="00891545"/>
    <w:rsid w:val="008D42D8"/>
    <w:rsid w:val="009B1AB2"/>
    <w:rsid w:val="00A0651F"/>
    <w:rsid w:val="00A118B9"/>
    <w:rsid w:val="00A12177"/>
    <w:rsid w:val="00A17E27"/>
    <w:rsid w:val="00DA20BE"/>
    <w:rsid w:val="00DA5B86"/>
    <w:rsid w:val="00E872A7"/>
    <w:rsid w:val="00F66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819CC-A7D0-4700-B296-C46778ED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351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6351D"/>
    <w:pPr>
      <w:keepNext/>
      <w:overflowPunct w:val="0"/>
      <w:autoSpaceDE w:val="0"/>
      <w:autoSpaceDN w:val="0"/>
      <w:adjustRightInd w:val="0"/>
      <w:jc w:val="center"/>
      <w:textAlignment w:val="baseline"/>
      <w:outlineLvl w:val="0"/>
    </w:pPr>
    <w:rPr>
      <w:rFonts w:ascii="Tahoma" w:hAnsi="Tahoma"/>
      <w:b/>
      <w:bCs/>
      <w:lang w:val="x-none" w:eastAsia="x-none"/>
    </w:rPr>
  </w:style>
  <w:style w:type="paragraph" w:styleId="Nagwek2">
    <w:name w:val="heading 2"/>
    <w:basedOn w:val="Normalny"/>
    <w:next w:val="Normalny"/>
    <w:link w:val="Nagwek2Znak"/>
    <w:qFormat/>
    <w:rsid w:val="0086351D"/>
    <w:pPr>
      <w:keepNext/>
      <w:numPr>
        <w:numId w:val="1"/>
      </w:numPr>
      <w:jc w:val="both"/>
      <w:outlineLvl w:val="1"/>
    </w:pPr>
    <w:rPr>
      <w:b/>
      <w:bCs/>
      <w:lang w:val="x-none" w:eastAsia="x-none"/>
    </w:rPr>
  </w:style>
  <w:style w:type="paragraph" w:styleId="Nagwek3">
    <w:name w:val="heading 3"/>
    <w:basedOn w:val="Normalny"/>
    <w:next w:val="Normalny"/>
    <w:link w:val="Nagwek3Znak"/>
    <w:uiPriority w:val="99"/>
    <w:qFormat/>
    <w:rsid w:val="0086351D"/>
    <w:pPr>
      <w:keepNext/>
      <w:keepLines/>
      <w:spacing w:before="200"/>
      <w:outlineLvl w:val="2"/>
    </w:pPr>
    <w:rPr>
      <w:rFonts w:ascii="Cambria" w:eastAsia="Calibri" w:hAnsi="Cambria"/>
      <w:b/>
      <w:bCs/>
      <w:color w:val="4F81BD"/>
      <w:lang w:val="x-none"/>
    </w:rPr>
  </w:style>
  <w:style w:type="paragraph" w:styleId="Nagwek4">
    <w:name w:val="heading 4"/>
    <w:basedOn w:val="Normalny"/>
    <w:next w:val="Normalny"/>
    <w:link w:val="Nagwek4Znak"/>
    <w:uiPriority w:val="99"/>
    <w:qFormat/>
    <w:rsid w:val="0086351D"/>
    <w:pPr>
      <w:keepNext/>
      <w:keepLines/>
      <w:spacing w:before="200"/>
      <w:outlineLvl w:val="3"/>
    </w:pPr>
    <w:rPr>
      <w:rFonts w:ascii="Cambria" w:eastAsia="Calibri" w:hAnsi="Cambria"/>
      <w:b/>
      <w:bCs/>
      <w:i/>
      <w:iCs/>
      <w:color w:val="4F81BD"/>
      <w:lang w:val="x-none" w:eastAsia="x-none"/>
    </w:rPr>
  </w:style>
  <w:style w:type="paragraph" w:styleId="Nagwek5">
    <w:name w:val="heading 5"/>
    <w:basedOn w:val="Normalny"/>
    <w:next w:val="Normalny"/>
    <w:link w:val="Nagwek5Znak"/>
    <w:semiHidden/>
    <w:unhideWhenUsed/>
    <w:qFormat/>
    <w:rsid w:val="0086351D"/>
    <w:pPr>
      <w:spacing w:before="240" w:after="60"/>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
    <w:unhideWhenUsed/>
    <w:qFormat/>
    <w:rsid w:val="0086351D"/>
    <w:pPr>
      <w:keepNext/>
      <w:keepLines/>
      <w:spacing w:before="40" w:line="259" w:lineRule="auto"/>
      <w:ind w:left="1152" w:hanging="1152"/>
      <w:outlineLvl w:val="5"/>
    </w:pPr>
    <w:rPr>
      <w:rFonts w:ascii="Calibri Light" w:hAnsi="Calibri Light"/>
      <w:color w:val="1F3763"/>
      <w:sz w:val="22"/>
      <w:szCs w:val="22"/>
      <w:lang w:val="x-none" w:eastAsia="en-US"/>
    </w:rPr>
  </w:style>
  <w:style w:type="paragraph" w:styleId="Nagwek7">
    <w:name w:val="heading 7"/>
    <w:basedOn w:val="Normalny"/>
    <w:next w:val="Normalny"/>
    <w:link w:val="Nagwek7Znak"/>
    <w:uiPriority w:val="9"/>
    <w:semiHidden/>
    <w:unhideWhenUsed/>
    <w:qFormat/>
    <w:rsid w:val="0086351D"/>
    <w:pPr>
      <w:keepNext/>
      <w:keepLines/>
      <w:spacing w:before="40" w:line="259" w:lineRule="auto"/>
      <w:ind w:left="1296" w:hanging="1296"/>
      <w:outlineLvl w:val="6"/>
    </w:pPr>
    <w:rPr>
      <w:rFonts w:ascii="Calibri Light" w:hAnsi="Calibri Light"/>
      <w:i/>
      <w:iCs/>
      <w:color w:val="1F3763"/>
      <w:sz w:val="22"/>
      <w:szCs w:val="22"/>
      <w:lang w:val="x-none" w:eastAsia="en-US"/>
    </w:rPr>
  </w:style>
  <w:style w:type="paragraph" w:styleId="Nagwek8">
    <w:name w:val="heading 8"/>
    <w:basedOn w:val="Normalny"/>
    <w:next w:val="Normalny"/>
    <w:link w:val="Nagwek8Znak"/>
    <w:uiPriority w:val="99"/>
    <w:qFormat/>
    <w:rsid w:val="0086351D"/>
    <w:pPr>
      <w:keepNext/>
      <w:keepLines/>
      <w:spacing w:before="200"/>
      <w:outlineLvl w:val="7"/>
    </w:pPr>
    <w:rPr>
      <w:rFonts w:ascii="Cambria" w:eastAsia="Calibri" w:hAnsi="Cambria"/>
      <w:color w:val="404040"/>
      <w:sz w:val="20"/>
      <w:szCs w:val="20"/>
      <w:lang w:val="x-none" w:eastAsia="x-none"/>
    </w:rPr>
  </w:style>
  <w:style w:type="paragraph" w:styleId="Nagwek9">
    <w:name w:val="heading 9"/>
    <w:basedOn w:val="Normalny"/>
    <w:next w:val="Normalny"/>
    <w:link w:val="Nagwek9Znak"/>
    <w:uiPriority w:val="99"/>
    <w:qFormat/>
    <w:rsid w:val="0086351D"/>
    <w:pPr>
      <w:keepNext/>
      <w:keepLines/>
      <w:spacing w:before="200"/>
      <w:outlineLvl w:val="8"/>
    </w:pPr>
    <w:rPr>
      <w:rFonts w:ascii="Cambria" w:eastAsia="Calibri" w:hAnsi="Cambria"/>
      <w:i/>
      <w:iCs/>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351D"/>
    <w:rPr>
      <w:rFonts w:ascii="Tahoma" w:eastAsia="Times New Roman" w:hAnsi="Tahoma" w:cs="Times New Roman"/>
      <w:b/>
      <w:bCs/>
      <w:sz w:val="24"/>
      <w:szCs w:val="24"/>
      <w:lang w:val="x-none" w:eastAsia="x-none"/>
    </w:rPr>
  </w:style>
  <w:style w:type="character" w:customStyle="1" w:styleId="Nagwek2Znak">
    <w:name w:val="Nagłówek 2 Znak"/>
    <w:basedOn w:val="Domylnaczcionkaakapitu"/>
    <w:link w:val="Nagwek2"/>
    <w:rsid w:val="0086351D"/>
    <w:rPr>
      <w:rFonts w:ascii="Times New Roman" w:eastAsia="Times New Roman" w:hAnsi="Times New Roman" w:cs="Times New Roman"/>
      <w:b/>
      <w:bCs/>
      <w:sz w:val="24"/>
      <w:szCs w:val="24"/>
      <w:lang w:val="x-none" w:eastAsia="x-none"/>
    </w:rPr>
  </w:style>
  <w:style w:type="character" w:customStyle="1" w:styleId="Nagwek3Znak">
    <w:name w:val="Nagłówek 3 Znak"/>
    <w:basedOn w:val="Domylnaczcionkaakapitu"/>
    <w:link w:val="Nagwek3"/>
    <w:uiPriority w:val="99"/>
    <w:rsid w:val="0086351D"/>
    <w:rPr>
      <w:rFonts w:ascii="Cambria" w:eastAsia="Calibri" w:hAnsi="Cambria" w:cs="Times New Roman"/>
      <w:b/>
      <w:bCs/>
      <w:color w:val="4F81BD"/>
      <w:sz w:val="24"/>
      <w:szCs w:val="24"/>
      <w:lang w:val="x-none" w:eastAsia="pl-PL"/>
    </w:rPr>
  </w:style>
  <w:style w:type="character" w:customStyle="1" w:styleId="Nagwek4Znak">
    <w:name w:val="Nagłówek 4 Znak"/>
    <w:basedOn w:val="Domylnaczcionkaakapitu"/>
    <w:link w:val="Nagwek4"/>
    <w:uiPriority w:val="99"/>
    <w:rsid w:val="0086351D"/>
    <w:rPr>
      <w:rFonts w:ascii="Cambria" w:eastAsia="Calibri" w:hAnsi="Cambria" w:cs="Times New Roman"/>
      <w:b/>
      <w:bCs/>
      <w:i/>
      <w:iCs/>
      <w:color w:val="4F81BD"/>
      <w:sz w:val="24"/>
      <w:szCs w:val="24"/>
      <w:lang w:val="x-none" w:eastAsia="x-none"/>
    </w:rPr>
  </w:style>
  <w:style w:type="character" w:customStyle="1" w:styleId="Nagwek5Znak">
    <w:name w:val="Nagłówek 5 Znak"/>
    <w:basedOn w:val="Domylnaczcionkaakapitu"/>
    <w:link w:val="Nagwek5"/>
    <w:semiHidden/>
    <w:rsid w:val="0086351D"/>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86351D"/>
    <w:rPr>
      <w:rFonts w:ascii="Calibri Light" w:eastAsia="Times New Roman" w:hAnsi="Calibri Light" w:cs="Times New Roman"/>
      <w:color w:val="1F3763"/>
      <w:lang w:val="x-none"/>
    </w:rPr>
  </w:style>
  <w:style w:type="character" w:customStyle="1" w:styleId="Nagwek7Znak">
    <w:name w:val="Nagłówek 7 Znak"/>
    <w:basedOn w:val="Domylnaczcionkaakapitu"/>
    <w:link w:val="Nagwek7"/>
    <w:uiPriority w:val="9"/>
    <w:semiHidden/>
    <w:rsid w:val="0086351D"/>
    <w:rPr>
      <w:rFonts w:ascii="Calibri Light" w:eastAsia="Times New Roman" w:hAnsi="Calibri Light" w:cs="Times New Roman"/>
      <w:i/>
      <w:iCs/>
      <w:color w:val="1F3763"/>
      <w:lang w:val="x-none"/>
    </w:rPr>
  </w:style>
  <w:style w:type="character" w:customStyle="1" w:styleId="Nagwek8Znak">
    <w:name w:val="Nagłówek 8 Znak"/>
    <w:basedOn w:val="Domylnaczcionkaakapitu"/>
    <w:link w:val="Nagwek8"/>
    <w:uiPriority w:val="99"/>
    <w:rsid w:val="0086351D"/>
    <w:rPr>
      <w:rFonts w:ascii="Cambria" w:eastAsia="Calibri" w:hAnsi="Cambria" w:cs="Times New Roman"/>
      <w:color w:val="404040"/>
      <w:sz w:val="20"/>
      <w:szCs w:val="20"/>
      <w:lang w:val="x-none" w:eastAsia="x-none"/>
    </w:rPr>
  </w:style>
  <w:style w:type="character" w:customStyle="1" w:styleId="Nagwek9Znak">
    <w:name w:val="Nagłówek 9 Znak"/>
    <w:basedOn w:val="Domylnaczcionkaakapitu"/>
    <w:link w:val="Nagwek9"/>
    <w:uiPriority w:val="99"/>
    <w:rsid w:val="0086351D"/>
    <w:rPr>
      <w:rFonts w:ascii="Cambria" w:eastAsia="Calibri" w:hAnsi="Cambria" w:cs="Times New Roman"/>
      <w:i/>
      <w:iCs/>
      <w:color w:val="404040"/>
      <w:sz w:val="20"/>
      <w:szCs w:val="20"/>
      <w:lang w:val="x-none" w:eastAsia="pl-PL"/>
    </w:rPr>
  </w:style>
  <w:style w:type="paragraph" w:styleId="Tekstpodstawowy">
    <w:name w:val="Body Text"/>
    <w:aliases w:val="Regulacje,definicje,moj body text"/>
    <w:basedOn w:val="Normalny"/>
    <w:link w:val="TekstpodstawowyZnak"/>
    <w:rsid w:val="0086351D"/>
    <w:pPr>
      <w:jc w:val="both"/>
    </w:pPr>
    <w:rPr>
      <w:rFonts w:eastAsia="Calibri"/>
      <w:lang w:val="x-none"/>
    </w:rPr>
  </w:style>
  <w:style w:type="character" w:customStyle="1" w:styleId="TekstpodstawowyZnak">
    <w:name w:val="Tekst podstawowy Znak"/>
    <w:aliases w:val="Regulacje Znak,definicje Znak,moj body text Znak"/>
    <w:basedOn w:val="Domylnaczcionkaakapitu"/>
    <w:link w:val="Tekstpodstawowy"/>
    <w:qFormat/>
    <w:rsid w:val="0086351D"/>
    <w:rPr>
      <w:rFonts w:ascii="Times New Roman" w:eastAsia="Calibri" w:hAnsi="Times New Roman" w:cs="Times New Roman"/>
      <w:sz w:val="24"/>
      <w:szCs w:val="24"/>
      <w:lang w:val="x-none" w:eastAsia="pl-PL"/>
    </w:rPr>
  </w:style>
  <w:style w:type="paragraph" w:styleId="Tekstpodstawowy3">
    <w:name w:val="Body Text 3"/>
    <w:basedOn w:val="Normalny"/>
    <w:link w:val="Tekstpodstawowy3Znak"/>
    <w:qFormat/>
    <w:rsid w:val="0086351D"/>
    <w:pPr>
      <w:jc w:val="both"/>
    </w:pPr>
    <w:rPr>
      <w:rFonts w:eastAsia="Calibri"/>
      <w:b/>
      <w:bCs/>
      <w:sz w:val="20"/>
      <w:szCs w:val="20"/>
      <w:lang w:val="x-none"/>
    </w:rPr>
  </w:style>
  <w:style w:type="character" w:customStyle="1" w:styleId="Tekstpodstawowy3Znak">
    <w:name w:val="Tekst podstawowy 3 Znak"/>
    <w:basedOn w:val="Domylnaczcionkaakapitu"/>
    <w:link w:val="Tekstpodstawowy3"/>
    <w:qFormat/>
    <w:rsid w:val="0086351D"/>
    <w:rPr>
      <w:rFonts w:ascii="Times New Roman" w:eastAsia="Calibri" w:hAnsi="Times New Roman" w:cs="Times New Roman"/>
      <w:b/>
      <w:bCs/>
      <w:sz w:val="20"/>
      <w:szCs w:val="20"/>
      <w:lang w:val="x-none" w:eastAsia="pl-PL"/>
    </w:rPr>
  </w:style>
  <w:style w:type="paragraph" w:styleId="Nagwek">
    <w:name w:val="header"/>
    <w:basedOn w:val="Normalny"/>
    <w:link w:val="NagwekZnak"/>
    <w:uiPriority w:val="99"/>
    <w:rsid w:val="0086351D"/>
    <w:pPr>
      <w:tabs>
        <w:tab w:val="center" w:pos="4536"/>
        <w:tab w:val="right" w:pos="9072"/>
      </w:tabs>
    </w:pPr>
    <w:rPr>
      <w:rFonts w:eastAsia="Calibri"/>
      <w:lang w:val="x-none"/>
    </w:rPr>
  </w:style>
  <w:style w:type="character" w:customStyle="1" w:styleId="NagwekZnak">
    <w:name w:val="Nagłówek Znak"/>
    <w:basedOn w:val="Domylnaczcionkaakapitu"/>
    <w:link w:val="Nagwek"/>
    <w:uiPriority w:val="99"/>
    <w:rsid w:val="0086351D"/>
    <w:rPr>
      <w:rFonts w:ascii="Times New Roman" w:eastAsia="Calibri" w:hAnsi="Times New Roman" w:cs="Times New Roman"/>
      <w:sz w:val="24"/>
      <w:szCs w:val="24"/>
      <w:lang w:val="x-none" w:eastAsia="pl-PL"/>
    </w:rPr>
  </w:style>
  <w:style w:type="paragraph" w:styleId="Stopka">
    <w:name w:val="footer"/>
    <w:basedOn w:val="Normalny"/>
    <w:link w:val="StopkaZnak"/>
    <w:uiPriority w:val="99"/>
    <w:rsid w:val="0086351D"/>
    <w:pPr>
      <w:tabs>
        <w:tab w:val="center" w:pos="4536"/>
        <w:tab w:val="right" w:pos="9072"/>
      </w:tabs>
    </w:pPr>
    <w:rPr>
      <w:rFonts w:eastAsia="Calibri"/>
      <w:lang w:val="x-none"/>
    </w:rPr>
  </w:style>
  <w:style w:type="character" w:customStyle="1" w:styleId="StopkaZnak">
    <w:name w:val="Stopka Znak"/>
    <w:basedOn w:val="Domylnaczcionkaakapitu"/>
    <w:link w:val="Stopka"/>
    <w:uiPriority w:val="99"/>
    <w:rsid w:val="0086351D"/>
    <w:rPr>
      <w:rFonts w:ascii="Times New Roman" w:eastAsia="Calibri" w:hAnsi="Times New Roman" w:cs="Times New Roman"/>
      <w:sz w:val="24"/>
      <w:szCs w:val="24"/>
      <w:lang w:val="x-none" w:eastAsia="pl-PL"/>
    </w:rPr>
  </w:style>
  <w:style w:type="paragraph" w:styleId="Tekstdymka">
    <w:name w:val="Balloon Text"/>
    <w:basedOn w:val="Normalny"/>
    <w:link w:val="TekstdymkaZnak"/>
    <w:uiPriority w:val="99"/>
    <w:semiHidden/>
    <w:rsid w:val="0086351D"/>
    <w:rPr>
      <w:rFonts w:ascii="Tahoma" w:eastAsia="Calibri" w:hAnsi="Tahoma"/>
      <w:sz w:val="16"/>
      <w:szCs w:val="16"/>
      <w:lang w:val="x-none"/>
    </w:rPr>
  </w:style>
  <w:style w:type="character" w:customStyle="1" w:styleId="TekstdymkaZnak">
    <w:name w:val="Tekst dymka Znak"/>
    <w:basedOn w:val="Domylnaczcionkaakapitu"/>
    <w:link w:val="Tekstdymka"/>
    <w:uiPriority w:val="99"/>
    <w:semiHidden/>
    <w:rsid w:val="0086351D"/>
    <w:rPr>
      <w:rFonts w:ascii="Tahoma" w:eastAsia="Calibri" w:hAnsi="Tahoma" w:cs="Times New Roman"/>
      <w:sz w:val="16"/>
      <w:szCs w:val="16"/>
      <w:lang w:val="x-none" w:eastAsia="pl-PL"/>
    </w:rPr>
  </w:style>
  <w:style w:type="paragraph" w:customStyle="1" w:styleId="Default">
    <w:name w:val="Default"/>
    <w:qFormat/>
    <w:rsid w:val="0086351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rsid w:val="0086351D"/>
    <w:rPr>
      <w:color w:val="0000FF"/>
      <w:u w:val="single"/>
    </w:rPr>
  </w:style>
  <w:style w:type="paragraph" w:styleId="Akapitzlist">
    <w:name w:val="List Paragraph"/>
    <w:aliases w:val="L1,List Paragraph,Akapit z listą5,normalny tekst,wypunktowanie,Asia 2  Akapit z listą,tekst normalny"/>
    <w:basedOn w:val="Normalny"/>
    <w:link w:val="AkapitzlistZnak"/>
    <w:uiPriority w:val="34"/>
    <w:qFormat/>
    <w:rsid w:val="0086351D"/>
    <w:pPr>
      <w:ind w:left="720"/>
    </w:pPr>
    <w:rPr>
      <w:lang w:val="x-none" w:eastAsia="x-none"/>
    </w:rPr>
  </w:style>
  <w:style w:type="paragraph" w:styleId="Tekstpodstawowywcity">
    <w:name w:val="Body Text Indent"/>
    <w:basedOn w:val="Normalny"/>
    <w:link w:val="TekstpodstawowywcityZnak"/>
    <w:rsid w:val="0086351D"/>
    <w:pPr>
      <w:spacing w:after="120"/>
      <w:ind w:left="283"/>
    </w:pPr>
    <w:rPr>
      <w:rFonts w:eastAsia="Calibri"/>
      <w:lang w:val="x-none"/>
    </w:rPr>
  </w:style>
  <w:style w:type="character" w:customStyle="1" w:styleId="TekstpodstawowywcityZnak">
    <w:name w:val="Tekst podstawowy wcięty Znak"/>
    <w:basedOn w:val="Domylnaczcionkaakapitu"/>
    <w:link w:val="Tekstpodstawowywcity"/>
    <w:qFormat/>
    <w:rsid w:val="0086351D"/>
    <w:rPr>
      <w:rFonts w:ascii="Times New Roman" w:eastAsia="Calibri" w:hAnsi="Times New Roman" w:cs="Times New Roman"/>
      <w:sz w:val="24"/>
      <w:szCs w:val="24"/>
      <w:lang w:val="x-none" w:eastAsia="pl-PL"/>
    </w:rPr>
  </w:style>
  <w:style w:type="paragraph" w:customStyle="1" w:styleId="CM6">
    <w:name w:val="CM6"/>
    <w:basedOn w:val="Default"/>
    <w:next w:val="Default"/>
    <w:uiPriority w:val="99"/>
    <w:rsid w:val="0086351D"/>
    <w:pPr>
      <w:spacing w:line="278" w:lineRule="atLeast"/>
    </w:pPr>
    <w:rPr>
      <w:color w:val="auto"/>
    </w:rPr>
  </w:style>
  <w:style w:type="paragraph" w:customStyle="1" w:styleId="CM7">
    <w:name w:val="CM7"/>
    <w:basedOn w:val="Default"/>
    <w:next w:val="Default"/>
    <w:uiPriority w:val="99"/>
    <w:rsid w:val="0086351D"/>
    <w:pPr>
      <w:spacing w:line="278" w:lineRule="atLeast"/>
    </w:pPr>
    <w:rPr>
      <w:color w:val="auto"/>
    </w:rPr>
  </w:style>
  <w:style w:type="paragraph" w:customStyle="1" w:styleId="CM36">
    <w:name w:val="CM36"/>
    <w:basedOn w:val="Default"/>
    <w:next w:val="Default"/>
    <w:rsid w:val="0086351D"/>
    <w:pPr>
      <w:spacing w:after="275"/>
    </w:pPr>
    <w:rPr>
      <w:color w:val="auto"/>
    </w:rPr>
  </w:style>
  <w:style w:type="paragraph" w:customStyle="1" w:styleId="CM17">
    <w:name w:val="CM17"/>
    <w:basedOn w:val="Default"/>
    <w:next w:val="Default"/>
    <w:rsid w:val="0086351D"/>
    <w:pPr>
      <w:spacing w:line="276" w:lineRule="atLeast"/>
    </w:pPr>
    <w:rPr>
      <w:color w:val="auto"/>
    </w:rPr>
  </w:style>
  <w:style w:type="paragraph" w:customStyle="1" w:styleId="CM19">
    <w:name w:val="CM19"/>
    <w:basedOn w:val="Default"/>
    <w:next w:val="Default"/>
    <w:rsid w:val="0086351D"/>
    <w:pPr>
      <w:spacing w:line="276" w:lineRule="atLeast"/>
    </w:pPr>
    <w:rPr>
      <w:color w:val="auto"/>
    </w:rPr>
  </w:style>
  <w:style w:type="paragraph" w:customStyle="1" w:styleId="CM4">
    <w:name w:val="CM4"/>
    <w:basedOn w:val="Default"/>
    <w:next w:val="Default"/>
    <w:uiPriority w:val="99"/>
    <w:rsid w:val="0086351D"/>
    <w:rPr>
      <w:color w:val="auto"/>
    </w:rPr>
  </w:style>
  <w:style w:type="paragraph" w:styleId="Tekstpodstawowy2">
    <w:name w:val="Body Text 2"/>
    <w:basedOn w:val="Normalny"/>
    <w:link w:val="Tekstpodstawowy2Znak"/>
    <w:uiPriority w:val="99"/>
    <w:semiHidden/>
    <w:rsid w:val="0086351D"/>
    <w:pPr>
      <w:spacing w:after="120" w:line="480" w:lineRule="auto"/>
    </w:pPr>
    <w:rPr>
      <w:rFonts w:eastAsia="Calibri"/>
      <w:lang w:val="x-none"/>
    </w:rPr>
  </w:style>
  <w:style w:type="character" w:customStyle="1" w:styleId="Tekstpodstawowy2Znak">
    <w:name w:val="Tekst podstawowy 2 Znak"/>
    <w:basedOn w:val="Domylnaczcionkaakapitu"/>
    <w:link w:val="Tekstpodstawowy2"/>
    <w:uiPriority w:val="99"/>
    <w:semiHidden/>
    <w:rsid w:val="0086351D"/>
    <w:rPr>
      <w:rFonts w:ascii="Times New Roman" w:eastAsia="Calibri" w:hAnsi="Times New Roman" w:cs="Times New Roman"/>
      <w:sz w:val="24"/>
      <w:szCs w:val="24"/>
      <w:lang w:val="x-none" w:eastAsia="pl-PL"/>
    </w:rPr>
  </w:style>
  <w:style w:type="paragraph" w:customStyle="1" w:styleId="CM38">
    <w:name w:val="CM38"/>
    <w:basedOn w:val="Default"/>
    <w:next w:val="Default"/>
    <w:uiPriority w:val="99"/>
    <w:rsid w:val="0086351D"/>
    <w:pPr>
      <w:spacing w:after="468"/>
    </w:pPr>
    <w:rPr>
      <w:color w:val="auto"/>
    </w:rPr>
  </w:style>
  <w:style w:type="paragraph" w:customStyle="1" w:styleId="Indeks">
    <w:name w:val="Indeks"/>
    <w:basedOn w:val="Normalny"/>
    <w:uiPriority w:val="99"/>
    <w:rsid w:val="0086351D"/>
    <w:pPr>
      <w:suppressLineNumbers/>
      <w:suppressAutoHyphens/>
    </w:pPr>
    <w:rPr>
      <w:lang w:eastAsia="ar-SA"/>
    </w:rPr>
  </w:style>
  <w:style w:type="paragraph" w:customStyle="1" w:styleId="Tekstpodstawowy31">
    <w:name w:val="Tekst podstawowy 31"/>
    <w:basedOn w:val="Normalny"/>
    <w:rsid w:val="0086351D"/>
    <w:pPr>
      <w:overflowPunct w:val="0"/>
      <w:autoSpaceDE w:val="0"/>
      <w:autoSpaceDN w:val="0"/>
      <w:adjustRightInd w:val="0"/>
      <w:jc w:val="both"/>
      <w:textAlignment w:val="baseline"/>
    </w:pPr>
    <w:rPr>
      <w:b/>
      <w:bCs/>
      <w:sz w:val="22"/>
      <w:szCs w:val="22"/>
    </w:rPr>
  </w:style>
  <w:style w:type="paragraph" w:customStyle="1" w:styleId="pkt">
    <w:name w:val="pkt"/>
    <w:basedOn w:val="Normalny"/>
    <w:link w:val="pktZnak"/>
    <w:rsid w:val="0086351D"/>
    <w:pPr>
      <w:autoSpaceDE w:val="0"/>
      <w:autoSpaceDN w:val="0"/>
      <w:spacing w:before="60" w:after="60" w:line="360" w:lineRule="auto"/>
      <w:ind w:left="851" w:hanging="295"/>
      <w:jc w:val="both"/>
    </w:pPr>
    <w:rPr>
      <w:rFonts w:ascii="Univers-PL" w:eastAsia="Univers-PL"/>
      <w:sz w:val="19"/>
      <w:szCs w:val="19"/>
      <w:lang w:val="x-none" w:eastAsia="x-none"/>
    </w:rPr>
  </w:style>
  <w:style w:type="table" w:styleId="Tabela-Siatka">
    <w:name w:val="Table Grid"/>
    <w:basedOn w:val="Standardowy"/>
    <w:uiPriority w:val="59"/>
    <w:rsid w:val="0086351D"/>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semiHidden/>
    <w:rsid w:val="0086351D"/>
    <w:pPr>
      <w:spacing w:after="120"/>
      <w:ind w:left="283"/>
    </w:pPr>
    <w:rPr>
      <w:rFonts w:eastAsia="Calibri"/>
      <w:sz w:val="16"/>
      <w:szCs w:val="16"/>
      <w:lang w:val="x-none"/>
    </w:rPr>
  </w:style>
  <w:style w:type="character" w:customStyle="1" w:styleId="Tekstpodstawowywcity3Znak">
    <w:name w:val="Tekst podstawowy wcięty 3 Znak"/>
    <w:basedOn w:val="Domylnaczcionkaakapitu"/>
    <w:link w:val="Tekstpodstawowywcity3"/>
    <w:semiHidden/>
    <w:rsid w:val="0086351D"/>
    <w:rPr>
      <w:rFonts w:ascii="Times New Roman" w:eastAsia="Calibri" w:hAnsi="Times New Roman" w:cs="Times New Roman"/>
      <w:sz w:val="16"/>
      <w:szCs w:val="16"/>
      <w:lang w:val="x-none" w:eastAsia="pl-PL"/>
    </w:rPr>
  </w:style>
  <w:style w:type="paragraph" w:customStyle="1" w:styleId="Tekstpodstawowy32">
    <w:name w:val="Tekst podstawowy 32"/>
    <w:basedOn w:val="Normalny"/>
    <w:uiPriority w:val="99"/>
    <w:rsid w:val="0086351D"/>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86351D"/>
    <w:pPr>
      <w:spacing w:line="336" w:lineRule="atLeast"/>
      <w:jc w:val="both"/>
    </w:pPr>
    <w:rPr>
      <w:sz w:val="17"/>
      <w:szCs w:val="17"/>
    </w:rPr>
  </w:style>
  <w:style w:type="character" w:customStyle="1" w:styleId="pozycjatytul1">
    <w:name w:val="pozycja_tytul1"/>
    <w:uiPriority w:val="99"/>
    <w:rsid w:val="0086351D"/>
    <w:rPr>
      <w:b/>
      <w:bCs/>
      <w:sz w:val="18"/>
      <w:szCs w:val="18"/>
    </w:rPr>
  </w:style>
  <w:style w:type="paragraph" w:customStyle="1" w:styleId="Zawartotabeli">
    <w:name w:val="Zawartość tabeli"/>
    <w:basedOn w:val="Normalny"/>
    <w:uiPriority w:val="99"/>
    <w:rsid w:val="0086351D"/>
    <w:pPr>
      <w:widowControl w:val="0"/>
      <w:suppressLineNumbers/>
      <w:suppressAutoHyphens/>
    </w:pPr>
    <w:rPr>
      <w:rFonts w:eastAsia="SimSun"/>
      <w:kern w:val="1"/>
      <w:lang w:eastAsia="hi-IN" w:bidi="hi-IN"/>
    </w:rPr>
  </w:style>
  <w:style w:type="paragraph" w:customStyle="1" w:styleId="Standard">
    <w:name w:val="Standard"/>
    <w:rsid w:val="0086351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Mapadokumentu">
    <w:name w:val="Document Map"/>
    <w:aliases w:val="Plan dokumentu"/>
    <w:basedOn w:val="Normalny"/>
    <w:link w:val="MapadokumentuZnak1"/>
    <w:uiPriority w:val="99"/>
    <w:semiHidden/>
    <w:rsid w:val="0086351D"/>
    <w:pPr>
      <w:shd w:val="clear" w:color="auto" w:fill="000080"/>
    </w:pPr>
    <w:rPr>
      <w:rFonts w:eastAsia="Calibri"/>
      <w:sz w:val="2"/>
      <w:szCs w:val="2"/>
      <w:lang w:val="x-none" w:eastAsia="x-none"/>
    </w:rPr>
  </w:style>
  <w:style w:type="character" w:customStyle="1" w:styleId="MapadokumentuZnak">
    <w:name w:val="Mapa dokumentu Znak"/>
    <w:basedOn w:val="Domylnaczcionkaakapitu"/>
    <w:uiPriority w:val="99"/>
    <w:semiHidden/>
    <w:rsid w:val="0086351D"/>
    <w:rPr>
      <w:rFonts w:ascii="Segoe UI" w:eastAsia="Times New Roman" w:hAnsi="Segoe UI" w:cs="Segoe UI"/>
      <w:sz w:val="16"/>
      <w:szCs w:val="16"/>
      <w:lang w:eastAsia="pl-PL"/>
    </w:rPr>
  </w:style>
  <w:style w:type="character" w:customStyle="1" w:styleId="MapadokumentuZnak1">
    <w:name w:val="Mapa dokumentu Znak1"/>
    <w:aliases w:val="Plan dokumentu Znak"/>
    <w:link w:val="Mapadokumentu"/>
    <w:uiPriority w:val="99"/>
    <w:semiHidden/>
    <w:locked/>
    <w:rsid w:val="0086351D"/>
    <w:rPr>
      <w:rFonts w:ascii="Times New Roman" w:eastAsia="Calibri" w:hAnsi="Times New Roman" w:cs="Times New Roman"/>
      <w:sz w:val="2"/>
      <w:szCs w:val="2"/>
      <w:shd w:val="clear" w:color="auto" w:fill="000080"/>
      <w:lang w:val="x-none" w:eastAsia="x-none"/>
    </w:rPr>
  </w:style>
  <w:style w:type="paragraph" w:customStyle="1" w:styleId="Zawartoramki">
    <w:name w:val="Zawartość ramki"/>
    <w:basedOn w:val="Tekstpodstawowy"/>
    <w:uiPriority w:val="99"/>
    <w:rsid w:val="0086351D"/>
    <w:pPr>
      <w:suppressAutoHyphens/>
    </w:pPr>
    <w:rPr>
      <w:lang w:eastAsia="ar-SA"/>
    </w:rPr>
  </w:style>
  <w:style w:type="paragraph" w:styleId="Tekstpodstawowywcity2">
    <w:name w:val="Body Text Indent 2"/>
    <w:basedOn w:val="Normalny"/>
    <w:link w:val="Tekstpodstawowywcity2Znak"/>
    <w:uiPriority w:val="99"/>
    <w:rsid w:val="0086351D"/>
    <w:pPr>
      <w:spacing w:after="120" w:line="480" w:lineRule="auto"/>
      <w:ind w:left="283"/>
    </w:pPr>
    <w:rPr>
      <w:rFonts w:eastAsia="Calibri"/>
      <w:lang w:val="x-none" w:eastAsia="x-none"/>
    </w:rPr>
  </w:style>
  <w:style w:type="character" w:customStyle="1" w:styleId="Tekstpodstawowywcity2Znak">
    <w:name w:val="Tekst podstawowy wcięty 2 Znak"/>
    <w:basedOn w:val="Domylnaczcionkaakapitu"/>
    <w:link w:val="Tekstpodstawowywcity2"/>
    <w:uiPriority w:val="99"/>
    <w:rsid w:val="0086351D"/>
    <w:rPr>
      <w:rFonts w:ascii="Times New Roman" w:eastAsia="Calibri" w:hAnsi="Times New Roman" w:cs="Times New Roman"/>
      <w:sz w:val="24"/>
      <w:szCs w:val="24"/>
      <w:lang w:val="x-none" w:eastAsia="x-none"/>
    </w:rPr>
  </w:style>
  <w:style w:type="paragraph" w:customStyle="1" w:styleId="Tekstpodstawowy33">
    <w:name w:val="Tekst podstawowy 33"/>
    <w:basedOn w:val="Normalny"/>
    <w:uiPriority w:val="99"/>
    <w:rsid w:val="0086351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86351D"/>
    <w:pPr>
      <w:spacing w:after="0" w:line="240" w:lineRule="auto"/>
    </w:pPr>
    <w:rPr>
      <w:rFonts w:ascii="HelveticaEE" w:eastAsia="Times New Roman" w:hAnsi="HelveticaEE" w:cs="HelveticaEE"/>
      <w:color w:val="000000"/>
      <w:sz w:val="24"/>
      <w:szCs w:val="24"/>
      <w:lang w:val="cs-CZ" w:eastAsia="pl-PL"/>
    </w:rPr>
  </w:style>
  <w:style w:type="paragraph" w:styleId="NormalnyWeb">
    <w:name w:val="Normal (Web)"/>
    <w:basedOn w:val="Normalny"/>
    <w:rsid w:val="0086351D"/>
    <w:pPr>
      <w:ind w:left="225"/>
    </w:pPr>
  </w:style>
  <w:style w:type="paragraph" w:customStyle="1" w:styleId="WW-Tekstpodstawowy3">
    <w:name w:val="WW-Tekst podstawowy 3"/>
    <w:basedOn w:val="Normalny"/>
    <w:uiPriority w:val="99"/>
    <w:rsid w:val="0086351D"/>
    <w:pPr>
      <w:suppressAutoHyphens/>
    </w:pPr>
    <w:rPr>
      <w:rFonts w:ascii="Tahoma" w:hAnsi="Tahoma" w:cs="Tahoma"/>
      <w:sz w:val="16"/>
      <w:szCs w:val="16"/>
    </w:rPr>
  </w:style>
  <w:style w:type="paragraph" w:customStyle="1" w:styleId="Tekstpodstawowy34">
    <w:name w:val="Tekst podstawowy 34"/>
    <w:basedOn w:val="Normalny"/>
    <w:uiPriority w:val="99"/>
    <w:rsid w:val="0086351D"/>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86351D"/>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86351D"/>
    <w:rPr>
      <w:rFonts w:eastAsia="Calibri"/>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86351D"/>
    <w:rPr>
      <w:rFonts w:ascii="Times New Roman" w:eastAsia="Calibri" w:hAnsi="Times New Roman" w:cs="Times New Roman"/>
      <w:sz w:val="20"/>
      <w:szCs w:val="20"/>
      <w:lang w:val="x-none" w:eastAsia="x-none"/>
    </w:rPr>
  </w:style>
  <w:style w:type="paragraph" w:customStyle="1" w:styleId="Tekstpodstawowy35">
    <w:name w:val="Tekst podstawowy 35"/>
    <w:basedOn w:val="Normalny"/>
    <w:rsid w:val="0086351D"/>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86351D"/>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86351D"/>
  </w:style>
  <w:style w:type="paragraph" w:customStyle="1" w:styleId="CM41">
    <w:name w:val="CM41"/>
    <w:basedOn w:val="Default"/>
    <w:next w:val="Default"/>
    <w:uiPriority w:val="99"/>
    <w:rsid w:val="0086351D"/>
    <w:pPr>
      <w:spacing w:after="393"/>
    </w:pPr>
    <w:rPr>
      <w:color w:val="auto"/>
    </w:rPr>
  </w:style>
  <w:style w:type="paragraph" w:customStyle="1" w:styleId="Tekstpodstawowy36">
    <w:name w:val="Tekst podstawowy 36"/>
    <w:basedOn w:val="Normalny"/>
    <w:rsid w:val="0086351D"/>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86351D"/>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86351D"/>
    <w:pPr>
      <w:suppressAutoHyphens/>
      <w:spacing w:line="360" w:lineRule="auto"/>
      <w:jc w:val="both"/>
    </w:pPr>
    <w:rPr>
      <w:color w:val="000000"/>
      <w:lang w:eastAsia="ar-SA"/>
    </w:rPr>
  </w:style>
  <w:style w:type="paragraph" w:customStyle="1" w:styleId="Numerowanie">
    <w:name w:val="Numerowanie"/>
    <w:basedOn w:val="Normalny"/>
    <w:uiPriority w:val="99"/>
    <w:rsid w:val="0086351D"/>
    <w:pPr>
      <w:numPr>
        <w:numId w:val="4"/>
      </w:numPr>
      <w:jc w:val="both"/>
      <w:outlineLvl w:val="0"/>
    </w:pPr>
    <w:rPr>
      <w:noProof/>
    </w:rPr>
  </w:style>
  <w:style w:type="character" w:styleId="Pogrubienie">
    <w:name w:val="Strong"/>
    <w:uiPriority w:val="22"/>
    <w:qFormat/>
    <w:rsid w:val="0086351D"/>
    <w:rPr>
      <w:b/>
      <w:bCs/>
    </w:rPr>
  </w:style>
  <w:style w:type="character" w:customStyle="1" w:styleId="postbody">
    <w:name w:val="postbody"/>
    <w:basedOn w:val="Domylnaczcionkaakapitu"/>
    <w:rsid w:val="0086351D"/>
  </w:style>
  <w:style w:type="paragraph" w:customStyle="1" w:styleId="normal0">
    <w:name w:val="normal0"/>
    <w:basedOn w:val="Normalny"/>
    <w:uiPriority w:val="99"/>
    <w:rsid w:val="0086351D"/>
    <w:pPr>
      <w:spacing w:before="100" w:beforeAutospacing="1" w:after="100" w:afterAutospacing="1"/>
    </w:pPr>
  </w:style>
  <w:style w:type="paragraph" w:customStyle="1" w:styleId="Tabelapozycja">
    <w:name w:val="Tabela pozycja"/>
    <w:basedOn w:val="Normalny"/>
    <w:uiPriority w:val="99"/>
    <w:rsid w:val="0086351D"/>
    <w:pPr>
      <w:suppressAutoHyphens/>
    </w:pPr>
    <w:rPr>
      <w:rFonts w:ascii="Arial" w:hAnsi="Arial" w:cs="Arial"/>
      <w:sz w:val="22"/>
      <w:szCs w:val="22"/>
      <w:lang w:eastAsia="ar-SA"/>
    </w:rPr>
  </w:style>
  <w:style w:type="character" w:customStyle="1" w:styleId="TekstpodstawowyZnak1">
    <w:name w:val="Tekst podstawowy Znak1"/>
    <w:uiPriority w:val="99"/>
    <w:rsid w:val="0086351D"/>
    <w:rPr>
      <w:sz w:val="24"/>
      <w:szCs w:val="24"/>
    </w:rPr>
  </w:style>
  <w:style w:type="paragraph" w:styleId="Tekstprzypisudolnego">
    <w:name w:val="footnote text"/>
    <w:aliases w:val="Tekst przypisu Znak"/>
    <w:basedOn w:val="Normalny"/>
    <w:link w:val="TekstprzypisudolnegoZnak"/>
    <w:uiPriority w:val="99"/>
    <w:rsid w:val="0086351D"/>
    <w:rPr>
      <w:rFonts w:eastAsia="Calibri"/>
      <w:sz w:val="20"/>
      <w:szCs w:val="20"/>
      <w:lang w:val="x-none" w:eastAsia="x-none"/>
    </w:rPr>
  </w:style>
  <w:style w:type="character" w:customStyle="1" w:styleId="TekstprzypisudolnegoZnak">
    <w:name w:val="Tekst przypisu dolnego Znak"/>
    <w:aliases w:val="Tekst przypisu Znak Znak"/>
    <w:basedOn w:val="Domylnaczcionkaakapitu"/>
    <w:link w:val="Tekstprzypisudolnego"/>
    <w:uiPriority w:val="99"/>
    <w:rsid w:val="0086351D"/>
    <w:rPr>
      <w:rFonts w:ascii="Times New Roman" w:eastAsia="Calibri" w:hAnsi="Times New Roman" w:cs="Times New Roman"/>
      <w:sz w:val="20"/>
      <w:szCs w:val="20"/>
      <w:lang w:val="x-none" w:eastAsia="x-none"/>
    </w:rPr>
  </w:style>
  <w:style w:type="character" w:styleId="Odwoanieprzypisudolnego">
    <w:name w:val="footnote reference"/>
    <w:uiPriority w:val="99"/>
    <w:rsid w:val="0086351D"/>
    <w:rPr>
      <w:vertAlign w:val="superscript"/>
    </w:rPr>
  </w:style>
  <w:style w:type="paragraph" w:styleId="Lista2">
    <w:name w:val="List 2"/>
    <w:basedOn w:val="Normalny"/>
    <w:uiPriority w:val="99"/>
    <w:semiHidden/>
    <w:rsid w:val="0086351D"/>
    <w:pPr>
      <w:ind w:left="566" w:hanging="283"/>
    </w:pPr>
  </w:style>
  <w:style w:type="paragraph" w:styleId="Lista3">
    <w:name w:val="List 3"/>
    <w:basedOn w:val="Normalny"/>
    <w:uiPriority w:val="99"/>
    <w:semiHidden/>
    <w:rsid w:val="0086351D"/>
    <w:pPr>
      <w:ind w:left="849" w:hanging="283"/>
    </w:pPr>
  </w:style>
  <w:style w:type="paragraph" w:customStyle="1" w:styleId="Tekstpodstawowy37">
    <w:name w:val="Tekst podstawowy 37"/>
    <w:basedOn w:val="Normalny"/>
    <w:uiPriority w:val="99"/>
    <w:rsid w:val="0086351D"/>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86351D"/>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86351D"/>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86351D"/>
  </w:style>
  <w:style w:type="paragraph" w:customStyle="1" w:styleId="1">
    <w:name w:val="1."/>
    <w:basedOn w:val="Normalny"/>
    <w:uiPriority w:val="99"/>
    <w:rsid w:val="0086351D"/>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uiPriority w:val="99"/>
    <w:rsid w:val="0086351D"/>
    <w:rPr>
      <w:rFonts w:ascii="Times New Roman" w:hAnsi="Times New Roman" w:cs="Times New Roman"/>
      <w:sz w:val="22"/>
      <w:szCs w:val="22"/>
    </w:rPr>
  </w:style>
  <w:style w:type="paragraph" w:customStyle="1" w:styleId="Tekstpodstawowy38">
    <w:name w:val="Tekst podstawowy 38"/>
    <w:basedOn w:val="Normalny"/>
    <w:rsid w:val="0086351D"/>
    <w:pPr>
      <w:overflowPunct w:val="0"/>
      <w:autoSpaceDE w:val="0"/>
      <w:autoSpaceDN w:val="0"/>
      <w:adjustRightInd w:val="0"/>
      <w:jc w:val="both"/>
      <w:textAlignment w:val="baseline"/>
    </w:pPr>
    <w:rPr>
      <w:b/>
      <w:bCs/>
      <w:sz w:val="22"/>
      <w:szCs w:val="22"/>
    </w:rPr>
  </w:style>
  <w:style w:type="character" w:styleId="Odwoanieprzypisukocowego">
    <w:name w:val="endnote reference"/>
    <w:uiPriority w:val="99"/>
    <w:semiHidden/>
    <w:rsid w:val="0086351D"/>
    <w:rPr>
      <w:vertAlign w:val="superscript"/>
    </w:rPr>
  </w:style>
  <w:style w:type="paragraph" w:customStyle="1" w:styleId="Znak">
    <w:name w:val="Znak"/>
    <w:basedOn w:val="Normalny"/>
    <w:uiPriority w:val="99"/>
    <w:rsid w:val="0086351D"/>
  </w:style>
  <w:style w:type="paragraph" w:customStyle="1" w:styleId="Znak1">
    <w:name w:val="Znak1"/>
    <w:basedOn w:val="Normalny"/>
    <w:uiPriority w:val="99"/>
    <w:rsid w:val="0086351D"/>
  </w:style>
  <w:style w:type="paragraph" w:customStyle="1" w:styleId="Akapitzlist1">
    <w:name w:val="Akapit z listą1"/>
    <w:basedOn w:val="Normalny"/>
    <w:uiPriority w:val="99"/>
    <w:rsid w:val="0086351D"/>
    <w:pPr>
      <w:ind w:left="720"/>
    </w:pPr>
    <w:rPr>
      <w:rFonts w:eastAsia="Calibri"/>
    </w:rPr>
  </w:style>
  <w:style w:type="paragraph" w:customStyle="1" w:styleId="Akapitzlist2">
    <w:name w:val="Akapit z listą2"/>
    <w:basedOn w:val="Normalny"/>
    <w:uiPriority w:val="34"/>
    <w:qFormat/>
    <w:rsid w:val="0086351D"/>
    <w:pPr>
      <w:ind w:left="720"/>
    </w:pPr>
    <w:rPr>
      <w:rFonts w:eastAsia="Calibri"/>
    </w:rPr>
  </w:style>
  <w:style w:type="character" w:styleId="Odwoaniedokomentarza">
    <w:name w:val="annotation reference"/>
    <w:uiPriority w:val="99"/>
    <w:semiHidden/>
    <w:unhideWhenUsed/>
    <w:rsid w:val="0086351D"/>
    <w:rPr>
      <w:sz w:val="16"/>
      <w:szCs w:val="16"/>
    </w:rPr>
  </w:style>
  <w:style w:type="paragraph" w:styleId="Tekstkomentarza">
    <w:name w:val="annotation text"/>
    <w:basedOn w:val="Normalny"/>
    <w:link w:val="TekstkomentarzaZnak"/>
    <w:uiPriority w:val="99"/>
    <w:semiHidden/>
    <w:unhideWhenUsed/>
    <w:rsid w:val="0086351D"/>
    <w:rPr>
      <w:sz w:val="20"/>
      <w:szCs w:val="20"/>
      <w:lang w:val="x-none" w:eastAsia="x-none"/>
    </w:rPr>
  </w:style>
  <w:style w:type="character" w:customStyle="1" w:styleId="TekstkomentarzaZnak">
    <w:name w:val="Tekst komentarza Znak"/>
    <w:basedOn w:val="Domylnaczcionkaakapitu"/>
    <w:link w:val="Tekstkomentarza"/>
    <w:uiPriority w:val="99"/>
    <w:semiHidden/>
    <w:rsid w:val="0086351D"/>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86351D"/>
    <w:rPr>
      <w:b/>
      <w:bCs/>
    </w:rPr>
  </w:style>
  <w:style w:type="character" w:customStyle="1" w:styleId="TematkomentarzaZnak">
    <w:name w:val="Temat komentarza Znak"/>
    <w:basedOn w:val="TekstkomentarzaZnak"/>
    <w:link w:val="Tematkomentarza"/>
    <w:uiPriority w:val="99"/>
    <w:semiHidden/>
    <w:rsid w:val="0086351D"/>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nhideWhenUsed/>
    <w:rsid w:val="0086351D"/>
    <w:rPr>
      <w:rFonts w:ascii="Consolas" w:hAnsi="Consolas"/>
      <w:sz w:val="21"/>
      <w:szCs w:val="21"/>
      <w:lang w:val="x-none" w:eastAsia="x-none"/>
    </w:rPr>
  </w:style>
  <w:style w:type="character" w:customStyle="1" w:styleId="ZwykytekstZnak">
    <w:name w:val="Zwykły tekst Znak"/>
    <w:basedOn w:val="Domylnaczcionkaakapitu"/>
    <w:link w:val="Zwykytekst"/>
    <w:rsid w:val="0086351D"/>
    <w:rPr>
      <w:rFonts w:ascii="Consolas" w:eastAsia="Times New Roman" w:hAnsi="Consolas" w:cs="Times New Roman"/>
      <w:sz w:val="21"/>
      <w:szCs w:val="21"/>
      <w:lang w:val="x-none" w:eastAsia="x-none"/>
    </w:rPr>
  </w:style>
  <w:style w:type="paragraph" w:styleId="HTML-wstpniesformatowany">
    <w:name w:val="HTML Preformatted"/>
    <w:basedOn w:val="Normalny"/>
    <w:link w:val="HTML-wstpniesformatowanyZnak"/>
    <w:uiPriority w:val="99"/>
    <w:semiHidden/>
    <w:unhideWhenUsed/>
    <w:rsid w:val="0086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86351D"/>
    <w:rPr>
      <w:rFonts w:ascii="Courier New" w:eastAsia="Times New Roman" w:hAnsi="Courier New" w:cs="Times New Roman"/>
      <w:sz w:val="20"/>
      <w:szCs w:val="20"/>
      <w:lang w:val="x-none" w:eastAsia="x-none"/>
    </w:rPr>
  </w:style>
  <w:style w:type="paragraph" w:customStyle="1" w:styleId="ZnakZnak2ZnakZnakZnakZnakZnakZnak1">
    <w:name w:val="Znak Znak2 Znak Znak Znak Znak Znak Znak1"/>
    <w:basedOn w:val="Normalny"/>
    <w:rsid w:val="0086351D"/>
    <w:rPr>
      <w:rFonts w:ascii="Arial" w:hAnsi="Arial" w:cs="Arial"/>
    </w:rPr>
  </w:style>
  <w:style w:type="numbering" w:customStyle="1" w:styleId="Styl1">
    <w:name w:val="Styl1"/>
    <w:rsid w:val="0086351D"/>
    <w:pPr>
      <w:numPr>
        <w:numId w:val="6"/>
      </w:numPr>
    </w:pPr>
  </w:style>
  <w:style w:type="paragraph" w:customStyle="1" w:styleId="Zwykytekst4">
    <w:name w:val="Zwykły tekst4"/>
    <w:basedOn w:val="Normalny"/>
    <w:rsid w:val="0086351D"/>
    <w:rPr>
      <w:rFonts w:ascii="Courier New" w:hAnsi="Courier New"/>
      <w:sz w:val="20"/>
      <w:szCs w:val="20"/>
      <w:lang w:eastAsia="ar-SA"/>
    </w:rPr>
  </w:style>
  <w:style w:type="paragraph" w:customStyle="1" w:styleId="Akapitzlist3">
    <w:name w:val="Akapit z listą3"/>
    <w:basedOn w:val="Normalny"/>
    <w:rsid w:val="0086351D"/>
    <w:pPr>
      <w:ind w:left="720"/>
    </w:pPr>
    <w:rPr>
      <w:rFonts w:eastAsia="Calibri"/>
    </w:rPr>
  </w:style>
  <w:style w:type="character" w:customStyle="1" w:styleId="AkapitzlistZnak">
    <w:name w:val="Akapit z listą Znak"/>
    <w:aliases w:val="L1 Znak,List Paragraph Znak,Akapit z listą5 Znak,normalny tekst Znak,wypunktowanie Znak,Asia 2  Akapit z listą Znak,tekst normalny Znak"/>
    <w:link w:val="Akapitzlist"/>
    <w:uiPriority w:val="34"/>
    <w:qFormat/>
    <w:rsid w:val="0086351D"/>
    <w:rPr>
      <w:rFonts w:ascii="Times New Roman" w:eastAsia="Times New Roman" w:hAnsi="Times New Roman" w:cs="Times New Roman"/>
      <w:sz w:val="24"/>
      <w:szCs w:val="24"/>
      <w:lang w:val="x-none" w:eastAsia="x-none"/>
    </w:rPr>
  </w:style>
  <w:style w:type="numbering" w:customStyle="1" w:styleId="WWNum17">
    <w:name w:val="WWNum17"/>
    <w:basedOn w:val="Bezlisty"/>
    <w:rsid w:val="0086351D"/>
    <w:pPr>
      <w:numPr>
        <w:numId w:val="7"/>
      </w:numPr>
    </w:pPr>
  </w:style>
  <w:style w:type="character" w:customStyle="1" w:styleId="gwp49efe491size">
    <w:name w:val="gwp49efe491_size"/>
    <w:basedOn w:val="Domylnaczcionkaakapitu"/>
    <w:rsid w:val="0086351D"/>
  </w:style>
  <w:style w:type="character" w:customStyle="1" w:styleId="gwp49efe491colour">
    <w:name w:val="gwp49efe491_colour"/>
    <w:basedOn w:val="Domylnaczcionkaakapitu"/>
    <w:rsid w:val="0086351D"/>
  </w:style>
  <w:style w:type="character" w:customStyle="1" w:styleId="alb">
    <w:name w:val="a_lb"/>
    <w:basedOn w:val="Domylnaczcionkaakapitu"/>
    <w:rsid w:val="0086351D"/>
  </w:style>
  <w:style w:type="character" w:styleId="Uwydatnienie">
    <w:name w:val="Emphasis"/>
    <w:uiPriority w:val="20"/>
    <w:qFormat/>
    <w:rsid w:val="0086351D"/>
    <w:rPr>
      <w:i/>
      <w:iCs/>
    </w:rPr>
  </w:style>
  <w:style w:type="paragraph" w:customStyle="1" w:styleId="Domylnyteks">
    <w:name w:val="Domyślny teks"/>
    <w:rsid w:val="0086351D"/>
    <w:pPr>
      <w:suppressAutoHyphens/>
      <w:spacing w:after="0" w:line="240" w:lineRule="auto"/>
    </w:pPr>
    <w:rPr>
      <w:rFonts w:ascii="Times New Roman" w:eastAsia="Times New Roman" w:hAnsi="Times New Roman" w:cs="Times New Roman"/>
      <w:color w:val="000000"/>
      <w:sz w:val="24"/>
      <w:szCs w:val="20"/>
      <w:lang w:eastAsia="ar-SA"/>
    </w:rPr>
  </w:style>
  <w:style w:type="character" w:customStyle="1" w:styleId="text-justify">
    <w:name w:val="text-justify"/>
    <w:basedOn w:val="Domylnaczcionkaakapitu"/>
    <w:rsid w:val="0086351D"/>
  </w:style>
  <w:style w:type="paragraph" w:customStyle="1" w:styleId="tytu">
    <w:name w:val="tytuł"/>
    <w:basedOn w:val="Normalny"/>
    <w:rsid w:val="0086351D"/>
    <w:pPr>
      <w:keepNext/>
      <w:suppressLineNumbers/>
      <w:spacing w:before="60" w:after="60"/>
      <w:jc w:val="center"/>
    </w:pPr>
    <w:rPr>
      <w:b/>
      <w:bCs/>
    </w:rPr>
  </w:style>
  <w:style w:type="paragraph" w:customStyle="1" w:styleId="ust">
    <w:name w:val="ust"/>
    <w:link w:val="ustZnak"/>
    <w:rsid w:val="0086351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86351D"/>
    <w:rPr>
      <w:rFonts w:ascii="Times New Roman" w:eastAsia="Times New Roman" w:hAnsi="Times New Roman" w:cs="Times New Roman"/>
      <w:sz w:val="24"/>
      <w:lang w:eastAsia="pl-PL"/>
    </w:rPr>
  </w:style>
  <w:style w:type="character" w:customStyle="1" w:styleId="pktZnak">
    <w:name w:val="pkt Znak"/>
    <w:link w:val="pkt"/>
    <w:locked/>
    <w:rsid w:val="0086351D"/>
    <w:rPr>
      <w:rFonts w:ascii="Univers-PL" w:eastAsia="Univers-PL" w:hAnsi="Times New Roman" w:cs="Times New Roman"/>
      <w:sz w:val="19"/>
      <w:szCs w:val="19"/>
      <w:lang w:val="x-none" w:eastAsia="x-none"/>
    </w:rPr>
  </w:style>
  <w:style w:type="paragraph" w:customStyle="1" w:styleId="Tekstdopunktu">
    <w:name w:val="Tekst do punktu"/>
    <w:rsid w:val="0086351D"/>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paragraph" w:styleId="Bezodstpw">
    <w:name w:val="No Spacing"/>
    <w:link w:val="BezodstpwZnak"/>
    <w:uiPriority w:val="1"/>
    <w:qFormat/>
    <w:rsid w:val="0086351D"/>
    <w:pPr>
      <w:spacing w:after="0" w:line="240" w:lineRule="auto"/>
    </w:pPr>
    <w:rPr>
      <w:rFonts w:ascii="Calibri" w:eastAsia="Times New Roman" w:hAnsi="Calibri" w:cs="Times New Roman"/>
    </w:rPr>
  </w:style>
  <w:style w:type="paragraph" w:customStyle="1" w:styleId="western">
    <w:name w:val="western"/>
    <w:basedOn w:val="Normalny"/>
    <w:rsid w:val="0086351D"/>
    <w:pPr>
      <w:spacing w:before="100" w:beforeAutospacing="1" w:after="142" w:line="288" w:lineRule="auto"/>
    </w:pPr>
    <w:rPr>
      <w:color w:val="000000"/>
    </w:rPr>
  </w:style>
  <w:style w:type="paragraph" w:customStyle="1" w:styleId="Wcicietrecitekstu">
    <w:name w:val="Wcięcie treści tekstu"/>
    <w:basedOn w:val="Normalny"/>
    <w:uiPriority w:val="99"/>
    <w:rsid w:val="0086351D"/>
    <w:pPr>
      <w:spacing w:after="120"/>
      <w:ind w:left="283"/>
    </w:pPr>
  </w:style>
  <w:style w:type="character" w:customStyle="1" w:styleId="akapitdomyslny">
    <w:name w:val="akapitdomyslny"/>
    <w:rsid w:val="0086351D"/>
    <w:rPr>
      <w:sz w:val="20"/>
    </w:rPr>
  </w:style>
  <w:style w:type="paragraph" w:customStyle="1" w:styleId="Blockquote">
    <w:name w:val="Blockquote"/>
    <w:basedOn w:val="Normalny"/>
    <w:rsid w:val="0086351D"/>
    <w:pPr>
      <w:widowControl w:val="0"/>
      <w:spacing w:before="100" w:after="100"/>
      <w:ind w:left="360" w:right="360"/>
    </w:pPr>
  </w:style>
  <w:style w:type="paragraph" w:customStyle="1" w:styleId="Zwykytekst1">
    <w:name w:val="Zwykły tekst1"/>
    <w:basedOn w:val="Normalny"/>
    <w:rsid w:val="0086351D"/>
    <w:pPr>
      <w:suppressAutoHyphens/>
    </w:pPr>
    <w:rPr>
      <w:rFonts w:ascii="Courier New" w:hAnsi="Courier New"/>
      <w:sz w:val="20"/>
      <w:szCs w:val="20"/>
      <w:lang w:eastAsia="ar-SA"/>
    </w:rPr>
  </w:style>
  <w:style w:type="paragraph" w:customStyle="1" w:styleId="O">
    <w:name w:val="O"/>
    <w:basedOn w:val="Normalny"/>
    <w:rsid w:val="0086351D"/>
    <w:pPr>
      <w:widowControl w:val="0"/>
      <w:jc w:val="both"/>
    </w:pPr>
    <w:rPr>
      <w:rFonts w:ascii="Arial" w:hAnsi="Arial"/>
    </w:rPr>
  </w:style>
  <w:style w:type="paragraph" w:customStyle="1" w:styleId="tyt">
    <w:name w:val="tyt"/>
    <w:basedOn w:val="Normalny"/>
    <w:rsid w:val="0086351D"/>
    <w:pPr>
      <w:keepNext/>
      <w:spacing w:before="60" w:after="60"/>
      <w:jc w:val="center"/>
    </w:pPr>
    <w:rPr>
      <w:b/>
      <w:bCs/>
    </w:rPr>
  </w:style>
  <w:style w:type="table" w:customStyle="1" w:styleId="Tabela-Siatka1">
    <w:name w:val="Tabela - Siatka1"/>
    <w:basedOn w:val="Standardowy"/>
    <w:next w:val="Tabela-Siatka"/>
    <w:rsid w:val="0086351D"/>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86351D"/>
    <w:pPr>
      <w:widowControl w:val="0"/>
      <w:suppressLineNumbers/>
      <w:suppressAutoHyphens/>
      <w:autoSpaceDN w:val="0"/>
      <w:textAlignment w:val="baseline"/>
    </w:pPr>
    <w:rPr>
      <w:rFonts w:eastAsia="Lucida Sans Unicode" w:cs="Mangal"/>
      <w:kern w:val="3"/>
      <w:lang w:eastAsia="zh-CN" w:bidi="hi-IN"/>
    </w:rPr>
  </w:style>
  <w:style w:type="character" w:customStyle="1" w:styleId="Domylnaczcionkaakapitu1">
    <w:name w:val="Domyślna czcionka akapitu1"/>
    <w:rsid w:val="0086351D"/>
  </w:style>
  <w:style w:type="table" w:customStyle="1" w:styleId="TableNormal">
    <w:name w:val="Table Normal"/>
    <w:uiPriority w:val="2"/>
    <w:semiHidden/>
    <w:unhideWhenUsed/>
    <w:qFormat/>
    <w:rsid w:val="0086351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6351D"/>
    <w:pPr>
      <w:widowControl w:val="0"/>
      <w:autoSpaceDE w:val="0"/>
      <w:autoSpaceDN w:val="0"/>
      <w:jc w:val="center"/>
    </w:pPr>
    <w:rPr>
      <w:rFonts w:ascii="Verdana" w:eastAsia="Verdana" w:hAnsi="Verdana" w:cs="Verdana"/>
      <w:sz w:val="22"/>
      <w:szCs w:val="22"/>
      <w:lang w:val="en-US" w:eastAsia="en-US"/>
    </w:rPr>
  </w:style>
  <w:style w:type="table" w:customStyle="1" w:styleId="TableGrid">
    <w:name w:val="TableGrid"/>
    <w:rsid w:val="0086351D"/>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Wzmianka1">
    <w:name w:val="Wzmianka1"/>
    <w:uiPriority w:val="99"/>
    <w:semiHidden/>
    <w:unhideWhenUsed/>
    <w:rsid w:val="0086351D"/>
    <w:rPr>
      <w:color w:val="2B579A"/>
      <w:shd w:val="clear" w:color="auto" w:fill="E6E6E6"/>
    </w:rPr>
  </w:style>
  <w:style w:type="character" w:customStyle="1" w:styleId="Nierozpoznanawzmianka1">
    <w:name w:val="Nierozpoznana wzmianka1"/>
    <w:uiPriority w:val="99"/>
    <w:semiHidden/>
    <w:unhideWhenUsed/>
    <w:rsid w:val="0086351D"/>
    <w:rPr>
      <w:color w:val="605E5C"/>
      <w:shd w:val="clear" w:color="auto" w:fill="E1DFDD"/>
    </w:rPr>
  </w:style>
  <w:style w:type="character" w:customStyle="1" w:styleId="BezodstpwZnak">
    <w:name w:val="Bez odstępów Znak"/>
    <w:link w:val="Bezodstpw"/>
    <w:uiPriority w:val="1"/>
    <w:rsid w:val="0086351D"/>
    <w:rPr>
      <w:rFonts w:ascii="Calibri" w:eastAsia="Times New Roman" w:hAnsi="Calibri" w:cs="Times New Roman"/>
    </w:rPr>
  </w:style>
  <w:style w:type="character" w:customStyle="1" w:styleId="fn-ref">
    <w:name w:val="fn-ref"/>
    <w:rsid w:val="0086351D"/>
  </w:style>
  <w:style w:type="character" w:customStyle="1" w:styleId="ng-binding">
    <w:name w:val="ng-binding"/>
    <w:rsid w:val="0086351D"/>
  </w:style>
  <w:style w:type="character" w:customStyle="1" w:styleId="ng-scope">
    <w:name w:val="ng-scope"/>
    <w:rsid w:val="0086351D"/>
  </w:style>
  <w:style w:type="character" w:customStyle="1" w:styleId="tekstdokbold">
    <w:name w:val="tekst dok. bold"/>
    <w:uiPriority w:val="99"/>
    <w:rsid w:val="0086351D"/>
    <w:rPr>
      <w:b/>
      <w:bCs/>
    </w:rPr>
  </w:style>
  <w:style w:type="paragraph" w:customStyle="1" w:styleId="BodyText21">
    <w:name w:val="Body Text 21"/>
    <w:basedOn w:val="Normalny"/>
    <w:rsid w:val="0086351D"/>
    <w:pPr>
      <w:widowControl w:val="0"/>
      <w:autoSpaceDE w:val="0"/>
      <w:autoSpaceDN w:val="0"/>
      <w:adjustRightInd w:val="0"/>
      <w:jc w:val="both"/>
    </w:pPr>
  </w:style>
  <w:style w:type="paragraph" w:customStyle="1" w:styleId="Calibrilight10">
    <w:name w:val="Calibri light 10"/>
    <w:basedOn w:val="Normalny"/>
    <w:qFormat/>
    <w:rsid w:val="0086351D"/>
    <w:pPr>
      <w:spacing w:before="60" w:after="60"/>
      <w:ind w:left="1416" w:hanging="357"/>
    </w:pPr>
    <w:rPr>
      <w:rFonts w:ascii="Calibri Light" w:eastAsia="Calibri" w:hAnsi="Calibri Light"/>
      <w:color w:val="404040"/>
      <w:sz w:val="20"/>
      <w:szCs w:val="22"/>
      <w:lang w:eastAsia="en-US"/>
    </w:rPr>
  </w:style>
  <w:style w:type="character" w:styleId="Odwoaniedelikatne">
    <w:name w:val="Subtle Reference"/>
    <w:uiPriority w:val="31"/>
    <w:qFormat/>
    <w:rsid w:val="0086351D"/>
    <w:rPr>
      <w:smallCaps/>
      <w:color w:val="5A5A5A"/>
    </w:rPr>
  </w:style>
  <w:style w:type="numbering" w:customStyle="1" w:styleId="WW8Num3">
    <w:name w:val="WW8Num3"/>
    <w:basedOn w:val="Bezlisty"/>
    <w:rsid w:val="0086351D"/>
    <w:pPr>
      <w:numPr>
        <w:numId w:val="18"/>
      </w:numPr>
    </w:pPr>
  </w:style>
  <w:style w:type="numbering" w:customStyle="1" w:styleId="WW8Num31">
    <w:name w:val="WW8Num31"/>
    <w:basedOn w:val="Bezlisty"/>
    <w:rsid w:val="0086351D"/>
    <w:pPr>
      <w:numPr>
        <w:numId w:val="31"/>
      </w:numPr>
    </w:pPr>
  </w:style>
  <w:style w:type="numbering" w:customStyle="1" w:styleId="WW8Num311">
    <w:name w:val="WW8Num311"/>
    <w:basedOn w:val="Bezlisty"/>
    <w:rsid w:val="0086351D"/>
  </w:style>
  <w:style w:type="character" w:customStyle="1" w:styleId="alb-s">
    <w:name w:val="a_lb-s"/>
    <w:rsid w:val="0086351D"/>
  </w:style>
  <w:style w:type="character" w:styleId="UyteHipercze">
    <w:name w:val="FollowedHyperlink"/>
    <w:basedOn w:val="Domylnaczcionkaakapitu"/>
    <w:uiPriority w:val="99"/>
    <w:semiHidden/>
    <w:unhideWhenUsed/>
    <w:rsid w:val="005E7E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ail:%20szkola61@tlen.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sip.lex.pl/" TargetMode="External"/><Relationship Id="rId32" Type="http://schemas.openxmlformats.org/officeDocument/2006/relationships/hyperlink" Target="mailto:iod_sp2_czarna_bial@podlaskie.pl" TargetMode="External"/><Relationship Id="rId5" Type="http://schemas.openxmlformats.org/officeDocument/2006/relationships/webSettings" Target="webSettings.xml"/><Relationship Id="rId15" Type="http://schemas.openxmlformats.org/officeDocument/2006/relationships/hyperlink" Target="http://szkolap2.nowybip.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szkolap2.nowybip.pl" TargetMode="External"/><Relationship Id="rId19" Type="http://schemas.openxmlformats.org/officeDocument/2006/relationships/hyperlink" Target="https://sip.lex.pl/" TargetMode="External"/><Relationship Id="rId31"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szkola61@tlen.pl" TargetMode="External"/><Relationship Id="rId14" Type="http://schemas.openxmlformats.org/officeDocument/2006/relationships/hyperlink" Target="mailto:szkola61@tlen.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F0F61-D120-4513-9C9D-B70125B6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7043</Words>
  <Characters>42259</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Dadura</dc:creator>
  <cp:keywords/>
  <dc:description/>
  <cp:lastModifiedBy>szkola61@tlen.pl</cp:lastModifiedBy>
  <cp:revision>18</cp:revision>
  <dcterms:created xsi:type="dcterms:W3CDTF">2022-06-10T16:14:00Z</dcterms:created>
  <dcterms:modified xsi:type="dcterms:W3CDTF">2022-09-12T12:27:00Z</dcterms:modified>
</cp:coreProperties>
</file>