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/>
      </w:pPr>
      <w:r>
        <w:rPr>
          <w:rFonts w:cs="Times New Roman" w:ascii="Calibri" w:hAnsi="Calibri"/>
          <w:b/>
          <w:sz w:val="24"/>
          <w:szCs w:val="24"/>
        </w:rPr>
        <w:t xml:space="preserve">Załącznik nr </w:t>
      </w:r>
      <w:r>
        <w:rPr>
          <w:rFonts w:cs="Times New Roman" w:ascii="Calibri" w:hAnsi="Calibri"/>
          <w:b/>
          <w:sz w:val="24"/>
          <w:szCs w:val="24"/>
        </w:rPr>
        <w:t>7</w:t>
      </w:r>
      <w:r>
        <w:rPr>
          <w:rFonts w:cs="Times New Roman" w:ascii="Calibri" w:hAnsi="Calibri"/>
          <w:b/>
          <w:sz w:val="24"/>
          <w:szCs w:val="24"/>
        </w:rPr>
        <w:t xml:space="preserve">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</w:t>
      </w:r>
      <w:r>
        <w:rPr>
          <w:rFonts w:cs="Times New Roman" w:ascii="Calibri" w:hAnsi="Calibri"/>
          <w:sz w:val="24"/>
          <w:szCs w:val="24"/>
        </w:rPr>
        <w:t xml:space="preserve">technicznej lub </w:t>
      </w:r>
      <w:r>
        <w:rPr>
          <w:rFonts w:cs="Times New Roman" w:ascii="Calibri" w:hAnsi="Calibri"/>
          <w:sz w:val="24"/>
          <w:szCs w:val="24"/>
        </w:rPr>
        <w:t>zawodow</w:t>
      </w:r>
      <w:r>
        <w:rPr>
          <w:rFonts w:cs="Times New Roman" w:ascii="Calibri" w:hAnsi="Calibri"/>
          <w:sz w:val="24"/>
          <w:szCs w:val="24"/>
        </w:rPr>
        <w:t>ej</w:t>
      </w:r>
      <w:r>
        <w:rPr>
          <w:rFonts w:cs="Times New Roman" w:ascii="Calibri" w:hAnsi="Calibri"/>
          <w:sz w:val="24"/>
          <w:szCs w:val="24"/>
        </w:rPr>
        <w:t xml:space="preserve">, w postępowaniu o udzielenie zamówienia publicznego w zakresie </w:t>
      </w:r>
      <w:r>
        <w:rPr>
          <w:rFonts w:eastAsia="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dostaw</w:t>
      </w:r>
      <w:r>
        <w:rPr>
          <w:rFonts w:cs="Times New Roman" w:ascii="Calibri" w:hAnsi="Calibri"/>
          <w:sz w:val="24"/>
          <w:szCs w:val="24"/>
        </w:rPr>
        <w:t xml:space="preserve"> pn.: </w:t>
      </w:r>
      <w:r>
        <w:rPr>
          <w:rFonts w:cs="Times New Roman" w:ascii="Calibri" w:hAnsi="Calibri"/>
          <w:b/>
          <w:bCs/>
          <w:sz w:val="24"/>
          <w:szCs w:val="24"/>
        </w:rPr>
        <w:t>„</w:t>
      </w:r>
      <w:r>
        <w:rPr>
          <w:rFonts w:cs="Times New Roman" w:ascii="Calibri" w:hAnsi="Calibri"/>
          <w:b/>
          <w:bCs/>
          <w:sz w:val="24"/>
          <w:szCs w:val="24"/>
        </w:rPr>
        <w:t>Dostawa oleju opałowego w sezonie grzewczym 2021/2022</w:t>
      </w:r>
      <w:r>
        <w:rPr>
          <w:rFonts w:cs="Times New Roman" w:ascii="Calibri" w:hAnsi="Calibri"/>
          <w:b/>
          <w:bCs/>
          <w:sz w:val="24"/>
          <w:szCs w:val="24"/>
        </w:rPr>
        <w:t>”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LibreOffice/6.3.0.4$Windows_X86_64 LibreOffice_project/057fc023c990d676a43019934386b85b21a9ee99</Application>
  <Pages>2</Pages>
  <Words>316</Words>
  <Characters>2712</Characters>
  <CharactersWithSpaces>3010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2021-08-05T12:20:58Z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