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7" w:rsidRPr="001F7A67" w:rsidRDefault="001F7A67" w:rsidP="00D412B8">
      <w:pPr>
        <w:spacing w:before="150" w:after="150" w:line="600" w:lineRule="atLeast"/>
        <w:jc w:val="center"/>
        <w:outlineLvl w:val="0"/>
        <w:rPr>
          <w:rFonts w:ascii="Lato" w:eastAsia="Times New Roman" w:hAnsi="Lato" w:cs="Times New Roman"/>
          <w:color w:val="000000" w:themeColor="text1"/>
          <w:kern w:val="36"/>
          <w:sz w:val="57"/>
          <w:szCs w:val="57"/>
          <w:lang w:eastAsia="pl-PL"/>
        </w:rPr>
      </w:pPr>
      <w:bookmarkStart w:id="0" w:name="_GoBack"/>
      <w:bookmarkEnd w:id="0"/>
      <w:r w:rsidRPr="001F7A67">
        <w:rPr>
          <w:rFonts w:ascii="Lato" w:eastAsia="Times New Roman" w:hAnsi="Lato" w:cs="Times New Roman"/>
          <w:color w:val="000000" w:themeColor="text1"/>
          <w:kern w:val="36"/>
          <w:sz w:val="57"/>
          <w:szCs w:val="57"/>
          <w:lang w:eastAsia="pl-PL"/>
        </w:rPr>
        <w:t>UWA</w:t>
      </w:r>
      <w:r w:rsidRPr="00D412B8">
        <w:rPr>
          <w:rFonts w:ascii="Lato" w:eastAsia="Times New Roman" w:hAnsi="Lato" w:cs="Times New Roman"/>
          <w:color w:val="000000" w:themeColor="text1"/>
          <w:kern w:val="36"/>
          <w:sz w:val="57"/>
          <w:szCs w:val="57"/>
          <w:lang w:eastAsia="pl-PL"/>
        </w:rPr>
        <w:t>GA! Już dziś rusza nabór na projekty grantowe</w:t>
      </w:r>
      <w:r w:rsidRPr="001F7A67">
        <w:rPr>
          <w:rFonts w:ascii="Lato" w:eastAsia="Times New Roman" w:hAnsi="Lato" w:cs="Times New Roman"/>
          <w:color w:val="000000" w:themeColor="text1"/>
          <w:kern w:val="36"/>
          <w:sz w:val="57"/>
          <w:szCs w:val="57"/>
          <w:lang w:eastAsia="pl-PL"/>
        </w:rPr>
        <w:t>!</w:t>
      </w:r>
    </w:p>
    <w:p w:rsidR="001F7A67" w:rsidRPr="001F7A67" w:rsidRDefault="001F7A67" w:rsidP="00D412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69696"/>
          <w:sz w:val="17"/>
          <w:szCs w:val="17"/>
          <w:lang w:eastAsia="pl-PL"/>
        </w:rPr>
      </w:pPr>
    </w:p>
    <w:p w:rsidR="001F7A67" w:rsidRPr="001F7A67" w:rsidRDefault="001F7A67" w:rsidP="00D412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</w:pP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Stowarzyszenie Lokalna Grupa Działania „Sierpeckie Partnerstwo” informuje, iż z dniem dzisiejszym tj. </w:t>
      </w:r>
      <w:r w:rsidRPr="00D412B8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>30 grudnia</w:t>
      </w:r>
      <w:r w:rsidRPr="001F7A67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 xml:space="preserve"> br.</w:t>
      </w: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 rozpoczyna się nabór wniosków </w:t>
      </w:r>
      <w:r w:rsidRPr="00D412B8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>nr 1/2020/G</w:t>
      </w: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 </w:t>
      </w:r>
      <w:r w:rsidRPr="00D412B8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 xml:space="preserve">zakres tematyczny odpowiadający przedsięwzięciu </w:t>
      </w:r>
      <w:r w:rsidRPr="00D412B8">
        <w:rPr>
          <w:rFonts w:ascii="Verdana" w:eastAsia="Times New Roman" w:hAnsi="Verdana" w:cs="Times New Roman"/>
          <w:b/>
          <w:color w:val="000000" w:themeColor="text1"/>
          <w:sz w:val="23"/>
          <w:szCs w:val="23"/>
          <w:lang w:eastAsia="pl-PL"/>
        </w:rPr>
        <w:t>„Lokalne inicjatywy promujące dziedzictwo Ziemi Sierpeckiej</w:t>
      </w:r>
      <w:r w:rsidRPr="00D412B8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>”</w:t>
      </w:r>
      <w:r w:rsidRPr="00D412B8">
        <w:rPr>
          <w:rFonts w:ascii="Verdana" w:eastAsia="Times New Roman" w:hAnsi="Verdana" w:cs="Times New Roman"/>
          <w:bCs/>
          <w:color w:val="000000" w:themeColor="text1"/>
          <w:sz w:val="23"/>
          <w:szCs w:val="23"/>
          <w:lang w:eastAsia="pl-PL"/>
        </w:rPr>
        <w:t>,</w:t>
      </w:r>
      <w:r w:rsidR="00FB3ADB" w:rsidRPr="00D412B8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D412B8">
        <w:rPr>
          <w:rFonts w:ascii="Verdana" w:eastAsia="Times New Roman" w:hAnsi="Verdana" w:cs="Times New Roman"/>
          <w:bCs/>
          <w:color w:val="000000" w:themeColor="text1"/>
          <w:sz w:val="23"/>
          <w:szCs w:val="23"/>
          <w:lang w:eastAsia="pl-PL"/>
        </w:rPr>
        <w:t xml:space="preserve">oraz nabór wniosków </w:t>
      </w:r>
      <w:r w:rsidRPr="00D412B8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>nr 2/2020/G</w:t>
      </w:r>
      <w:r w:rsidRPr="00D412B8">
        <w:rPr>
          <w:rFonts w:ascii="Verdana" w:eastAsia="Times New Roman" w:hAnsi="Verdana" w:cs="Times New Roman"/>
          <w:bCs/>
          <w:color w:val="000000" w:themeColor="text1"/>
          <w:sz w:val="23"/>
          <w:szCs w:val="23"/>
          <w:lang w:eastAsia="pl-PL"/>
        </w:rPr>
        <w:t xml:space="preserve"> zakres tematyczny odpowiadający przedsięwzięciu</w:t>
      </w:r>
      <w:r w:rsidRPr="00D412B8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 xml:space="preserve"> „Kapitał ludzki społeczności sierpeckiej”</w:t>
      </w:r>
      <w:r w:rsidR="00FB3ADB" w:rsidRPr="00D412B8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 xml:space="preserve"> </w:t>
      </w: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w ramach poddziałania 19.2 „Wsparcie na wdrażanie operacji w ramach strategii rozwoju lokalnego kierowanego przez społeczność” objętego Programem Rozwoju Obszarów Wiejskich na lata 2014 – 2020.</w:t>
      </w:r>
    </w:p>
    <w:p w:rsidR="001F7A67" w:rsidRPr="001F7A67" w:rsidRDefault="001F7A67" w:rsidP="00D412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</w:pP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Wn</w:t>
      </w:r>
      <w:r w:rsidR="00565C0F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ioski o przyznanie pomocy można</w:t>
      </w: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 xml:space="preserve"> składać </w:t>
      </w:r>
      <w:r w:rsidR="00FB3ADB" w:rsidRPr="00D412B8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>od dnia dzisiejszego do dnia 13 stycznia 2020</w:t>
      </w:r>
      <w:r w:rsidRPr="001F7A67">
        <w:rPr>
          <w:rFonts w:ascii="Verdana" w:eastAsia="Times New Roman" w:hAnsi="Verdana" w:cs="Times New Roman"/>
          <w:b/>
          <w:bCs/>
          <w:color w:val="000000" w:themeColor="text1"/>
          <w:sz w:val="23"/>
          <w:szCs w:val="23"/>
          <w:lang w:eastAsia="pl-PL"/>
        </w:rPr>
        <w:t>r. w godzinach od 8:00 do 15:00 w biurze Stowarzyszenia LGD “Sierpeckie Partnerstwo” ul. Kopernika 9 pok.16, 09-200 Sierpc.</w:t>
      </w:r>
    </w:p>
    <w:p w:rsidR="00D412B8" w:rsidRPr="00D412B8" w:rsidRDefault="00D412B8" w:rsidP="00D412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</w:pPr>
      <w:r w:rsidRPr="00D412B8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 xml:space="preserve">Zapraszamy </w:t>
      </w:r>
      <w:r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 xml:space="preserve">również </w:t>
      </w:r>
      <w:r w:rsidRPr="00D412B8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 xml:space="preserve">na bezpłatne konsultacje świadczone przez pracowników biura LGD „Sierpeckie Partnerstwo”. </w:t>
      </w:r>
    </w:p>
    <w:p w:rsidR="001F7A67" w:rsidRPr="001F7A67" w:rsidRDefault="001F7A67" w:rsidP="00D412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</w:pP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Szczegółowe informacje dot</w:t>
      </w:r>
      <w:r w:rsidR="00FB3ADB" w:rsidRPr="00D412B8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yczące ogłoszenia o naborze nr 1/2020/G oraz ogłoszenia o naborze nr 2/2020/G znajdują się na stroni</w:t>
      </w:r>
      <w:r w:rsidR="00D412B8" w:rsidRPr="00D412B8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 xml:space="preserve">e </w:t>
      </w: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Stowarzyszenia: </w:t>
      </w:r>
      <w:hyperlink r:id="rId5" w:history="1">
        <w:r w:rsidRPr="001F7A67">
          <w:rPr>
            <w:rFonts w:ascii="Verdana" w:eastAsia="Times New Roman" w:hAnsi="Verdana" w:cs="Times New Roman"/>
            <w:color w:val="000000" w:themeColor="text1"/>
            <w:sz w:val="23"/>
            <w:szCs w:val="23"/>
            <w:lang w:eastAsia="pl-PL"/>
          </w:rPr>
          <w:t>www.lgdsp.pl</w:t>
        </w:r>
      </w:hyperlink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 w zakładce Nabory.</w:t>
      </w:r>
    </w:p>
    <w:p w:rsidR="001F7A67" w:rsidRPr="001F7A67" w:rsidRDefault="001F7A67" w:rsidP="00D412B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</w:pPr>
      <w:r w:rsidRPr="001F7A67">
        <w:rPr>
          <w:rFonts w:ascii="Verdana" w:eastAsia="Times New Roman" w:hAnsi="Verdana" w:cs="Times New Roman"/>
          <w:color w:val="000000" w:themeColor="text1"/>
          <w:sz w:val="23"/>
          <w:szCs w:val="23"/>
          <w:lang w:eastAsia="pl-PL"/>
        </w:rPr>
        <w:t>Serdecznie zapraszamy do składania wniosków!</w:t>
      </w:r>
    </w:p>
    <w:p w:rsidR="00D77C3C" w:rsidRDefault="00D77C3C"/>
    <w:sectPr w:rsidR="00D7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67"/>
    <w:rsid w:val="001F7A67"/>
    <w:rsid w:val="00565C0F"/>
    <w:rsid w:val="007D0577"/>
    <w:rsid w:val="00D412B8"/>
    <w:rsid w:val="00D77C3C"/>
    <w:rsid w:val="00F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ds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user</cp:lastModifiedBy>
  <cp:revision>2</cp:revision>
  <cp:lastPrinted>2019-12-30T07:17:00Z</cp:lastPrinted>
  <dcterms:created xsi:type="dcterms:W3CDTF">2019-12-31T09:17:00Z</dcterms:created>
  <dcterms:modified xsi:type="dcterms:W3CDTF">2019-12-31T09:17:00Z</dcterms:modified>
</cp:coreProperties>
</file>